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774" w:rsidRPr="004A4774" w:rsidRDefault="004A4774" w:rsidP="004A4774">
      <w:pPr>
        <w:pStyle w:val="a6"/>
        <w:tabs>
          <w:tab w:val="left" w:pos="4253"/>
        </w:tabs>
        <w:snapToGrid w:val="0"/>
        <w:spacing w:line="360" w:lineRule="auto"/>
        <w:jc w:val="center"/>
        <w:rPr>
          <w:rFonts w:ascii="黑体" w:eastAsia="黑体" w:hAnsi="黑体" w:cs="Times New Roman"/>
          <w:b/>
          <w:bCs/>
          <w:color w:val="FF0000"/>
          <w:sz w:val="40"/>
        </w:rPr>
      </w:pPr>
      <w:bookmarkStart w:id="0" w:name="_GoBack"/>
      <w:r w:rsidRPr="004A4774">
        <w:rPr>
          <w:rFonts w:ascii="黑体" w:eastAsia="黑体" w:hAnsi="黑体" w:cs="Times New Roman"/>
          <w:b/>
          <w:bCs/>
          <w:color w:val="FF0000"/>
          <w:sz w:val="40"/>
        </w:rPr>
        <w:t>13.1</w:t>
      </w:r>
      <w:r w:rsidRPr="004A4774">
        <w:rPr>
          <w:rFonts w:ascii="黑体" w:eastAsia="黑体" w:hAnsi="黑体" w:cs="Times New Roman" w:hint="eastAsia"/>
          <w:b/>
          <w:bCs/>
          <w:color w:val="FF0000"/>
          <w:sz w:val="40"/>
        </w:rPr>
        <w:t xml:space="preserve"> </w:t>
      </w:r>
      <w:r w:rsidRPr="004A4774">
        <w:rPr>
          <w:rFonts w:ascii="黑体" w:eastAsia="黑体" w:hAnsi="黑体" w:cs="Times New Roman"/>
          <w:b/>
          <w:bCs/>
          <w:color w:val="FF0000"/>
          <w:sz w:val="40"/>
        </w:rPr>
        <w:t>分子热运动</w:t>
      </w:r>
      <w:r w:rsidRPr="004A4774">
        <w:rPr>
          <w:rFonts w:ascii="黑体" w:eastAsia="黑体" w:hAnsi="黑体"/>
          <w:noProof/>
          <w:color w:val="FF0000"/>
          <w:sz w:val="40"/>
        </w:rPr>
        <w:drawing>
          <wp:inline distT="0" distB="0" distL="0" distR="0" wp14:anchorId="746092A5" wp14:editId="37E6A726">
            <wp:extent cx="9525" cy="9525"/>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bookmarkEnd w:id="0"/>
    <w:p w:rsidR="004A4774" w:rsidRDefault="004A4774" w:rsidP="004A4774">
      <w:pPr>
        <w:pStyle w:val="a6"/>
        <w:tabs>
          <w:tab w:val="left" w:pos="4253"/>
        </w:tabs>
        <w:adjustRightInd w:val="0"/>
        <w:snapToGrid w:val="0"/>
        <w:spacing w:line="360" w:lineRule="auto"/>
        <w:rPr>
          <w:rFonts w:ascii="Times New Roman" w:hAnsi="Times New Roman" w:cs="Times New Roman"/>
          <w:b/>
          <w:bCs/>
        </w:rPr>
      </w:pPr>
      <w:r>
        <w:rPr>
          <w:rFonts w:ascii="Times New Roman" w:hAnsi="Times New Roman" w:cs="Times New Roman"/>
          <w:b/>
          <w:bCs/>
        </w:rPr>
        <w:t>一、学习目标</w:t>
      </w:r>
      <w:r>
        <w:rPr>
          <w:noProof/>
        </w:rPr>
        <w:drawing>
          <wp:inline distT="0" distB="0" distL="0" distR="0">
            <wp:extent cx="9525" cy="9525"/>
            <wp:effectExtent l="0" t="0" r="0" b="0"/>
            <wp:docPr id="15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pStyle w:val="a6"/>
        <w:spacing w:line="360" w:lineRule="auto"/>
        <w:rPr>
          <w:rFonts w:ascii="Times New Roman" w:hAnsi="Times New Roman" w:cs="Times New Roman"/>
        </w:rPr>
      </w:pPr>
      <w:r>
        <w:rPr>
          <w:rFonts w:ascii="Times New Roman" w:hAnsi="Times New Roman" w:cs="Times New Roman"/>
        </w:rPr>
        <w:t>了解物质的组成、分子热动运动的内容、分子间的作用力</w:t>
      </w:r>
      <w:r>
        <w:rPr>
          <w:noProof/>
        </w:rPr>
        <w:drawing>
          <wp:inline distT="0" distB="0" distL="0" distR="0">
            <wp:extent cx="9525" cy="9525"/>
            <wp:effectExtent l="0" t="0" r="0" b="0"/>
            <wp:docPr id="152"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pStyle w:val="a6"/>
        <w:spacing w:line="360" w:lineRule="auto"/>
        <w:rPr>
          <w:rFonts w:ascii="Times New Roman" w:hAnsi="Times New Roman" w:cs="Times New Roman"/>
        </w:rPr>
      </w:pPr>
      <w:r>
        <w:rPr>
          <w:rFonts w:ascii="Times New Roman" w:hAnsi="Times New Roman" w:cs="Times New Roman"/>
        </w:rPr>
        <w:t>能用分子动理论解释热现象</w:t>
      </w:r>
      <w:r>
        <w:rPr>
          <w:noProof/>
        </w:rPr>
        <w:drawing>
          <wp:inline distT="0" distB="0" distL="0" distR="0">
            <wp:extent cx="9525" cy="9525"/>
            <wp:effectExtent l="0" t="0" r="0" b="0"/>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pStyle w:val="a6"/>
        <w:numPr>
          <w:ilvl w:val="0"/>
          <w:numId w:val="1"/>
        </w:numPr>
        <w:tabs>
          <w:tab w:val="left" w:pos="4253"/>
        </w:tabs>
        <w:adjustRightInd w:val="0"/>
        <w:snapToGrid w:val="0"/>
        <w:spacing w:line="360" w:lineRule="auto"/>
        <w:rPr>
          <w:rFonts w:ascii="Times New Roman" w:hAnsi="Times New Roman" w:cs="Times New Roman"/>
          <w:b/>
          <w:bCs/>
        </w:rPr>
      </w:pPr>
      <w:r>
        <w:rPr>
          <w:rFonts w:ascii="Times New Roman" w:hAnsi="Times New Roman" w:cs="Times New Roman"/>
          <w:b/>
          <w:bCs/>
        </w:rPr>
        <w:t>学习过程</w:t>
      </w:r>
      <w:r>
        <w:rPr>
          <w:noProof/>
        </w:rPr>
        <w:drawing>
          <wp:inline distT="0" distB="0" distL="0" distR="0">
            <wp:extent cx="9525" cy="9525"/>
            <wp:effectExtent l="0" t="0" r="0" b="0"/>
            <wp:docPr id="15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numPr>
          <w:ilvl w:val="0"/>
          <w:numId w:val="2"/>
        </w:numPr>
        <w:adjustRightInd w:val="0"/>
        <w:snapToGrid w:val="0"/>
        <w:spacing w:line="360" w:lineRule="auto"/>
        <w:rPr>
          <w:b/>
          <w:bCs/>
          <w:szCs w:val="21"/>
        </w:rPr>
      </w:pPr>
      <w:r>
        <w:rPr>
          <w:b/>
          <w:bCs/>
          <w:szCs w:val="21"/>
        </w:rPr>
        <w:t>、知识点梳理</w:t>
      </w:r>
      <w:r>
        <w:rPr>
          <w:noProof/>
        </w:rPr>
        <w:drawing>
          <wp:inline distT="0" distB="0" distL="0" distR="0">
            <wp:extent cx="9525" cy="9525"/>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b/>
          <w:bCs/>
          <w:szCs w:val="21"/>
        </w:rPr>
      </w:pPr>
      <w:r>
        <w:rPr>
          <w:b/>
          <w:bCs/>
          <w:szCs w:val="21"/>
        </w:rPr>
        <w:t xml:space="preserve">   </w:t>
      </w:r>
      <w:r>
        <w:rPr>
          <w:b/>
          <w:bCs/>
          <w:szCs w:val="21"/>
        </w:rPr>
        <w:t>知识要点一</w:t>
      </w:r>
      <w:r>
        <w:rPr>
          <w:b/>
          <w:bCs/>
          <w:szCs w:val="21"/>
        </w:rPr>
        <w:t xml:space="preserve">    </w:t>
      </w:r>
      <w:r>
        <w:rPr>
          <w:b/>
          <w:bCs/>
          <w:szCs w:val="21"/>
        </w:rPr>
        <w:t>物质的构成</w:t>
      </w:r>
      <w:r>
        <w:rPr>
          <w:noProof/>
        </w:rPr>
        <w:drawing>
          <wp:inline distT="0" distB="0" distL="0" distR="0">
            <wp:extent cx="9525" cy="9525"/>
            <wp:effectExtent l="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numPr>
          <w:ilvl w:val="0"/>
          <w:numId w:val="3"/>
        </w:numPr>
        <w:spacing w:line="360" w:lineRule="auto"/>
        <w:ind w:firstLineChars="100" w:firstLine="210"/>
        <w:rPr>
          <w:szCs w:val="21"/>
        </w:rPr>
      </w:pPr>
      <w:r>
        <w:rPr>
          <w:szCs w:val="21"/>
        </w:rPr>
        <w:t>常见的物质是由极其微小的粒子</w:t>
      </w:r>
      <w:r>
        <w:rPr>
          <w:szCs w:val="21"/>
        </w:rPr>
        <w:t>——__________</w:t>
      </w:r>
      <w:r>
        <w:rPr>
          <w:szCs w:val="21"/>
        </w:rPr>
        <w:t>、</w:t>
      </w:r>
      <w:r>
        <w:rPr>
          <w:szCs w:val="21"/>
        </w:rPr>
        <w:t>________</w:t>
      </w:r>
      <w:r>
        <w:rPr>
          <w:szCs w:val="21"/>
        </w:rPr>
        <w:t>构成的。分子很小，人们通常以</w:t>
      </w:r>
      <w:r>
        <w:rPr>
          <w:szCs w:val="21"/>
        </w:rPr>
        <w:t>________m</w:t>
      </w:r>
      <w:r>
        <w:rPr>
          <w:szCs w:val="21"/>
        </w:rPr>
        <w:t>为单位来量度。</w:t>
      </w:r>
      <w:r>
        <w:rPr>
          <w:szCs w:val="21"/>
        </w:rPr>
        <w:t xml:space="preserve">    </w:t>
      </w:r>
      <w:r>
        <w:rPr>
          <w:noProof/>
        </w:rPr>
        <w:drawing>
          <wp:inline distT="0" distB="0" distL="0" distR="0">
            <wp:extent cx="9525" cy="9525"/>
            <wp:effectExtent l="0" t="0" r="0" b="0"/>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t>【答案】：</w:t>
      </w:r>
      <w:r>
        <w:rPr>
          <w:color w:val="FF0000"/>
          <w:szCs w:val="21"/>
        </w:rPr>
        <w:t xml:space="preserve">  </w:t>
      </w:r>
      <w:r>
        <w:rPr>
          <w:color w:val="FF0000"/>
          <w:szCs w:val="21"/>
        </w:rPr>
        <w:t xml:space="preserve">分子　原子　</w:t>
      </w:r>
      <w:r>
        <w:rPr>
          <w:color w:val="FF0000"/>
          <w:szCs w:val="21"/>
        </w:rPr>
        <w:t>10</w:t>
      </w:r>
      <w:r>
        <w:rPr>
          <w:color w:val="FF0000"/>
          <w:szCs w:val="21"/>
          <w:vertAlign w:val="superscript"/>
        </w:rPr>
        <w:t>－</w:t>
      </w:r>
      <w:r>
        <w:rPr>
          <w:color w:val="FF0000"/>
          <w:szCs w:val="21"/>
          <w:vertAlign w:val="superscript"/>
        </w:rPr>
        <w:t>10</w:t>
      </w:r>
      <w:r>
        <w:rPr>
          <w:noProof/>
        </w:rPr>
        <w:drawing>
          <wp:inline distT="0" distB="0" distL="0" distR="0">
            <wp:extent cx="9525" cy="9525"/>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b/>
          <w:bCs/>
          <w:szCs w:val="21"/>
        </w:rPr>
      </w:pPr>
      <w:r>
        <w:rPr>
          <w:b/>
          <w:bCs/>
          <w:szCs w:val="21"/>
        </w:rPr>
        <w:t>知识要点二</w:t>
      </w:r>
      <w:r>
        <w:rPr>
          <w:b/>
          <w:bCs/>
          <w:szCs w:val="21"/>
        </w:rPr>
        <w:t xml:space="preserve">    </w:t>
      </w:r>
      <w:r>
        <w:rPr>
          <w:b/>
          <w:bCs/>
          <w:szCs w:val="21"/>
        </w:rPr>
        <w:t>分子热运动</w:t>
      </w:r>
      <w:r>
        <w:rPr>
          <w:noProof/>
        </w:rPr>
        <w:drawing>
          <wp:inline distT="0" distB="0" distL="0" distR="0">
            <wp:extent cx="9525" cy="9525"/>
            <wp:effectExtent l="0" t="0" r="0" b="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noProof/>
          <w:szCs w:val="21"/>
        </w:rPr>
        <w:drawing>
          <wp:anchor distT="0" distB="0" distL="114300" distR="114300" simplePos="0" relativeHeight="251659264" behindDoc="0" locked="0" layoutInCell="1" allowOverlap="1" wp14:anchorId="27E17845" wp14:editId="0FCFA791">
            <wp:simplePos x="0" y="0"/>
            <wp:positionH relativeFrom="column">
              <wp:posOffset>4295775</wp:posOffset>
            </wp:positionH>
            <wp:positionV relativeFrom="paragraph">
              <wp:posOffset>490220</wp:posOffset>
            </wp:positionV>
            <wp:extent cx="1002030" cy="870585"/>
            <wp:effectExtent l="0" t="0" r="7620" b="5715"/>
            <wp:wrapSquare wrapText="bothSides"/>
            <wp:docPr id="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615" name="图片 11"/>
                    <pic:cNvPicPr>
                      <a:picLocks noChangeAspect="1"/>
                    </pic:cNvPicPr>
                  </pic:nvPicPr>
                  <pic:blipFill>
                    <a:blip r:embed="rId9"/>
                    <a:stretch>
                      <a:fillRect/>
                    </a:stretch>
                  </pic:blipFill>
                  <pic:spPr>
                    <a:xfrm>
                      <a:off x="0" y="0"/>
                      <a:ext cx="1002030" cy="870585"/>
                    </a:xfrm>
                    <a:prstGeom prst="rect">
                      <a:avLst/>
                    </a:prstGeom>
                  </pic:spPr>
                </pic:pic>
              </a:graphicData>
            </a:graphic>
          </wp:anchor>
        </w:drawing>
      </w:r>
      <w:r>
        <w:rPr>
          <w:b/>
          <w:bCs/>
          <w:szCs w:val="21"/>
        </w:rPr>
        <w:t>1</w:t>
      </w:r>
      <w:r>
        <w:rPr>
          <w:b/>
          <w:bCs/>
          <w:szCs w:val="21"/>
        </w:rPr>
        <w:t>、扩散现象：</w:t>
      </w:r>
      <w:r>
        <w:rPr>
          <w:b/>
          <w:bCs/>
          <w:szCs w:val="21"/>
        </w:rPr>
        <w:t xml:space="preserve">   </w:t>
      </w:r>
      <w:r>
        <w:rPr>
          <w:szCs w:val="21"/>
        </w:rPr>
        <w:t>不同的物质在相互接触时彼此</w:t>
      </w:r>
      <w:r>
        <w:rPr>
          <w:szCs w:val="21"/>
        </w:rPr>
        <w:t>____________</w:t>
      </w:r>
      <w:r>
        <w:rPr>
          <w:szCs w:val="21"/>
        </w:rPr>
        <w:t>的现象，叫作扩散</w:t>
      </w:r>
      <w:r>
        <w:rPr>
          <w:szCs w:val="21"/>
        </w:rPr>
        <w:t xml:space="preserve">     </w:t>
      </w:r>
      <w:r>
        <w:rPr>
          <w:noProof/>
        </w:rPr>
        <w:drawing>
          <wp:inline distT="0" distB="0" distL="0" distR="0">
            <wp:extent cx="9525" cy="9525"/>
            <wp:effectExtent l="0" t="0" r="0"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color w:val="FF0000"/>
          <w:szCs w:val="21"/>
        </w:rPr>
        <w:t>【答案】：</w:t>
      </w:r>
      <w:r>
        <w:rPr>
          <w:szCs w:val="21"/>
        </w:rPr>
        <w:t xml:space="preserve"> </w:t>
      </w:r>
      <w:r>
        <w:rPr>
          <w:color w:val="FF0000"/>
          <w:szCs w:val="21"/>
        </w:rPr>
        <w:t>进入对方</w:t>
      </w:r>
      <w:r>
        <w:rPr>
          <w:szCs w:val="21"/>
        </w:rPr>
        <w:t xml:space="preserve">  </w:t>
      </w:r>
      <w:r>
        <w:rPr>
          <w:noProof/>
        </w:rPr>
        <w:drawing>
          <wp:inline distT="0" distB="0" distL="0" distR="0">
            <wp:extent cx="9525" cy="9525"/>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szCs w:val="21"/>
        </w:rPr>
        <w:t>抽去两瓶之间的玻璃板，经过一段时间，可以看到，两个瓶子内的气体会</w:t>
      </w:r>
      <w:r>
        <w:rPr>
          <w:szCs w:val="21"/>
        </w:rPr>
        <w:t>_____________</w:t>
      </w:r>
      <w:r>
        <w:rPr>
          <w:szCs w:val="21"/>
        </w:rPr>
        <w:t>，最后颜色变得</w:t>
      </w:r>
      <w:r>
        <w:rPr>
          <w:szCs w:val="21"/>
        </w:rPr>
        <w:t xml:space="preserve">_______     </w:t>
      </w:r>
      <w:r>
        <w:rPr>
          <w:noProof/>
        </w:rPr>
        <w:drawing>
          <wp:inline distT="0" distB="0" distL="0" distR="0">
            <wp:extent cx="9525" cy="9525"/>
            <wp:effectExtent l="0" t="0" r="0" b="0"/>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t>【答案】：</w:t>
      </w:r>
      <w:r>
        <w:rPr>
          <w:color w:val="FF0000"/>
          <w:szCs w:val="21"/>
        </w:rPr>
        <w:t xml:space="preserve">  </w:t>
      </w:r>
      <w:r>
        <w:rPr>
          <w:color w:val="FF0000"/>
          <w:szCs w:val="21"/>
        </w:rPr>
        <w:t xml:space="preserve">混合在一起　均匀　模糊　</w:t>
      </w:r>
      <w:r>
        <w:rPr>
          <w:noProof/>
        </w:rPr>
        <w:drawing>
          <wp:inline distT="0" distB="0" distL="0" distR="0">
            <wp:extent cx="9525" cy="9525"/>
            <wp:effectExtent l="0" t="0" r="0" b="0"/>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b/>
          <w:bCs/>
          <w:color w:val="FF0000"/>
          <w:szCs w:val="21"/>
        </w:rPr>
      </w:pPr>
      <w:r>
        <w:rPr>
          <w:b/>
          <w:bCs/>
          <w:color w:val="FF0000"/>
          <w:szCs w:val="21"/>
        </w:rPr>
        <w:t>【注意】该实验中将密度较大的二氧化氮气体置于下面是为了排除重力干扰</w:t>
      </w:r>
      <w:r>
        <w:rPr>
          <w:noProof/>
        </w:rPr>
        <w:drawing>
          <wp:inline distT="0" distB="0" distL="0" distR="0">
            <wp:extent cx="9525" cy="9525"/>
            <wp:effectExtent l="0" t="0" r="0" b="0"/>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ind w:firstLineChars="300" w:firstLine="630"/>
        <w:rPr>
          <w:b/>
          <w:bCs/>
          <w:szCs w:val="21"/>
        </w:rPr>
      </w:pPr>
      <w:r>
        <w:rPr>
          <w:noProof/>
          <w:szCs w:val="21"/>
        </w:rPr>
        <w:drawing>
          <wp:anchor distT="0" distB="0" distL="114300" distR="114300" simplePos="0" relativeHeight="251660288" behindDoc="0" locked="0" layoutInCell="1" allowOverlap="1" wp14:anchorId="57D0223E" wp14:editId="66BE8986">
            <wp:simplePos x="0" y="0"/>
            <wp:positionH relativeFrom="column">
              <wp:posOffset>4444365</wp:posOffset>
            </wp:positionH>
            <wp:positionV relativeFrom="paragraph">
              <wp:posOffset>156845</wp:posOffset>
            </wp:positionV>
            <wp:extent cx="800100" cy="779145"/>
            <wp:effectExtent l="0" t="0" r="0" b="1905"/>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26036" name="图片 9"/>
                    <pic:cNvPicPr>
                      <a:picLocks noChangeAspect="1"/>
                    </pic:cNvPicPr>
                  </pic:nvPicPr>
                  <pic:blipFill>
                    <a:blip r:embed="rId10"/>
                    <a:stretch>
                      <a:fillRect/>
                    </a:stretch>
                  </pic:blipFill>
                  <pic:spPr>
                    <a:xfrm>
                      <a:off x="0" y="0"/>
                      <a:ext cx="800100" cy="779145"/>
                    </a:xfrm>
                    <a:prstGeom prst="rect">
                      <a:avLst/>
                    </a:prstGeom>
                  </pic:spPr>
                </pic:pic>
              </a:graphicData>
            </a:graphic>
          </wp:anchor>
        </w:drawing>
      </w:r>
      <w:r>
        <w:rPr>
          <w:b/>
          <w:bCs/>
          <w:szCs w:val="21"/>
        </w:rPr>
        <w:t xml:space="preserve">              </w:t>
      </w:r>
      <w:r>
        <w:rPr>
          <w:noProof/>
        </w:rPr>
        <w:drawing>
          <wp:inline distT="0" distB="0" distL="0" distR="0">
            <wp:extent cx="9525" cy="9525"/>
            <wp:effectExtent l="0" t="0" r="0" b="0"/>
            <wp:docPr id="13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b/>
          <w:bCs/>
          <w:szCs w:val="21"/>
        </w:rPr>
        <w:t>2</w:t>
      </w:r>
      <w:r>
        <w:rPr>
          <w:szCs w:val="21"/>
        </w:rPr>
        <w:t>.</w:t>
      </w:r>
      <w:r>
        <w:rPr>
          <w:szCs w:val="21"/>
        </w:rPr>
        <w:t>分子热运动典型实验：在两个杯子中分别盛同样多的热水和冷水，同时将两滴红墨水分别滴入水中，发现</w:t>
      </w:r>
      <w:r>
        <w:rPr>
          <w:szCs w:val="21"/>
          <w:u w:val="single"/>
        </w:rPr>
        <w:t xml:space="preserve">             </w:t>
      </w:r>
      <w:r>
        <w:rPr>
          <w:szCs w:val="21"/>
        </w:rPr>
        <w:t>中的墨水扩散得快</w:t>
      </w:r>
      <w:r>
        <w:rPr>
          <w:szCs w:val="21"/>
        </w:rPr>
        <w:t xml:space="preserve">         </w:t>
      </w:r>
      <w:r>
        <w:rPr>
          <w:color w:val="FF0000"/>
          <w:szCs w:val="21"/>
        </w:rPr>
        <w:t>【答案】：热水</w:t>
      </w:r>
      <w:r>
        <w:rPr>
          <w:noProof/>
        </w:rPr>
        <w:drawing>
          <wp:inline distT="0" distB="0" distL="0" distR="0">
            <wp:extent cx="9525" cy="9525"/>
            <wp:effectExtent l="0" t="0" r="0"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ind w:firstLineChars="100" w:firstLine="211"/>
        <w:rPr>
          <w:szCs w:val="21"/>
        </w:rPr>
      </w:pPr>
      <w:r>
        <w:rPr>
          <w:b/>
          <w:bCs/>
          <w:szCs w:val="21"/>
        </w:rPr>
        <w:t>扩散现象等大量事实说明</w:t>
      </w:r>
      <w:r>
        <w:rPr>
          <w:szCs w:val="21"/>
        </w:rPr>
        <w:t>：一切物质的分子都在不停地做</w:t>
      </w:r>
      <w:r>
        <w:rPr>
          <w:szCs w:val="21"/>
        </w:rPr>
        <w:t>__________________</w:t>
      </w:r>
      <w:r>
        <w:rPr>
          <w:szCs w:val="21"/>
        </w:rPr>
        <w:t>。由于分子</w:t>
      </w:r>
      <w:r>
        <w:rPr>
          <w:szCs w:val="21"/>
        </w:rPr>
        <w:lastRenderedPageBreak/>
        <w:t>的运动与</w:t>
      </w:r>
      <w:r>
        <w:rPr>
          <w:szCs w:val="21"/>
        </w:rPr>
        <w:t>____________</w:t>
      </w:r>
      <w:r>
        <w:rPr>
          <w:szCs w:val="21"/>
        </w:rPr>
        <w:t>有关，所以这种</w:t>
      </w:r>
      <w:r>
        <w:rPr>
          <w:szCs w:val="21"/>
        </w:rPr>
        <w:t>__________</w:t>
      </w:r>
      <w:r>
        <w:rPr>
          <w:szCs w:val="21"/>
        </w:rPr>
        <w:t>运动叫作分子热运动。温度越高，分子运动越</w:t>
      </w:r>
      <w:r>
        <w:rPr>
          <w:szCs w:val="21"/>
        </w:rPr>
        <w:t>__________</w:t>
      </w:r>
      <w:r>
        <w:rPr>
          <w:szCs w:val="21"/>
        </w:rPr>
        <w:t>。</w:t>
      </w:r>
      <w:r>
        <w:rPr>
          <w:szCs w:val="21"/>
        </w:rPr>
        <w:t xml:space="preserve">      </w:t>
      </w:r>
      <w:r>
        <w:rPr>
          <w:noProof/>
        </w:rPr>
        <w:drawing>
          <wp:inline distT="0" distB="0" distL="0" distR="0">
            <wp:extent cx="9525" cy="9525"/>
            <wp:effectExtent l="0" t="0" r="0" b="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t>【答案】：无规则运动　温度　无规则　剧烈</w:t>
      </w:r>
      <w:r>
        <w:rPr>
          <w:noProof/>
        </w:rPr>
        <w:drawing>
          <wp:inline distT="0" distB="0" distL="0" distR="0">
            <wp:extent cx="9525" cy="9525"/>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szCs w:val="21"/>
        </w:rPr>
        <w:t>【方法】</w:t>
      </w:r>
      <w:r>
        <w:rPr>
          <w:szCs w:val="21"/>
        </w:rPr>
        <w:t>“</w:t>
      </w:r>
      <w:r>
        <w:rPr>
          <w:szCs w:val="21"/>
        </w:rPr>
        <w:t>肉眼能否看到</w:t>
      </w:r>
      <w:r>
        <w:rPr>
          <w:szCs w:val="21"/>
        </w:rPr>
        <w:t>”</w:t>
      </w:r>
      <w:r>
        <w:rPr>
          <w:szCs w:val="21"/>
        </w:rPr>
        <w:t>是区分分子运动和机械运动的一种方法。</w:t>
      </w:r>
      <w:r>
        <w:rPr>
          <w:noProof/>
        </w:rPr>
        <w:drawing>
          <wp:inline distT="0" distB="0" distL="0" distR="0">
            <wp:extent cx="9525" cy="9525"/>
            <wp:effectExtent l="0" t="0" r="0" b="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b/>
          <w:bCs/>
          <w:szCs w:val="21"/>
        </w:rPr>
      </w:pPr>
      <w:r>
        <w:rPr>
          <w:noProof/>
          <w:szCs w:val="21"/>
        </w:rPr>
        <w:drawing>
          <wp:anchor distT="0" distB="0" distL="114300" distR="114300" simplePos="0" relativeHeight="251661312" behindDoc="0" locked="0" layoutInCell="1" allowOverlap="1" wp14:anchorId="4EC4303B" wp14:editId="577B33C7">
            <wp:simplePos x="0" y="0"/>
            <wp:positionH relativeFrom="column">
              <wp:posOffset>4600575</wp:posOffset>
            </wp:positionH>
            <wp:positionV relativeFrom="paragraph">
              <wp:posOffset>189865</wp:posOffset>
            </wp:positionV>
            <wp:extent cx="1313180" cy="1170305"/>
            <wp:effectExtent l="0" t="0" r="1270" b="10795"/>
            <wp:wrapSquare wrapText="bothSides"/>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18686" name="图片 2"/>
                    <pic:cNvPicPr>
                      <a:picLocks noChangeAspect="1"/>
                    </pic:cNvPicPr>
                  </pic:nvPicPr>
                  <pic:blipFill>
                    <a:blip r:embed="rId11"/>
                    <a:stretch>
                      <a:fillRect/>
                    </a:stretch>
                  </pic:blipFill>
                  <pic:spPr>
                    <a:xfrm>
                      <a:off x="0" y="0"/>
                      <a:ext cx="1313180" cy="1170305"/>
                    </a:xfrm>
                    <a:prstGeom prst="rect">
                      <a:avLst/>
                    </a:prstGeom>
                    <a:noFill/>
                    <a:ln>
                      <a:noFill/>
                    </a:ln>
                  </pic:spPr>
                </pic:pic>
              </a:graphicData>
            </a:graphic>
          </wp:anchor>
        </w:drawing>
      </w:r>
      <w:r>
        <w:rPr>
          <w:noProof/>
        </w:rPr>
        <w:drawing>
          <wp:inline distT="0" distB="0" distL="0" distR="0">
            <wp:extent cx="9525" cy="9525"/>
            <wp:effectExtent l="0" t="0" r="0" b="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szCs w:val="21"/>
        </w:rPr>
        <w:drawing>
          <wp:anchor distT="0" distB="0" distL="114300" distR="114300" simplePos="0" relativeHeight="251662336" behindDoc="0" locked="0" layoutInCell="1" allowOverlap="1" wp14:anchorId="2C7E4C29" wp14:editId="043C85D5">
            <wp:simplePos x="0" y="0"/>
            <wp:positionH relativeFrom="column">
              <wp:posOffset>3219450</wp:posOffset>
            </wp:positionH>
            <wp:positionV relativeFrom="paragraph">
              <wp:posOffset>152400</wp:posOffset>
            </wp:positionV>
            <wp:extent cx="1209675" cy="1217295"/>
            <wp:effectExtent l="0" t="0" r="9525" b="1905"/>
            <wp:wrapSquare wrapText="bothSides"/>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430930" name="图片 1"/>
                    <pic:cNvPicPr>
                      <a:picLocks noChangeAspect="1"/>
                    </pic:cNvPicPr>
                  </pic:nvPicPr>
                  <pic:blipFill>
                    <a:blip r:embed="rId12"/>
                    <a:stretch>
                      <a:fillRect/>
                    </a:stretch>
                  </pic:blipFill>
                  <pic:spPr>
                    <a:xfrm>
                      <a:off x="0" y="0"/>
                      <a:ext cx="1209675" cy="1217295"/>
                    </a:xfrm>
                    <a:prstGeom prst="rect">
                      <a:avLst/>
                    </a:prstGeom>
                    <a:noFill/>
                    <a:ln>
                      <a:noFill/>
                    </a:ln>
                  </pic:spPr>
                </pic:pic>
              </a:graphicData>
            </a:graphic>
          </wp:anchor>
        </w:drawing>
      </w:r>
      <w:r>
        <w:rPr>
          <w:b/>
          <w:bCs/>
          <w:szCs w:val="21"/>
        </w:rPr>
        <w:t>知识要点三</w:t>
      </w:r>
      <w:r>
        <w:rPr>
          <w:b/>
          <w:bCs/>
          <w:szCs w:val="21"/>
        </w:rPr>
        <w:t xml:space="preserve">    </w:t>
      </w:r>
      <w:r>
        <w:rPr>
          <w:b/>
          <w:bCs/>
          <w:szCs w:val="21"/>
        </w:rPr>
        <w:t>分子间的作用力</w:t>
      </w:r>
    </w:p>
    <w:p w:rsidR="004A4774" w:rsidRDefault="004A4774" w:rsidP="004A4774">
      <w:pPr>
        <w:spacing w:line="360" w:lineRule="auto"/>
        <w:rPr>
          <w:szCs w:val="21"/>
        </w:rPr>
      </w:pPr>
      <w:r>
        <w:rPr>
          <w:szCs w:val="21"/>
        </w:rPr>
        <w:t xml:space="preserve"> </w:t>
      </w:r>
      <w:r>
        <w:rPr>
          <w:szCs w:val="21"/>
        </w:rPr>
        <w:t>探究结论：</w:t>
      </w:r>
      <w:r>
        <w:rPr>
          <w:szCs w:val="21"/>
        </w:rPr>
        <w:t>(1)</w:t>
      </w:r>
      <w:r>
        <w:rPr>
          <w:szCs w:val="21"/>
        </w:rPr>
        <w:t>铅柱没有被拉开，主要是因为铅柱的分子之间存在</w:t>
      </w:r>
      <w:r>
        <w:rPr>
          <w:szCs w:val="21"/>
        </w:rPr>
        <w:t>________</w:t>
      </w:r>
      <w:r>
        <w:rPr>
          <w:szCs w:val="21"/>
        </w:rPr>
        <w:t>力，这种力能使固体和液体保持一定的</w:t>
      </w:r>
      <w:r>
        <w:rPr>
          <w:szCs w:val="21"/>
        </w:rPr>
        <w:t>________</w:t>
      </w:r>
      <w:r>
        <w:rPr>
          <w:szCs w:val="21"/>
        </w:rPr>
        <w:t>。</w:t>
      </w:r>
      <w:r>
        <w:rPr>
          <w:noProof/>
        </w:rPr>
        <w:drawing>
          <wp:inline distT="0" distB="0" distL="0" distR="0">
            <wp:extent cx="9525" cy="9525"/>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b/>
          <w:bCs/>
          <w:szCs w:val="21"/>
        </w:rPr>
      </w:pPr>
      <w:r>
        <w:rPr>
          <w:szCs w:val="21"/>
        </w:rPr>
        <w:t>(2)</w:t>
      </w:r>
      <w:r>
        <w:rPr>
          <w:szCs w:val="21"/>
        </w:rPr>
        <w:t>扩散现象说明分子间存在</w:t>
      </w:r>
      <w:r>
        <w:rPr>
          <w:szCs w:val="21"/>
        </w:rPr>
        <w:t>________</w:t>
      </w:r>
      <w:r>
        <w:rPr>
          <w:szCs w:val="21"/>
        </w:rPr>
        <w:t>，但压缩固体和液体却很难，是因为分子之间还存在</w:t>
      </w:r>
      <w:r>
        <w:rPr>
          <w:szCs w:val="21"/>
        </w:rPr>
        <w:t>________</w:t>
      </w:r>
      <w:r>
        <w:rPr>
          <w:szCs w:val="21"/>
        </w:rPr>
        <w:t>。</w:t>
      </w:r>
      <w:r>
        <w:rPr>
          <w:noProof/>
        </w:rPr>
        <w:drawing>
          <wp:inline distT="0" distB="0" distL="0" distR="0">
            <wp:extent cx="9525" cy="9525"/>
            <wp:effectExtent l="0" t="0" r="0"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szCs w:val="21"/>
        </w:rPr>
        <w:t xml:space="preserve"> </w:t>
      </w:r>
      <w:r>
        <w:rPr>
          <w:color w:val="FF0000"/>
          <w:szCs w:val="21"/>
        </w:rPr>
        <w:t>【</w:t>
      </w:r>
      <w:r>
        <w:rPr>
          <w:szCs w:val="21"/>
        </w:rPr>
        <w:t xml:space="preserve"> </w:t>
      </w:r>
      <w:r>
        <w:rPr>
          <w:color w:val="FF0000"/>
          <w:szCs w:val="21"/>
        </w:rPr>
        <w:t>答案】：</w:t>
      </w:r>
      <w:r>
        <w:rPr>
          <w:color w:val="FF0000"/>
          <w:szCs w:val="21"/>
        </w:rPr>
        <w:t xml:space="preserve"> </w:t>
      </w:r>
      <w:r>
        <w:rPr>
          <w:color w:val="FF0000"/>
          <w:szCs w:val="21"/>
        </w:rPr>
        <w:t xml:space="preserve">引　体积　</w:t>
      </w:r>
      <w:r>
        <w:rPr>
          <w:color w:val="FF0000"/>
          <w:szCs w:val="21"/>
        </w:rPr>
        <w:t>(2)</w:t>
      </w:r>
      <w:r>
        <w:rPr>
          <w:color w:val="FF0000"/>
          <w:szCs w:val="21"/>
        </w:rPr>
        <w:t>间隙　斥力</w:t>
      </w:r>
      <w:r>
        <w:rPr>
          <w:noProof/>
        </w:rPr>
        <w:drawing>
          <wp:inline distT="0" distB="0" distL="0" distR="0">
            <wp:extent cx="9525" cy="9525"/>
            <wp:effectExtent l="0" t="0" r="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szCs w:val="21"/>
        </w:rPr>
        <w:t>2</w:t>
      </w:r>
      <w:r>
        <w:rPr>
          <w:szCs w:val="21"/>
        </w:rPr>
        <w:t>．分子间相互作用的引力与斥力的特点</w:t>
      </w:r>
      <w:r>
        <w:rPr>
          <w:noProof/>
        </w:rPr>
        <w:drawing>
          <wp:inline distT="0" distB="0" distL="0" distR="0">
            <wp:extent cx="9525" cy="9525"/>
            <wp:effectExtent l="0" t="0" r="0" b="0"/>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u w:val="single"/>
        </w:rPr>
      </w:pPr>
      <w:r>
        <w:rPr>
          <w:szCs w:val="21"/>
        </w:rPr>
        <w:t>(</w:t>
      </w:r>
      <w:r>
        <w:rPr>
          <w:szCs w:val="21"/>
          <w:u w:val="single"/>
        </w:rPr>
        <w:t>1)</w:t>
      </w:r>
      <w:r>
        <w:rPr>
          <w:szCs w:val="21"/>
          <w:u w:val="single"/>
        </w:rPr>
        <w:t>同时性：分子间既有引力又有斥力，两者同时存在。</w:t>
      </w:r>
      <w:r>
        <w:rPr>
          <w:noProof/>
        </w:rPr>
        <w:drawing>
          <wp:inline distT="0" distB="0" distL="0" distR="0">
            <wp:extent cx="9525" cy="9525"/>
            <wp:effectExtent l="0" t="0" r="0" b="0"/>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u w:val="single"/>
        </w:rPr>
      </w:pPr>
      <w:r>
        <w:rPr>
          <w:szCs w:val="21"/>
          <w:u w:val="single"/>
        </w:rPr>
        <w:t>(2)</w:t>
      </w:r>
      <w:r>
        <w:rPr>
          <w:szCs w:val="21"/>
          <w:u w:val="single"/>
        </w:rPr>
        <w:t>一致性：两者都随分子间距离的增大而减小，随分子间距离的减小而增大；如果分子间距离非常大，它们之间的作用力可以忽略不计，这就是</w:t>
      </w:r>
      <w:r>
        <w:rPr>
          <w:szCs w:val="21"/>
          <w:u w:val="single"/>
        </w:rPr>
        <w:t>“</w:t>
      </w:r>
      <w:r>
        <w:rPr>
          <w:szCs w:val="21"/>
          <w:u w:val="single"/>
        </w:rPr>
        <w:t>破镜难圆</w:t>
      </w:r>
      <w:r>
        <w:rPr>
          <w:szCs w:val="21"/>
          <w:u w:val="single"/>
        </w:rPr>
        <w:t>”</w:t>
      </w:r>
      <w:r>
        <w:rPr>
          <w:szCs w:val="21"/>
          <w:u w:val="single"/>
        </w:rPr>
        <w:t>的原因</w:t>
      </w:r>
      <w:r>
        <w:rPr>
          <w:noProof/>
        </w:rPr>
        <w:drawing>
          <wp:inline distT="0" distB="0" distL="0" distR="0">
            <wp:extent cx="9525" cy="9525"/>
            <wp:effectExtent l="0" t="0" r="0" b="0"/>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szCs w:val="21"/>
        </w:rPr>
        <w:t>3</w:t>
      </w:r>
      <w:r>
        <w:rPr>
          <w:szCs w:val="21"/>
        </w:rPr>
        <w:t>．分子动理论初步知识</w:t>
      </w:r>
      <w:r>
        <w:rPr>
          <w:noProof/>
        </w:rPr>
        <w:drawing>
          <wp:inline distT="0" distB="0" distL="0" distR="0">
            <wp:extent cx="9525" cy="9525"/>
            <wp:effectExtent l="0" t="0" r="0" b="0"/>
            <wp:docPr id="127"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szCs w:val="21"/>
        </w:rPr>
        <w:t>常见的物质是由大量的</w:t>
      </w:r>
      <w:r>
        <w:rPr>
          <w:szCs w:val="21"/>
        </w:rPr>
        <w:t>______________</w:t>
      </w:r>
      <w:r>
        <w:rPr>
          <w:szCs w:val="21"/>
        </w:rPr>
        <w:t>构成的；物质内的分子在不停地做</w:t>
      </w:r>
      <w:r>
        <w:rPr>
          <w:szCs w:val="21"/>
        </w:rPr>
        <w:t>____________</w:t>
      </w:r>
      <w:r>
        <w:rPr>
          <w:szCs w:val="21"/>
        </w:rPr>
        <w:t>；分子之间存在</w:t>
      </w:r>
      <w:r>
        <w:rPr>
          <w:szCs w:val="21"/>
        </w:rPr>
        <w:t>________</w:t>
      </w:r>
      <w:r>
        <w:rPr>
          <w:szCs w:val="21"/>
        </w:rPr>
        <w:t>和</w:t>
      </w:r>
      <w:r>
        <w:rPr>
          <w:szCs w:val="21"/>
        </w:rPr>
        <w:t>________</w:t>
      </w:r>
      <w:r>
        <w:rPr>
          <w:szCs w:val="21"/>
        </w:rPr>
        <w:t>。</w:t>
      </w:r>
      <w:r>
        <w:rPr>
          <w:szCs w:val="21"/>
        </w:rPr>
        <w:t xml:space="preserve">     </w:t>
      </w:r>
      <w:r>
        <w:rPr>
          <w:noProof/>
        </w:rPr>
        <w:drawing>
          <wp:inline distT="0" distB="0" distL="0" distR="0">
            <wp:extent cx="9525" cy="9525"/>
            <wp:effectExtent l="0" t="0" r="0" b="0"/>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szCs w:val="21"/>
        </w:rPr>
        <w:t xml:space="preserve"> </w:t>
      </w:r>
      <w:r>
        <w:rPr>
          <w:color w:val="FF0000"/>
          <w:szCs w:val="21"/>
        </w:rPr>
        <w:t>【答案】：分子、原子　热运动　引力　斥力</w:t>
      </w:r>
      <w:r>
        <w:rPr>
          <w:noProof/>
        </w:rPr>
        <w:drawing>
          <wp:inline distT="0" distB="0" distL="0" distR="0">
            <wp:extent cx="9525" cy="9525"/>
            <wp:effectExtent l="0" t="0" r="0" b="0"/>
            <wp:docPr id="125"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adjustRightInd w:val="0"/>
        <w:snapToGrid w:val="0"/>
        <w:spacing w:line="360" w:lineRule="auto"/>
        <w:rPr>
          <w:b/>
          <w:bCs/>
          <w:szCs w:val="21"/>
        </w:rPr>
      </w:pPr>
      <w:r>
        <w:rPr>
          <w:b/>
          <w:bCs/>
          <w:szCs w:val="21"/>
        </w:rPr>
        <w:t xml:space="preserve"> </w:t>
      </w:r>
      <w:r>
        <w:rPr>
          <w:b/>
          <w:bCs/>
          <w:szCs w:val="21"/>
        </w:rPr>
        <w:t>二</w:t>
      </w:r>
      <w:r>
        <w:rPr>
          <w:b/>
          <w:bCs/>
          <w:szCs w:val="21"/>
        </w:rPr>
        <w:t>)</w:t>
      </w:r>
      <w:r>
        <w:rPr>
          <w:b/>
          <w:bCs/>
          <w:szCs w:val="21"/>
        </w:rPr>
        <w:t>、例题</w:t>
      </w:r>
      <w:r>
        <w:rPr>
          <w:b/>
          <w:bCs/>
          <w:szCs w:val="21"/>
        </w:rPr>
        <w:t xml:space="preserve">  </w:t>
      </w:r>
      <w:r>
        <w:rPr>
          <w:b/>
          <w:bCs/>
          <w:szCs w:val="21"/>
        </w:rPr>
        <w:t>练习</w:t>
      </w:r>
      <w:r>
        <w:rPr>
          <w:noProof/>
        </w:rPr>
        <w:drawing>
          <wp:inline distT="0" distB="0" distL="0" distR="0">
            <wp:extent cx="9525" cy="9525"/>
            <wp:effectExtent l="0" t="0" r="0"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szCs w:val="21"/>
        </w:rPr>
        <w:t>例</w:t>
      </w:r>
      <w:r>
        <w:rPr>
          <w:szCs w:val="21"/>
        </w:rPr>
        <w:t xml:space="preserve">1 </w:t>
      </w:r>
      <w:r>
        <w:rPr>
          <w:szCs w:val="21"/>
        </w:rPr>
        <w:t>、形成雾霾天气的主要污染物是</w:t>
      </w:r>
      <w:r>
        <w:rPr>
          <w:szCs w:val="21"/>
        </w:rPr>
        <w:t>PM2.5</w:t>
      </w:r>
      <w:r>
        <w:rPr>
          <w:szCs w:val="21"/>
        </w:rPr>
        <w:t>。</w:t>
      </w:r>
      <w:r>
        <w:rPr>
          <w:szCs w:val="21"/>
        </w:rPr>
        <w:t>PM2.5</w:t>
      </w:r>
      <w:r>
        <w:rPr>
          <w:szCs w:val="21"/>
        </w:rPr>
        <w:t>是指直径数值小于或等于</w:t>
      </w:r>
      <w:r>
        <w:rPr>
          <w:szCs w:val="21"/>
        </w:rPr>
        <w:t>2.5</w:t>
      </w:r>
      <w:r>
        <w:rPr>
          <w:szCs w:val="21"/>
        </w:rPr>
        <w:t>的悬浮颗粒物，其直径大约是一般分子直径（数量级为</w:t>
      </w:r>
      <w:r>
        <w:rPr>
          <w:szCs w:val="21"/>
        </w:rPr>
        <w:t>10-10m</w:t>
      </w:r>
      <w:r>
        <w:rPr>
          <w:szCs w:val="21"/>
        </w:rPr>
        <w:t>）的</w:t>
      </w:r>
      <w:r>
        <w:rPr>
          <w:szCs w:val="21"/>
        </w:rPr>
        <w:t>2</w:t>
      </w:r>
      <w:r>
        <w:rPr>
          <w:szCs w:val="21"/>
        </w:rPr>
        <w:t>万倍，能被肺吸收并进入血液，对人体危害很大。下列关于</w:t>
      </w:r>
      <w:r>
        <w:rPr>
          <w:szCs w:val="21"/>
        </w:rPr>
        <w:t>PM2.5</w:t>
      </w:r>
      <w:r>
        <w:rPr>
          <w:szCs w:val="21"/>
        </w:rPr>
        <w:t>的说法正确的是（</w:t>
      </w:r>
      <w:r>
        <w:rPr>
          <w:szCs w:val="21"/>
        </w:rPr>
        <w:t xml:space="preserve">    </w:t>
      </w:r>
      <w:r>
        <w:rPr>
          <w:szCs w:val="21"/>
        </w:rPr>
        <w:t>）</w:t>
      </w:r>
      <w:r>
        <w:rPr>
          <w:noProof/>
        </w:rPr>
        <w:drawing>
          <wp:inline distT="0" distB="0" distL="0" distR="0">
            <wp:extent cx="9525" cy="9525"/>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ind w:firstLineChars="100" w:firstLine="210"/>
        <w:rPr>
          <w:szCs w:val="21"/>
        </w:rPr>
      </w:pPr>
      <w:r>
        <w:rPr>
          <w:szCs w:val="21"/>
        </w:rPr>
        <w:lastRenderedPageBreak/>
        <w:t>A</w:t>
      </w:r>
      <w:r>
        <w:rPr>
          <w:szCs w:val="21"/>
        </w:rPr>
        <w:t>：</w:t>
      </w:r>
      <w:r>
        <w:rPr>
          <w:szCs w:val="21"/>
        </w:rPr>
        <w:t xml:space="preserve"> PM2.5</w:t>
      </w:r>
      <w:r>
        <w:rPr>
          <w:szCs w:val="21"/>
        </w:rPr>
        <w:t>在空中的运动属于分子的无规则运动</w:t>
      </w:r>
      <w:r>
        <w:rPr>
          <w:szCs w:val="21"/>
        </w:rPr>
        <w:t xml:space="preserve">       B</w:t>
      </w:r>
      <w:r>
        <w:rPr>
          <w:szCs w:val="21"/>
        </w:rPr>
        <w:t>：</w:t>
      </w:r>
      <w:r>
        <w:rPr>
          <w:szCs w:val="21"/>
        </w:rPr>
        <w:t xml:space="preserve"> PM2.5</w:t>
      </w:r>
      <w:r>
        <w:rPr>
          <w:szCs w:val="21"/>
        </w:rPr>
        <w:t>中</w:t>
      </w:r>
      <w:r>
        <w:rPr>
          <w:szCs w:val="21"/>
        </w:rPr>
        <w:t>“2.5”</w:t>
      </w:r>
      <w:r>
        <w:rPr>
          <w:szCs w:val="21"/>
        </w:rPr>
        <w:t>的单位是</w:t>
      </w:r>
      <w:proofErr w:type="spellStart"/>
      <w:r>
        <w:rPr>
          <w:szCs w:val="21"/>
        </w:rPr>
        <w:t>μm</w:t>
      </w:r>
      <w:proofErr w:type="spellEnd"/>
      <w:r>
        <w:rPr>
          <w:noProof/>
        </w:rPr>
        <w:drawing>
          <wp:inline distT="0" distB="0" distL="0" distR="0">
            <wp:extent cx="9525" cy="9525"/>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szCs w:val="21"/>
        </w:rPr>
        <w:t>C</w:t>
      </w:r>
      <w:r>
        <w:rPr>
          <w:szCs w:val="21"/>
        </w:rPr>
        <w:t>：</w:t>
      </w:r>
      <w:r>
        <w:rPr>
          <w:szCs w:val="21"/>
        </w:rPr>
        <w:t xml:space="preserve"> PM2.5</w:t>
      </w:r>
      <w:r>
        <w:rPr>
          <w:szCs w:val="21"/>
        </w:rPr>
        <w:t>中</w:t>
      </w:r>
      <w:r>
        <w:rPr>
          <w:szCs w:val="21"/>
        </w:rPr>
        <w:t>“2.5”</w:t>
      </w:r>
      <w:r>
        <w:rPr>
          <w:szCs w:val="21"/>
        </w:rPr>
        <w:t>的单位是</w:t>
      </w:r>
      <w:r>
        <w:rPr>
          <w:szCs w:val="21"/>
        </w:rPr>
        <w:t>nm             D</w:t>
      </w:r>
      <w:r>
        <w:rPr>
          <w:szCs w:val="21"/>
        </w:rPr>
        <w:t>：</w:t>
      </w:r>
      <w:r>
        <w:rPr>
          <w:szCs w:val="21"/>
        </w:rPr>
        <w:t xml:space="preserve"> PM2.5</w:t>
      </w:r>
      <w:r>
        <w:rPr>
          <w:szCs w:val="21"/>
        </w:rPr>
        <w:t>在空气中不受重力作用</w:t>
      </w:r>
      <w:r>
        <w:rPr>
          <w:noProof/>
        </w:rPr>
        <w:drawing>
          <wp:inline distT="0" distB="0" distL="0" distR="0">
            <wp:extent cx="9525" cy="95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t>【答案】</w:t>
      </w:r>
      <w:r>
        <w:rPr>
          <w:color w:val="FF0000"/>
          <w:szCs w:val="21"/>
        </w:rPr>
        <w:t>B</w:t>
      </w:r>
      <w:r>
        <w:rPr>
          <w:noProof/>
        </w:rPr>
        <w:drawing>
          <wp:inline distT="0" distB="0" distL="0" distR="0">
            <wp:extent cx="9525" cy="95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t>【解析】</w:t>
      </w:r>
      <w:r>
        <w:rPr>
          <w:color w:val="FF0000"/>
          <w:szCs w:val="21"/>
        </w:rPr>
        <w:t>A</w:t>
      </w:r>
      <w:r>
        <w:rPr>
          <w:color w:val="FF0000"/>
          <w:szCs w:val="21"/>
        </w:rPr>
        <w:t>．</w:t>
      </w:r>
      <w:r>
        <w:rPr>
          <w:color w:val="FF0000"/>
          <w:szCs w:val="21"/>
        </w:rPr>
        <w:t>PM2.5</w:t>
      </w:r>
      <w:r>
        <w:rPr>
          <w:color w:val="FF0000"/>
          <w:szCs w:val="21"/>
        </w:rPr>
        <w:t>是微小物体，不是分子，选项</w:t>
      </w:r>
      <w:r>
        <w:rPr>
          <w:color w:val="FF0000"/>
          <w:szCs w:val="21"/>
        </w:rPr>
        <w:t>A</w:t>
      </w:r>
      <w:r>
        <w:rPr>
          <w:color w:val="FF0000"/>
          <w:szCs w:val="21"/>
        </w:rPr>
        <w:t>错误；</w:t>
      </w:r>
      <w:r>
        <w:rPr>
          <w:noProof/>
        </w:rPr>
        <w:drawing>
          <wp:inline distT="0" distB="0" distL="0" distR="0">
            <wp:extent cx="9525" cy="95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t>BC</w:t>
      </w:r>
      <w:r>
        <w:rPr>
          <w:color w:val="FF0000"/>
          <w:szCs w:val="21"/>
        </w:rPr>
        <w:t>．</w:t>
      </w:r>
      <w:r>
        <w:rPr>
          <w:color w:val="FF0000"/>
          <w:szCs w:val="21"/>
        </w:rPr>
        <w:t>PM2.5</w:t>
      </w:r>
      <w:r>
        <w:rPr>
          <w:color w:val="FF0000"/>
          <w:szCs w:val="21"/>
        </w:rPr>
        <w:t>其直径大约是一般分子直径（数量级为</w:t>
      </w:r>
      <w:r>
        <w:rPr>
          <w:color w:val="FF0000"/>
          <w:szCs w:val="21"/>
        </w:rPr>
        <w:t>10-10m</w:t>
      </w:r>
      <w:r>
        <w:rPr>
          <w:color w:val="FF0000"/>
          <w:szCs w:val="21"/>
        </w:rPr>
        <w:t>）的</w:t>
      </w:r>
      <w:r>
        <w:rPr>
          <w:color w:val="FF0000"/>
          <w:szCs w:val="21"/>
        </w:rPr>
        <w:t>2</w:t>
      </w:r>
      <w:r>
        <w:rPr>
          <w:color w:val="FF0000"/>
          <w:szCs w:val="21"/>
        </w:rPr>
        <w:t>万倍，所以其直径为：</w:t>
      </w:r>
      <w:r>
        <w:rPr>
          <w:color w:val="FF0000"/>
          <w:szCs w:val="21"/>
        </w:rPr>
        <w:t>D</w:t>
      </w:r>
      <w:r>
        <w:rPr>
          <w:color w:val="FF0000"/>
          <w:szCs w:val="21"/>
        </w:rPr>
        <w:t>＝</w:t>
      </w:r>
      <w:r>
        <w:rPr>
          <w:color w:val="FF0000"/>
          <w:szCs w:val="21"/>
        </w:rPr>
        <w:t xml:space="preserve"> 20000×10-10m</w:t>
      </w:r>
      <w:r>
        <w:rPr>
          <w:color w:val="FF0000"/>
          <w:szCs w:val="21"/>
        </w:rPr>
        <w:t>＝</w:t>
      </w:r>
      <w:r>
        <w:rPr>
          <w:color w:val="FF0000"/>
          <w:szCs w:val="21"/>
        </w:rPr>
        <w:t>2×10-6m</w:t>
      </w:r>
      <w:r>
        <w:rPr>
          <w:color w:val="FF0000"/>
          <w:szCs w:val="21"/>
        </w:rPr>
        <w:t>＝</w:t>
      </w:r>
      <w:r>
        <w:rPr>
          <w:color w:val="FF0000"/>
          <w:szCs w:val="21"/>
        </w:rPr>
        <w:t>2μm</w:t>
      </w:r>
      <w:r>
        <w:rPr>
          <w:color w:val="FF0000"/>
          <w:szCs w:val="21"/>
        </w:rPr>
        <w:t>，所以选项</w:t>
      </w:r>
      <w:r>
        <w:rPr>
          <w:color w:val="FF0000"/>
          <w:szCs w:val="21"/>
        </w:rPr>
        <w:t>C</w:t>
      </w:r>
      <w:r>
        <w:rPr>
          <w:color w:val="FF0000"/>
          <w:szCs w:val="21"/>
        </w:rPr>
        <w:t>错误，选项</w:t>
      </w:r>
      <w:r>
        <w:rPr>
          <w:color w:val="FF0000"/>
          <w:szCs w:val="21"/>
        </w:rPr>
        <w:t>B</w:t>
      </w:r>
      <w:r>
        <w:rPr>
          <w:color w:val="FF0000"/>
          <w:szCs w:val="21"/>
        </w:rPr>
        <w:t>正确；</w:t>
      </w:r>
      <w:r>
        <w:rPr>
          <w:noProof/>
        </w:rPr>
        <w:drawing>
          <wp:inline distT="0" distB="0" distL="0" distR="0">
            <wp:extent cx="9525" cy="95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t>D</w:t>
      </w:r>
      <w:r>
        <w:rPr>
          <w:color w:val="FF0000"/>
          <w:szCs w:val="21"/>
        </w:rPr>
        <w:t>．</w:t>
      </w:r>
      <w:r>
        <w:rPr>
          <w:color w:val="FF0000"/>
          <w:szCs w:val="21"/>
        </w:rPr>
        <w:t>PM2.5</w:t>
      </w:r>
      <w:r>
        <w:rPr>
          <w:color w:val="FF0000"/>
          <w:szCs w:val="21"/>
        </w:rPr>
        <w:t>在空气中，在地球附近受重力作用，选项</w:t>
      </w:r>
      <w:r>
        <w:rPr>
          <w:color w:val="FF0000"/>
          <w:szCs w:val="21"/>
        </w:rPr>
        <w:t>D</w:t>
      </w:r>
      <w:r>
        <w:rPr>
          <w:color w:val="FF0000"/>
          <w:szCs w:val="21"/>
        </w:rPr>
        <w:t>错误。</w:t>
      </w:r>
      <w:r>
        <w:rPr>
          <w:noProof/>
        </w:rPr>
        <w:drawing>
          <wp:inline distT="0" distB="0" distL="0" distR="0">
            <wp:extent cx="9525" cy="95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szCs w:val="21"/>
        </w:rPr>
        <w:t>练</w:t>
      </w:r>
      <w:r>
        <w:rPr>
          <w:szCs w:val="21"/>
        </w:rPr>
        <w:t>1.1</w:t>
      </w:r>
      <w:r>
        <w:rPr>
          <w:szCs w:val="21"/>
        </w:rPr>
        <w:t>、下面成语中可以说明分子的热运动的是（</w:t>
      </w:r>
      <w:r>
        <w:rPr>
          <w:szCs w:val="21"/>
        </w:rPr>
        <w:tab/>
      </w:r>
      <w:r>
        <w:rPr>
          <w:szCs w:val="21"/>
        </w:rPr>
        <w:t>）</w:t>
      </w:r>
      <w:r>
        <w:rPr>
          <w:noProof/>
        </w:rPr>
        <w:drawing>
          <wp:inline distT="0" distB="0" distL="0" distR="0">
            <wp:extent cx="9525" cy="95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rFonts w:ascii="宋体" w:hAnsi="宋体" w:cs="宋体" w:hint="eastAsia"/>
          <w:szCs w:val="21"/>
        </w:rPr>
        <w:t>①</w:t>
      </w:r>
      <w:r>
        <w:rPr>
          <w:szCs w:val="21"/>
        </w:rPr>
        <w:t>雪花漫天飞舞</w:t>
      </w:r>
      <w:r>
        <w:rPr>
          <w:szCs w:val="21"/>
        </w:rPr>
        <w:tab/>
      </w:r>
      <w:r>
        <w:rPr>
          <w:rFonts w:ascii="宋体" w:hAnsi="宋体" w:cs="宋体" w:hint="eastAsia"/>
          <w:szCs w:val="21"/>
        </w:rPr>
        <w:t>②</w:t>
      </w:r>
      <w:r>
        <w:rPr>
          <w:szCs w:val="21"/>
        </w:rPr>
        <w:t>狼烟滚滚</w:t>
      </w:r>
      <w:r>
        <w:rPr>
          <w:szCs w:val="21"/>
        </w:rPr>
        <w:tab/>
      </w:r>
      <w:r>
        <w:rPr>
          <w:rFonts w:ascii="宋体" w:hAnsi="宋体" w:cs="宋体" w:hint="eastAsia"/>
          <w:szCs w:val="21"/>
        </w:rPr>
        <w:t>③</w:t>
      </w:r>
      <w:r>
        <w:rPr>
          <w:szCs w:val="21"/>
        </w:rPr>
        <w:t>花香袭人</w:t>
      </w:r>
      <w:r>
        <w:rPr>
          <w:szCs w:val="21"/>
        </w:rPr>
        <w:tab/>
      </w:r>
      <w:r>
        <w:rPr>
          <w:rFonts w:ascii="宋体" w:hAnsi="宋体" w:cs="宋体" w:hint="eastAsia"/>
          <w:szCs w:val="21"/>
        </w:rPr>
        <w:t>④</w:t>
      </w:r>
      <w:r>
        <w:rPr>
          <w:szCs w:val="21"/>
        </w:rPr>
        <w:t>入木三分</w:t>
      </w:r>
      <w:r>
        <w:rPr>
          <w:noProof/>
        </w:rPr>
        <w:drawing>
          <wp:inline distT="0" distB="0" distL="0" distR="0">
            <wp:extent cx="9525" cy="95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szCs w:val="21"/>
        </w:rPr>
        <w:t>A</w:t>
      </w:r>
      <w:r>
        <w:rPr>
          <w:szCs w:val="21"/>
        </w:rPr>
        <w:t>：</w:t>
      </w:r>
      <w:r>
        <w:rPr>
          <w:szCs w:val="21"/>
        </w:rPr>
        <w:t xml:space="preserve"> </w:t>
      </w:r>
      <w:r>
        <w:rPr>
          <w:rFonts w:ascii="宋体" w:hAnsi="宋体" w:cs="宋体" w:hint="eastAsia"/>
          <w:szCs w:val="21"/>
        </w:rPr>
        <w:t>①②③④</w:t>
      </w:r>
      <w:r>
        <w:rPr>
          <w:szCs w:val="21"/>
        </w:rPr>
        <w:t xml:space="preserve">      B</w:t>
      </w:r>
      <w:r>
        <w:rPr>
          <w:szCs w:val="21"/>
        </w:rPr>
        <w:t>：</w:t>
      </w:r>
      <w:r>
        <w:rPr>
          <w:szCs w:val="21"/>
        </w:rPr>
        <w:t xml:space="preserve"> </w:t>
      </w:r>
      <w:r>
        <w:rPr>
          <w:rFonts w:ascii="宋体" w:hAnsi="宋体" w:cs="宋体" w:hint="eastAsia"/>
          <w:szCs w:val="21"/>
        </w:rPr>
        <w:t>③④</w:t>
      </w:r>
      <w:r>
        <w:rPr>
          <w:szCs w:val="21"/>
        </w:rPr>
        <w:t xml:space="preserve">        C</w:t>
      </w:r>
      <w:r>
        <w:rPr>
          <w:szCs w:val="21"/>
        </w:rPr>
        <w:t>：</w:t>
      </w:r>
      <w:r>
        <w:rPr>
          <w:szCs w:val="21"/>
        </w:rPr>
        <w:t xml:space="preserve"> </w:t>
      </w:r>
      <w:r>
        <w:rPr>
          <w:szCs w:val="21"/>
        </w:rPr>
        <w:t>只有</w:t>
      </w:r>
      <w:r>
        <w:rPr>
          <w:rFonts w:ascii="宋体" w:hAnsi="宋体" w:cs="宋体" w:hint="eastAsia"/>
          <w:szCs w:val="21"/>
        </w:rPr>
        <w:t>③</w:t>
      </w:r>
      <w:r>
        <w:rPr>
          <w:szCs w:val="21"/>
        </w:rPr>
        <w:t xml:space="preserve">       D</w:t>
      </w:r>
      <w:r>
        <w:rPr>
          <w:szCs w:val="21"/>
        </w:rPr>
        <w:t>：</w:t>
      </w:r>
      <w:r>
        <w:rPr>
          <w:szCs w:val="21"/>
        </w:rPr>
        <w:t xml:space="preserve"> </w:t>
      </w:r>
      <w:r>
        <w:rPr>
          <w:rFonts w:ascii="宋体" w:hAnsi="宋体" w:cs="宋体" w:hint="eastAsia"/>
          <w:szCs w:val="21"/>
        </w:rPr>
        <w:t>②④</w:t>
      </w:r>
      <w:r>
        <w:rPr>
          <w:noProof/>
        </w:rPr>
        <w:drawing>
          <wp:inline distT="0" distB="0" distL="0" distR="0">
            <wp:extent cx="9525" cy="952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t>【答案】</w:t>
      </w:r>
      <w:r>
        <w:rPr>
          <w:color w:val="FF0000"/>
          <w:szCs w:val="21"/>
        </w:rPr>
        <w:t>B</w:t>
      </w:r>
      <w:r>
        <w:rPr>
          <w:noProof/>
        </w:rPr>
        <w:drawing>
          <wp:inline distT="0" distB="0" distL="0" distR="0">
            <wp:extent cx="9525" cy="9525"/>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t>【解析】雪花漫天飞舞、狼烟滚滚是物体的机械运动，不属于分子的热运动；</w:t>
      </w:r>
      <w:r>
        <w:rPr>
          <w:color w:val="FF0000"/>
          <w:szCs w:val="21"/>
        </w:rPr>
        <w:t xml:space="preserve">  </w:t>
      </w:r>
      <w:r>
        <w:rPr>
          <w:color w:val="FF0000"/>
          <w:szCs w:val="21"/>
        </w:rPr>
        <w:t>花香袭人是花香分子运动到空气中被人们闻到了，属于分子的热运动；</w:t>
      </w:r>
      <w:r>
        <w:rPr>
          <w:noProof/>
        </w:rPr>
        <w:drawing>
          <wp:inline distT="0" distB="0" distL="0" distR="0">
            <wp:extent cx="9525" cy="952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t>入木三分原意是指王羲之在木板上写字，木工刻时，发现字迹透入木板三分</w:t>
      </w:r>
      <w:r>
        <w:rPr>
          <w:color w:val="FF0000"/>
          <w:szCs w:val="21"/>
        </w:rPr>
        <w:t>(1</w:t>
      </w:r>
      <w:r>
        <w:rPr>
          <w:color w:val="FF0000"/>
          <w:szCs w:val="21"/>
        </w:rPr>
        <w:t>厘米</w:t>
      </w:r>
      <w:r>
        <w:rPr>
          <w:color w:val="FF0000"/>
          <w:szCs w:val="21"/>
        </w:rPr>
        <w:t xml:space="preserve">) </w:t>
      </w:r>
      <w:r>
        <w:rPr>
          <w:color w:val="FF0000"/>
          <w:szCs w:val="21"/>
        </w:rPr>
        <w:t>深，实际上是一种扩散现象，它表明了分子在不停地做无规则运动；</w:t>
      </w:r>
      <w:r>
        <w:rPr>
          <w:noProof/>
        </w:rPr>
        <w:drawing>
          <wp:inline distT="0" distB="0" distL="0" distR="0">
            <wp:extent cx="9525" cy="952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t>综上分析：说明分子的热运动的是</w:t>
      </w:r>
      <w:r>
        <w:rPr>
          <w:rFonts w:ascii="宋体" w:hAnsi="宋体" w:cs="宋体" w:hint="eastAsia"/>
          <w:color w:val="FF0000"/>
          <w:szCs w:val="21"/>
        </w:rPr>
        <w:t>③</w:t>
      </w:r>
      <w:r>
        <w:rPr>
          <w:color w:val="FF0000"/>
          <w:szCs w:val="21"/>
        </w:rPr>
        <w:t>、</w:t>
      </w:r>
      <w:r>
        <w:rPr>
          <w:rFonts w:ascii="宋体" w:hAnsi="宋体" w:cs="宋体" w:hint="eastAsia"/>
          <w:color w:val="FF0000"/>
          <w:szCs w:val="21"/>
        </w:rPr>
        <w:t>④</w:t>
      </w:r>
      <w:r>
        <w:rPr>
          <w:color w:val="FF0000"/>
          <w:szCs w:val="21"/>
        </w:rPr>
        <w:t>，故</w:t>
      </w:r>
      <w:r>
        <w:rPr>
          <w:color w:val="FF0000"/>
          <w:szCs w:val="21"/>
        </w:rPr>
        <w:t>B</w:t>
      </w:r>
      <w:r>
        <w:rPr>
          <w:color w:val="FF0000"/>
          <w:szCs w:val="21"/>
        </w:rPr>
        <w:t>正确。</w:t>
      </w:r>
      <w:r>
        <w:rPr>
          <w:noProof/>
        </w:rPr>
        <w:drawing>
          <wp:inline distT="0" distB="0" distL="0" distR="0">
            <wp:extent cx="9525" cy="952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szCs w:val="21"/>
        </w:rPr>
        <w:t>练</w:t>
      </w:r>
      <w:r>
        <w:rPr>
          <w:szCs w:val="21"/>
        </w:rPr>
        <w:t>1.2</w:t>
      </w:r>
      <w:r>
        <w:rPr>
          <w:szCs w:val="21"/>
        </w:rPr>
        <w:t>、下列有关分子热运动的说法正确的是（</w:t>
      </w:r>
      <w:r>
        <w:rPr>
          <w:szCs w:val="21"/>
        </w:rPr>
        <w:tab/>
        <w:t xml:space="preserve">  </w:t>
      </w:r>
      <w:r>
        <w:rPr>
          <w:szCs w:val="21"/>
        </w:rPr>
        <w:t>）</w:t>
      </w:r>
      <w:r>
        <w:rPr>
          <w:noProof/>
        </w:rPr>
        <w:drawing>
          <wp:inline distT="0" distB="0" distL="0" distR="0">
            <wp:extent cx="9525" cy="9525"/>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szCs w:val="21"/>
        </w:rPr>
        <w:t>A</w:t>
      </w:r>
      <w:r>
        <w:rPr>
          <w:szCs w:val="21"/>
        </w:rPr>
        <w:t>：</w:t>
      </w:r>
      <w:r>
        <w:rPr>
          <w:szCs w:val="21"/>
        </w:rPr>
        <w:t xml:space="preserve"> </w:t>
      </w:r>
      <w:r>
        <w:rPr>
          <w:szCs w:val="21"/>
        </w:rPr>
        <w:t>物体温度越高分子运动越慢</w:t>
      </w:r>
      <w:r>
        <w:rPr>
          <w:szCs w:val="21"/>
        </w:rPr>
        <w:t xml:space="preserve">       B</w:t>
      </w:r>
      <w:r>
        <w:rPr>
          <w:szCs w:val="21"/>
        </w:rPr>
        <w:t>：</w:t>
      </w:r>
      <w:r>
        <w:rPr>
          <w:szCs w:val="21"/>
        </w:rPr>
        <w:t xml:space="preserve"> PM2.5</w:t>
      </w:r>
      <w:r>
        <w:rPr>
          <w:szCs w:val="21"/>
        </w:rPr>
        <w:t>微粒运动为分子热运动</w:t>
      </w:r>
      <w:r>
        <w:rPr>
          <w:noProof/>
        </w:rPr>
        <w:drawing>
          <wp:inline distT="0" distB="0" distL="0" distR="0">
            <wp:extent cx="9525" cy="952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szCs w:val="21"/>
        </w:rPr>
        <w:t>C</w:t>
      </w:r>
      <w:r>
        <w:rPr>
          <w:szCs w:val="21"/>
        </w:rPr>
        <w:t>：</w:t>
      </w:r>
      <w:r>
        <w:rPr>
          <w:szCs w:val="21"/>
        </w:rPr>
        <w:t xml:space="preserve"> </w:t>
      </w:r>
      <w:r>
        <w:rPr>
          <w:szCs w:val="21"/>
        </w:rPr>
        <w:t>冬天大雪纷飞为分子热运动</w:t>
      </w:r>
      <w:r>
        <w:rPr>
          <w:szCs w:val="21"/>
        </w:rPr>
        <w:t xml:space="preserve">      D</w:t>
      </w:r>
      <w:r>
        <w:rPr>
          <w:szCs w:val="21"/>
        </w:rPr>
        <w:t>：</w:t>
      </w:r>
      <w:r>
        <w:rPr>
          <w:szCs w:val="21"/>
        </w:rPr>
        <w:t xml:space="preserve"> </w:t>
      </w:r>
      <w:r>
        <w:rPr>
          <w:szCs w:val="21"/>
        </w:rPr>
        <w:t>腌制鸭蛋使盐进入蛋中利用了分子热运动</w:t>
      </w:r>
      <w:r>
        <w:rPr>
          <w:noProof/>
        </w:rPr>
        <w:drawing>
          <wp:inline distT="0" distB="0" distL="0" distR="0">
            <wp:extent cx="9525" cy="952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t>【答案】</w:t>
      </w:r>
      <w:r>
        <w:rPr>
          <w:color w:val="FF0000"/>
          <w:szCs w:val="21"/>
        </w:rPr>
        <w:t>D</w:t>
      </w:r>
      <w:r>
        <w:rPr>
          <w:noProof/>
        </w:rPr>
        <w:drawing>
          <wp:inline distT="0" distB="0" distL="0" distR="0">
            <wp:extent cx="9525" cy="9525"/>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t>【解析】</w:t>
      </w:r>
      <w:r>
        <w:rPr>
          <w:color w:val="FF0000"/>
          <w:szCs w:val="21"/>
        </w:rPr>
        <w:t>A</w:t>
      </w:r>
      <w:r>
        <w:rPr>
          <w:color w:val="FF0000"/>
          <w:szCs w:val="21"/>
        </w:rPr>
        <w:t>．物体的温度越高分子运动越剧烈，故</w:t>
      </w:r>
      <w:r>
        <w:rPr>
          <w:color w:val="FF0000"/>
          <w:szCs w:val="21"/>
        </w:rPr>
        <w:t>A</w:t>
      </w:r>
      <w:r>
        <w:rPr>
          <w:color w:val="FF0000"/>
          <w:szCs w:val="21"/>
        </w:rPr>
        <w:t>错误；</w:t>
      </w:r>
      <w:r>
        <w:rPr>
          <w:noProof/>
        </w:rPr>
        <w:drawing>
          <wp:inline distT="0" distB="0" distL="0" distR="0">
            <wp:extent cx="9525" cy="9525"/>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t>B</w:t>
      </w:r>
      <w:r>
        <w:rPr>
          <w:color w:val="FF0000"/>
          <w:szCs w:val="21"/>
        </w:rPr>
        <w:t>．</w:t>
      </w:r>
      <w:r>
        <w:rPr>
          <w:color w:val="FF0000"/>
          <w:szCs w:val="21"/>
        </w:rPr>
        <w:t>PM2.5</w:t>
      </w:r>
      <w:r>
        <w:rPr>
          <w:color w:val="FF0000"/>
          <w:szCs w:val="21"/>
        </w:rPr>
        <w:t>微粒比分子要大的多，</w:t>
      </w:r>
      <w:r>
        <w:rPr>
          <w:color w:val="FF0000"/>
          <w:szCs w:val="21"/>
        </w:rPr>
        <w:t>PM2.5</w:t>
      </w:r>
      <w:r>
        <w:rPr>
          <w:color w:val="FF0000"/>
          <w:szCs w:val="21"/>
        </w:rPr>
        <w:t>微粒运动不属于分子热运动，故</w:t>
      </w:r>
      <w:r>
        <w:rPr>
          <w:color w:val="FF0000"/>
          <w:szCs w:val="21"/>
        </w:rPr>
        <w:t>B</w:t>
      </w:r>
      <w:r>
        <w:rPr>
          <w:color w:val="FF0000"/>
          <w:szCs w:val="21"/>
        </w:rPr>
        <w:t>错误；</w:t>
      </w:r>
      <w:r>
        <w:rPr>
          <w:color w:val="FF0000"/>
          <w:szCs w:val="21"/>
        </w:rPr>
        <w:t xml:space="preserve"> C</w:t>
      </w:r>
      <w:r>
        <w:rPr>
          <w:color w:val="FF0000"/>
          <w:szCs w:val="21"/>
        </w:rPr>
        <w:t>．冬天</w:t>
      </w:r>
      <w:r>
        <w:rPr>
          <w:color w:val="FF0000"/>
          <w:szCs w:val="21"/>
        </w:rPr>
        <w:lastRenderedPageBreak/>
        <w:t>大雪纷纷属于机械运动，不属于分子热运动，故</w:t>
      </w:r>
      <w:r>
        <w:rPr>
          <w:color w:val="FF0000"/>
          <w:szCs w:val="21"/>
        </w:rPr>
        <w:t>C</w:t>
      </w:r>
      <w:r>
        <w:rPr>
          <w:color w:val="FF0000"/>
          <w:szCs w:val="21"/>
        </w:rPr>
        <w:t>错误；</w:t>
      </w:r>
      <w:r>
        <w:rPr>
          <w:noProof/>
        </w:rPr>
        <w:drawing>
          <wp:inline distT="0" distB="0" distL="0" distR="0">
            <wp:extent cx="9525" cy="9525"/>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t>D</w:t>
      </w:r>
      <w:r>
        <w:rPr>
          <w:color w:val="FF0000"/>
          <w:szCs w:val="21"/>
        </w:rPr>
        <w:t>．腌制鸭蛋使盐进入蛋中利用了分子热运动，故</w:t>
      </w:r>
      <w:r>
        <w:rPr>
          <w:color w:val="FF0000"/>
          <w:szCs w:val="21"/>
        </w:rPr>
        <w:t>D</w:t>
      </w:r>
      <w:r>
        <w:rPr>
          <w:color w:val="FF0000"/>
          <w:szCs w:val="21"/>
        </w:rPr>
        <w:t>正确。</w:t>
      </w:r>
      <w:r>
        <w:rPr>
          <w:noProof/>
        </w:rPr>
        <w:drawing>
          <wp:inline distT="0" distB="0" distL="0" distR="0">
            <wp:extent cx="9525" cy="952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w w:val="105"/>
          <w:szCs w:val="21"/>
        </w:rPr>
        <w:t>练</w:t>
      </w:r>
      <w:r>
        <w:rPr>
          <w:b/>
          <w:w w:val="105"/>
          <w:szCs w:val="21"/>
        </w:rPr>
        <w:t>1.3</w:t>
      </w:r>
      <w:r>
        <w:rPr>
          <w:b/>
          <w:w w:val="105"/>
          <w:szCs w:val="21"/>
        </w:rPr>
        <w:t>、</w:t>
      </w:r>
      <w:r>
        <w:rPr>
          <w:szCs w:val="21"/>
        </w:rPr>
        <w:t>小高提出了这样一个问题：分子的运动快慢与哪些因素有关？同组的笑笑提出了这样的猜想：</w:t>
      </w:r>
      <w:r>
        <w:rPr>
          <w:noProof/>
        </w:rPr>
        <w:drawing>
          <wp:inline distT="0" distB="0" distL="0" distR="0">
            <wp:extent cx="9525" cy="95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rFonts w:ascii="宋体" w:hAnsi="宋体" w:cs="宋体" w:hint="eastAsia"/>
          <w:szCs w:val="21"/>
        </w:rPr>
        <w:t>①</w:t>
      </w:r>
      <w:r>
        <w:rPr>
          <w:szCs w:val="21"/>
        </w:rPr>
        <w:t>分子运动快慢与物质的温度有关。</w:t>
      </w:r>
      <w:r>
        <w:rPr>
          <w:szCs w:val="21"/>
        </w:rPr>
        <w:t xml:space="preserve">      </w:t>
      </w:r>
      <w:r>
        <w:rPr>
          <w:rFonts w:ascii="宋体" w:hAnsi="宋体" w:cs="宋体" w:hint="eastAsia"/>
          <w:szCs w:val="21"/>
        </w:rPr>
        <w:t>②</w:t>
      </w:r>
      <w:r>
        <w:rPr>
          <w:szCs w:val="21"/>
        </w:rPr>
        <w:t>分子运动快慢与物质的种类有关。</w:t>
      </w:r>
      <w:r>
        <w:rPr>
          <w:noProof/>
        </w:rPr>
        <w:drawing>
          <wp:inline distT="0" distB="0" distL="0" distR="0">
            <wp:extent cx="9525" cy="95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szCs w:val="21"/>
        </w:rPr>
        <w:t>为了研究猜想</w:t>
      </w:r>
      <w:r>
        <w:rPr>
          <w:rFonts w:ascii="宋体" w:hAnsi="宋体" w:cs="宋体" w:hint="eastAsia"/>
          <w:szCs w:val="21"/>
        </w:rPr>
        <w:t>①</w:t>
      </w:r>
      <w:r>
        <w:rPr>
          <w:szCs w:val="21"/>
        </w:rPr>
        <w:t>是否正确，小高等同学进行了如下实验：如图所示，在相同的两只烧杯中放质量相同的冷水和热水，各滴入一滴红墨水，观察两杯水颜色变化的快慢。小高通过分析归纳，总结得出了分子运动快慢与物质的温度之间的关系。</w:t>
      </w:r>
      <w:r>
        <w:rPr>
          <w:noProof/>
        </w:rPr>
        <w:drawing>
          <wp:inline distT="0" distB="0" distL="0" distR="0">
            <wp:extent cx="9525" cy="95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pStyle w:val="a5"/>
        <w:spacing w:line="360" w:lineRule="auto"/>
        <w:rPr>
          <w:rFonts w:ascii="Times New Roman" w:eastAsia="宋体" w:hAnsi="Times New Roman" w:cs="Times New Roman"/>
          <w:sz w:val="21"/>
          <w:szCs w:val="21"/>
        </w:rPr>
      </w:pPr>
      <w:r>
        <w:rPr>
          <w:rFonts w:ascii="Times New Roman" w:eastAsia="宋体" w:hAnsi="Times New Roman" w:cs="Times New Roman"/>
          <w:noProof/>
          <w:sz w:val="21"/>
          <w:szCs w:val="21"/>
          <w:lang w:val="en-US" w:bidi="ar-SA"/>
        </w:rPr>
        <w:drawing>
          <wp:inline distT="0" distB="0" distL="0" distR="0" wp14:anchorId="7D2FC00F" wp14:editId="2BE80DD1">
            <wp:extent cx="1299210" cy="894715"/>
            <wp:effectExtent l="0" t="0" r="15240" b="635"/>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135128" name="image3.png"/>
                    <pic:cNvPicPr>
                      <a:picLocks noChangeAspect="1"/>
                    </pic:cNvPicPr>
                  </pic:nvPicPr>
                  <pic:blipFill>
                    <a:blip r:embed="rId13" cstate="print"/>
                    <a:stretch>
                      <a:fillRect/>
                    </a:stretch>
                  </pic:blipFill>
                  <pic:spPr>
                    <a:xfrm>
                      <a:off x="0" y="0"/>
                      <a:ext cx="1299398" cy="894950"/>
                    </a:xfrm>
                    <a:prstGeom prst="rect">
                      <a:avLst/>
                    </a:prstGeom>
                  </pic:spPr>
                </pic:pic>
              </a:graphicData>
            </a:graphic>
          </wp:inline>
        </w:drawing>
      </w:r>
      <w:r>
        <w:rPr>
          <w:noProof/>
          <w:lang w:val="en-US" w:bidi="ar-SA"/>
        </w:rPr>
        <w:drawing>
          <wp:inline distT="0" distB="0" distL="0" distR="0">
            <wp:extent cx="9525" cy="95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color w:val="333333"/>
          <w:szCs w:val="21"/>
        </w:rPr>
        <w:t>（</w:t>
      </w:r>
      <w:r>
        <w:rPr>
          <w:color w:val="333333"/>
          <w:szCs w:val="21"/>
        </w:rPr>
        <w:t>1</w:t>
      </w:r>
      <w:r>
        <w:rPr>
          <w:color w:val="333333"/>
          <w:szCs w:val="21"/>
        </w:rPr>
        <w:t>）</w:t>
      </w:r>
      <w:r>
        <w:rPr>
          <w:szCs w:val="21"/>
        </w:rPr>
        <w:t>实验中观察到的现象是</w:t>
      </w:r>
      <w:r>
        <w:rPr>
          <w:szCs w:val="21"/>
          <w:u w:val="single"/>
        </w:rPr>
        <w:t xml:space="preserve">             </w:t>
      </w:r>
      <w:r>
        <w:rPr>
          <w:szCs w:val="21"/>
        </w:rPr>
        <w:t>，得到的结论是：</w:t>
      </w:r>
      <w:r>
        <w:rPr>
          <w:szCs w:val="21"/>
          <w:u w:val="single"/>
        </w:rPr>
        <w:t xml:space="preserve">                 </w:t>
      </w:r>
      <w:r>
        <w:rPr>
          <w:szCs w:val="21"/>
        </w:rPr>
        <w:t>。</w:t>
      </w:r>
      <w:r>
        <w:rPr>
          <w:noProof/>
        </w:rPr>
        <w:drawing>
          <wp:inline distT="0" distB="0" distL="0" distR="0">
            <wp:extent cx="9525" cy="95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t>【答案】热水杯中的颜色变化得更快</w:t>
      </w:r>
      <w:r>
        <w:rPr>
          <w:color w:val="FF0000"/>
          <w:szCs w:val="21"/>
        </w:rPr>
        <w:tab/>
      </w:r>
      <w:r>
        <w:rPr>
          <w:color w:val="FF0000"/>
          <w:szCs w:val="21"/>
        </w:rPr>
        <w:t>温度越高，分子的无规则运动越剧烈</w:t>
      </w:r>
      <w:r>
        <w:rPr>
          <w:noProof/>
        </w:rPr>
        <w:drawing>
          <wp:inline distT="0" distB="0" distL="0" distR="0">
            <wp:extent cx="9525" cy="952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color w:val="FF0000"/>
          <w:szCs w:val="21"/>
        </w:rPr>
        <w:t>【解析】在质量相同的冷水和热水中，各滴入一滴红墨水，温度高的那杯水中的颜色变化得快一些，说明温度越高，分子运动越剧烈，扩散越快。</w:t>
      </w:r>
      <w:r>
        <w:rPr>
          <w:noProof/>
        </w:rPr>
        <w:drawing>
          <wp:inline distT="0" distB="0" distL="0" distR="0">
            <wp:extent cx="9525" cy="95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szCs w:val="21"/>
        </w:rPr>
        <w:t>（</w:t>
      </w:r>
      <w:r>
        <w:rPr>
          <w:szCs w:val="21"/>
        </w:rPr>
        <w:t>2</w:t>
      </w:r>
      <w:r>
        <w:rPr>
          <w:szCs w:val="21"/>
        </w:rPr>
        <w:t>）、实验过程中，用相同的烧杯，放相同质量的冷水和热水，各滴入一滴红墨水，所运用的一种研究方法是</w:t>
      </w:r>
      <w:r>
        <w:rPr>
          <w:szCs w:val="21"/>
        </w:rPr>
        <w:t xml:space="preserve"> </w:t>
      </w:r>
      <w:r>
        <w:rPr>
          <w:color w:val="333333"/>
          <w:szCs w:val="21"/>
          <w:u w:val="single" w:color="323232"/>
        </w:rPr>
        <w:tab/>
        <w:t xml:space="preserve">         </w:t>
      </w:r>
      <w:r>
        <w:rPr>
          <w:color w:val="333333"/>
          <w:szCs w:val="21"/>
        </w:rPr>
        <w:t>。</w:t>
      </w:r>
      <w:r>
        <w:rPr>
          <w:noProof/>
        </w:rPr>
        <w:drawing>
          <wp:inline distT="0" distB="0" distL="0" distR="0">
            <wp:extent cx="9525" cy="95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t>【答案】控制变量法</w:t>
      </w:r>
      <w:r>
        <w:rPr>
          <w:noProof/>
        </w:rPr>
        <w:drawing>
          <wp:inline distT="0" distB="0" distL="0" distR="0">
            <wp:extent cx="9525" cy="95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t>【解析】水中颜色变化快慢受水温、水的多少等多个因素影响，这里控制其它因素相同而水温不同，影响水的颜色变化快慢的因素就是水的温度，采用了控制变量法。</w:t>
      </w:r>
      <w:r>
        <w:rPr>
          <w:noProof/>
        </w:rPr>
        <w:drawing>
          <wp:inline distT="0" distB="0" distL="0" distR="0">
            <wp:extent cx="9525" cy="95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szCs w:val="21"/>
        </w:rPr>
        <w:t>（</w:t>
      </w:r>
      <w:r>
        <w:rPr>
          <w:szCs w:val="21"/>
        </w:rPr>
        <w:t>3</w:t>
      </w:r>
      <w:r>
        <w:rPr>
          <w:szCs w:val="21"/>
        </w:rPr>
        <w:t>）、同组的笑笑在小高的基础上用酒精灯对冷水加热，观察到温度升高时杯中水的颜色变化更明显，笑笑</w:t>
      </w:r>
      <w:r>
        <w:rPr>
          <w:szCs w:val="21"/>
          <w:u w:val="single"/>
        </w:rPr>
        <w:t xml:space="preserve">    </w:t>
      </w:r>
      <w:r>
        <w:rPr>
          <w:szCs w:val="21"/>
        </w:rPr>
        <w:t>（</w:t>
      </w:r>
      <w:r>
        <w:rPr>
          <w:szCs w:val="21"/>
        </w:rPr>
        <w:t xml:space="preserve">  </w:t>
      </w:r>
      <w:r>
        <w:rPr>
          <w:szCs w:val="21"/>
        </w:rPr>
        <w:t>选</w:t>
      </w:r>
      <w:r>
        <w:rPr>
          <w:szCs w:val="21"/>
        </w:rPr>
        <w:t xml:space="preserve">  </w:t>
      </w:r>
      <w:r>
        <w:rPr>
          <w:szCs w:val="21"/>
        </w:rPr>
        <w:t>填</w:t>
      </w:r>
      <w:r>
        <w:rPr>
          <w:szCs w:val="21"/>
        </w:rPr>
        <w:t xml:space="preserve">  “  </w:t>
      </w:r>
      <w:r>
        <w:rPr>
          <w:szCs w:val="21"/>
        </w:rPr>
        <w:t>能</w:t>
      </w:r>
      <w:r>
        <w:rPr>
          <w:szCs w:val="21"/>
        </w:rPr>
        <w:t xml:space="preserve">  ”  </w:t>
      </w:r>
      <w:r>
        <w:rPr>
          <w:szCs w:val="21"/>
        </w:rPr>
        <w:t>或</w:t>
      </w:r>
      <w:r>
        <w:rPr>
          <w:szCs w:val="21"/>
        </w:rPr>
        <w:t xml:space="preserve">  “  </w:t>
      </w:r>
      <w:r>
        <w:rPr>
          <w:szCs w:val="21"/>
        </w:rPr>
        <w:t>不</w:t>
      </w:r>
      <w:r>
        <w:rPr>
          <w:szCs w:val="21"/>
        </w:rPr>
        <w:t xml:space="preserve">  </w:t>
      </w:r>
      <w:r>
        <w:rPr>
          <w:szCs w:val="21"/>
        </w:rPr>
        <w:t>能</w:t>
      </w:r>
      <w:r>
        <w:rPr>
          <w:szCs w:val="21"/>
        </w:rPr>
        <w:t xml:space="preserve">  ”  </w:t>
      </w:r>
      <w:r>
        <w:rPr>
          <w:szCs w:val="21"/>
        </w:rPr>
        <w:t>）</w:t>
      </w:r>
      <w:r>
        <w:rPr>
          <w:szCs w:val="21"/>
        </w:rPr>
        <w:t xml:space="preserve">  </w:t>
      </w:r>
      <w:r>
        <w:rPr>
          <w:szCs w:val="21"/>
        </w:rPr>
        <w:t>得</w:t>
      </w:r>
      <w:r>
        <w:rPr>
          <w:szCs w:val="21"/>
        </w:rPr>
        <w:t xml:space="preserve">  </w:t>
      </w:r>
      <w:r>
        <w:rPr>
          <w:szCs w:val="21"/>
        </w:rPr>
        <w:t>出</w:t>
      </w:r>
      <w:r>
        <w:rPr>
          <w:szCs w:val="21"/>
        </w:rPr>
        <w:t xml:space="preserve">  </w:t>
      </w:r>
      <w:r>
        <w:rPr>
          <w:szCs w:val="21"/>
        </w:rPr>
        <w:t>和</w:t>
      </w:r>
      <w:r>
        <w:rPr>
          <w:szCs w:val="21"/>
        </w:rPr>
        <w:t xml:space="preserve">  </w:t>
      </w:r>
      <w:r>
        <w:rPr>
          <w:szCs w:val="21"/>
        </w:rPr>
        <w:t>小</w:t>
      </w:r>
      <w:r>
        <w:rPr>
          <w:szCs w:val="21"/>
        </w:rPr>
        <w:t xml:space="preserve">  </w:t>
      </w:r>
      <w:r>
        <w:rPr>
          <w:szCs w:val="21"/>
        </w:rPr>
        <w:t>高</w:t>
      </w:r>
      <w:r>
        <w:rPr>
          <w:szCs w:val="21"/>
        </w:rPr>
        <w:t xml:space="preserve">  </w:t>
      </w:r>
      <w:r>
        <w:rPr>
          <w:szCs w:val="21"/>
        </w:rPr>
        <w:t>相</w:t>
      </w:r>
      <w:r>
        <w:rPr>
          <w:szCs w:val="21"/>
        </w:rPr>
        <w:t xml:space="preserve">  </w:t>
      </w:r>
      <w:r>
        <w:rPr>
          <w:szCs w:val="21"/>
        </w:rPr>
        <w:t>同</w:t>
      </w:r>
      <w:r>
        <w:rPr>
          <w:szCs w:val="21"/>
        </w:rPr>
        <w:t xml:space="preserve">  </w:t>
      </w:r>
      <w:r>
        <w:rPr>
          <w:szCs w:val="21"/>
        </w:rPr>
        <w:t>的</w:t>
      </w:r>
      <w:r>
        <w:rPr>
          <w:szCs w:val="21"/>
        </w:rPr>
        <w:t xml:space="preserve">  </w:t>
      </w:r>
      <w:r>
        <w:rPr>
          <w:szCs w:val="21"/>
        </w:rPr>
        <w:t>结</w:t>
      </w:r>
      <w:r>
        <w:rPr>
          <w:szCs w:val="21"/>
        </w:rPr>
        <w:t xml:space="preserve">  </w:t>
      </w:r>
      <w:r>
        <w:rPr>
          <w:szCs w:val="21"/>
        </w:rPr>
        <w:t>论</w:t>
      </w:r>
      <w:r>
        <w:rPr>
          <w:szCs w:val="21"/>
        </w:rPr>
        <w:t xml:space="preserve">  </w:t>
      </w:r>
      <w:r>
        <w:rPr>
          <w:szCs w:val="21"/>
        </w:rPr>
        <w:t>，</w:t>
      </w:r>
      <w:r>
        <w:rPr>
          <w:szCs w:val="21"/>
        </w:rPr>
        <w:t xml:space="preserve">  </w:t>
      </w:r>
      <w:r>
        <w:rPr>
          <w:szCs w:val="21"/>
        </w:rPr>
        <w:t>理</w:t>
      </w:r>
      <w:r>
        <w:rPr>
          <w:szCs w:val="21"/>
        </w:rPr>
        <w:t xml:space="preserve">  </w:t>
      </w:r>
      <w:r>
        <w:rPr>
          <w:szCs w:val="21"/>
        </w:rPr>
        <w:t>由</w:t>
      </w:r>
      <w:r>
        <w:rPr>
          <w:szCs w:val="21"/>
        </w:rPr>
        <w:t xml:space="preserve"> </w:t>
      </w:r>
      <w:r>
        <w:rPr>
          <w:szCs w:val="21"/>
        </w:rPr>
        <w:t>是</w:t>
      </w:r>
      <w:r>
        <w:rPr>
          <w:szCs w:val="21"/>
          <w:u w:val="single"/>
        </w:rPr>
        <w:t xml:space="preserve">                         </w:t>
      </w:r>
      <w:r>
        <w:rPr>
          <w:szCs w:val="21"/>
          <w:u w:val="single"/>
        </w:rPr>
        <w:t>。</w:t>
      </w:r>
      <w:r>
        <w:rPr>
          <w:noProof/>
        </w:rPr>
        <w:drawing>
          <wp:inline distT="0" distB="0" distL="0" distR="0">
            <wp:extent cx="9525" cy="95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jc w:val="left"/>
        <w:rPr>
          <w:color w:val="FF0000"/>
          <w:szCs w:val="21"/>
        </w:rPr>
      </w:pPr>
      <w:r>
        <w:rPr>
          <w:szCs w:val="21"/>
        </w:rPr>
        <w:t>【</w:t>
      </w:r>
      <w:r>
        <w:rPr>
          <w:color w:val="FF0000"/>
          <w:szCs w:val="21"/>
        </w:rPr>
        <w:t>答案】不能</w:t>
      </w:r>
      <w:r>
        <w:rPr>
          <w:color w:val="FF0000"/>
          <w:szCs w:val="21"/>
        </w:rPr>
        <w:tab/>
      </w:r>
      <w:r>
        <w:rPr>
          <w:color w:val="FF0000"/>
          <w:szCs w:val="21"/>
        </w:rPr>
        <w:t>用酒精灯对冷水加热，会引起水的对流，无法说明水颜色变化是由水分子</w:t>
      </w:r>
      <w:r>
        <w:rPr>
          <w:color w:val="FF0000"/>
          <w:szCs w:val="21"/>
        </w:rPr>
        <w:lastRenderedPageBreak/>
        <w:t>无规则运动所引起的</w:t>
      </w:r>
      <w:r>
        <w:rPr>
          <w:noProof/>
        </w:rPr>
        <w:drawing>
          <wp:inline distT="0" distB="0" distL="0" distR="0">
            <wp:extent cx="9525" cy="952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333333"/>
          <w:szCs w:val="21"/>
          <w:u w:val="single"/>
        </w:rPr>
      </w:pPr>
      <w:r>
        <w:rPr>
          <w:szCs w:val="21"/>
        </w:rPr>
        <w:t>练</w:t>
      </w:r>
      <w:r>
        <w:rPr>
          <w:szCs w:val="21"/>
        </w:rPr>
        <w:t xml:space="preserve">1.4 </w:t>
      </w:r>
      <w:r>
        <w:rPr>
          <w:szCs w:val="21"/>
        </w:rPr>
        <w:t>、小李做验证</w:t>
      </w:r>
      <w:r>
        <w:rPr>
          <w:szCs w:val="21"/>
        </w:rPr>
        <w:t>“</w:t>
      </w:r>
      <w:r>
        <w:rPr>
          <w:szCs w:val="21"/>
        </w:rPr>
        <w:t>气体分子做无规则运动</w:t>
      </w:r>
      <w:r>
        <w:rPr>
          <w:szCs w:val="21"/>
        </w:rPr>
        <w:t>”</w:t>
      </w:r>
      <w:r>
        <w:rPr>
          <w:szCs w:val="21"/>
        </w:rPr>
        <w:t>实验时，将两个分</w:t>
      </w:r>
      <w:r>
        <w:rPr>
          <w:color w:val="333333"/>
          <w:szCs w:val="21"/>
        </w:rPr>
        <w:t>别装有空气和红棕色二氧化氮气体的玻璃瓶，口对口对接，中间用玻璃片隔开，如图所示。抽去玻璃片后，通过观察瓶内气体颜色时发现，空气与二氧化氮逐渐混合均匀。小李认为二氧化氮分子可以自发进入空气中，是气体分子做无规则运动现象。你认为小李的实验是否合理？</w:t>
      </w:r>
      <w:r>
        <w:rPr>
          <w:color w:val="333333"/>
          <w:szCs w:val="21"/>
          <w:u w:val="single"/>
        </w:rPr>
        <w:t xml:space="preserve">            </w:t>
      </w:r>
      <w:r>
        <w:rPr>
          <w:color w:val="333333"/>
          <w:szCs w:val="21"/>
        </w:rPr>
        <w:t>如果你认为不合理，请说明理由并给出实验改进方案。</w:t>
      </w:r>
      <w:r>
        <w:rPr>
          <w:color w:val="333333"/>
          <w:szCs w:val="21"/>
          <w:u w:val="single"/>
        </w:rPr>
        <w:t xml:space="preserve">                                                                                              </w:t>
      </w:r>
      <w:r>
        <w:rPr>
          <w:noProof/>
        </w:rPr>
        <w:drawing>
          <wp:inline distT="0" distB="0" distL="0" distR="0">
            <wp:extent cx="9525" cy="95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noProof/>
          <w:szCs w:val="21"/>
        </w:rPr>
        <w:drawing>
          <wp:inline distT="0" distB="0" distL="0" distR="0" wp14:anchorId="1B26DF37" wp14:editId="3D4E058A">
            <wp:extent cx="949960" cy="905510"/>
            <wp:effectExtent l="0" t="0" r="2540" b="8890"/>
            <wp:docPr id="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920444" name="image4.png"/>
                    <pic:cNvPicPr>
                      <a:picLocks noChangeAspect="1"/>
                    </pic:cNvPicPr>
                  </pic:nvPicPr>
                  <pic:blipFill>
                    <a:blip r:embed="rId14" cstate="print"/>
                    <a:stretch>
                      <a:fillRect/>
                    </a:stretch>
                  </pic:blipFill>
                  <pic:spPr>
                    <a:xfrm>
                      <a:off x="0" y="0"/>
                      <a:ext cx="949960" cy="905510"/>
                    </a:xfrm>
                    <a:prstGeom prst="rect">
                      <a:avLst/>
                    </a:prstGeom>
                  </pic:spPr>
                </pic:pic>
              </a:graphicData>
            </a:graphic>
          </wp:inline>
        </w:drawing>
      </w:r>
      <w:r>
        <w:rPr>
          <w:noProof/>
        </w:rPr>
        <w:drawing>
          <wp:inline distT="0" distB="0" distL="0" distR="0">
            <wp:extent cx="9525" cy="9525"/>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t>【答案】不合理；常温、常压下，二氧化氮气体的密度大于空气的密度，由于体积相同的二氧化氮比空气重，所以二氧化氮会进入空气，小李的实验并不能得出气体分子做无规则运动的结论，应将实验中的装置倒置过来进行实验。</w:t>
      </w:r>
      <w:r>
        <w:rPr>
          <w:noProof/>
        </w:rPr>
        <w:drawing>
          <wp:inline distT="0" distB="0" distL="0" distR="0">
            <wp:extent cx="9525" cy="952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t>【解析】常温、常压下，二氧化氮的密度大于空气密度，将密度大的二氧化氮气体放在上方，抽去玻璃板后，由于重力的作用，二氧化氮气体会向下运动，所以不能完全说明气体分子在不停地做无规则运动，因此将图中的装置倒过来，将玻璃板抽去会看到空气与二氧化氮逐渐混合均匀，才能证明分子的无规则运动。</w:t>
      </w:r>
      <w:r>
        <w:rPr>
          <w:noProof/>
        </w:rPr>
        <w:drawing>
          <wp:inline distT="0" distB="0" distL="0" distR="0">
            <wp:extent cx="9525" cy="952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szCs w:val="21"/>
        </w:rPr>
        <w:t>例</w:t>
      </w:r>
      <w:r>
        <w:rPr>
          <w:szCs w:val="21"/>
        </w:rPr>
        <w:t xml:space="preserve">2 </w:t>
      </w:r>
      <w:r>
        <w:rPr>
          <w:szCs w:val="21"/>
        </w:rPr>
        <w:t>、在量筒中装一半清水，用细管在水的下面注入硫酸铜溶液，可观察到无色的清水与蓝色硫酸铜溶液之间有明显的界面，静放</w:t>
      </w:r>
      <w:r>
        <w:rPr>
          <w:szCs w:val="21"/>
        </w:rPr>
        <w:t>10</w:t>
      </w:r>
      <w:r>
        <w:rPr>
          <w:szCs w:val="21"/>
        </w:rPr>
        <w:t>天后，界面变得模糊不清。这种现象叫做</w:t>
      </w:r>
      <w:r>
        <w:rPr>
          <w:szCs w:val="21"/>
          <w:u w:val="single"/>
        </w:rPr>
        <w:t xml:space="preserve">          </w:t>
      </w:r>
      <w:r>
        <w:rPr>
          <w:szCs w:val="21"/>
        </w:rPr>
        <w:t>现象，用分子动理论解释成因：一是</w:t>
      </w:r>
      <w:r>
        <w:rPr>
          <w:szCs w:val="21"/>
          <w:u w:val="single"/>
        </w:rPr>
        <w:t>分子之间有空隙</w:t>
      </w:r>
      <w:r>
        <w:rPr>
          <w:szCs w:val="21"/>
        </w:rPr>
        <w:t>，二是分子在</w:t>
      </w:r>
      <w:r>
        <w:rPr>
          <w:szCs w:val="21"/>
          <w:u w:val="single"/>
        </w:rPr>
        <w:t xml:space="preserve">                    </w:t>
      </w:r>
      <w:r>
        <w:rPr>
          <w:szCs w:val="21"/>
        </w:rPr>
        <w:t>。如果实验中我们把硫酸铜溶液用细管轻轻滴在无色清水的上方，也能观察到类似的现象，是否可以得出同样的实验结论呢？试说明理由（已知硫酸铜溶液密度大于水的密度</w:t>
      </w:r>
      <w:r>
        <w:rPr>
          <w:szCs w:val="21"/>
          <w:u w:val="single"/>
        </w:rPr>
        <w:t xml:space="preserve">                                                       </w:t>
      </w:r>
      <w:r>
        <w:rPr>
          <w:szCs w:val="21"/>
          <w:u w:val="single"/>
        </w:rPr>
        <w:t>。</w:t>
      </w:r>
      <w:r>
        <w:rPr>
          <w:noProof/>
        </w:rPr>
        <w:drawing>
          <wp:inline distT="0" distB="0" distL="0" distR="0">
            <wp:extent cx="9525" cy="952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t>【答案】扩散</w:t>
      </w:r>
      <w:r>
        <w:rPr>
          <w:noProof/>
        </w:rPr>
        <w:drawing>
          <wp:inline distT="0" distB="0" distL="0" distR="0">
            <wp:extent cx="9525" cy="952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t>不停地做无规则运动</w:t>
      </w:r>
      <w:r>
        <w:rPr>
          <w:noProof/>
        </w:rPr>
        <w:drawing>
          <wp:inline distT="0" distB="0" distL="0" distR="0">
            <wp:extent cx="9525" cy="95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t>不能，因为硫酸铜溶液的密度比水大，在上方注入的话，硫酸铜溶液会自然下沉，与水混合，</w:t>
      </w:r>
      <w:r>
        <w:rPr>
          <w:color w:val="FF0000"/>
          <w:szCs w:val="21"/>
        </w:rPr>
        <w:lastRenderedPageBreak/>
        <w:t>达不到观察扩散效果的目的</w:t>
      </w:r>
      <w:r>
        <w:rPr>
          <w:noProof/>
        </w:rPr>
        <w:drawing>
          <wp:inline distT="0" distB="0" distL="0" distR="0">
            <wp:extent cx="9525" cy="952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t>【解析】在量筒里装入的清水和清水下面的蓝色的硫酸铜溶液之间有明显的界面，静置几天后，界面变模糊了，这属于扩散现象，说明一切物体分子都在永不停息地做无规则运动且分子间有间隙。</w:t>
      </w:r>
      <w:r>
        <w:rPr>
          <w:noProof/>
        </w:rPr>
        <w:drawing>
          <wp:inline distT="0" distB="0" distL="0" distR="0">
            <wp:extent cx="9525" cy="95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szCs w:val="21"/>
        </w:rPr>
        <w:t>练</w:t>
      </w:r>
      <w:r>
        <w:rPr>
          <w:szCs w:val="21"/>
        </w:rPr>
        <w:t>2.1</w:t>
      </w:r>
      <w:r>
        <w:rPr>
          <w:szCs w:val="21"/>
        </w:rPr>
        <w:t>、</w:t>
      </w:r>
      <w:r>
        <w:rPr>
          <w:szCs w:val="21"/>
        </w:rPr>
        <w:t>“</w:t>
      </w:r>
      <w:r>
        <w:rPr>
          <w:szCs w:val="21"/>
        </w:rPr>
        <w:t>花气袭人知骤暖，鹊声穿树喜新晴</w:t>
      </w:r>
      <w:r>
        <w:rPr>
          <w:szCs w:val="21"/>
        </w:rPr>
        <w:t>”</w:t>
      </w:r>
      <w:r>
        <w:rPr>
          <w:szCs w:val="21"/>
        </w:rPr>
        <w:t>这是南宋诗人陆游《村民书喜》中的两句诗。对于前一句，从物理角度可以理解为：花朵分泌的芳香油分子</w:t>
      </w:r>
      <w:r>
        <w:rPr>
          <w:szCs w:val="21"/>
        </w:rPr>
        <w:t xml:space="preserve"> </w:t>
      </w:r>
      <w:r>
        <w:rPr>
          <w:szCs w:val="21"/>
          <w:u w:val="single"/>
        </w:rPr>
        <w:t xml:space="preserve">        </w:t>
      </w:r>
      <w:r>
        <w:rPr>
          <w:szCs w:val="21"/>
        </w:rPr>
        <w:t>加快，说明当时周边的气温突然</w:t>
      </w:r>
      <w:r>
        <w:rPr>
          <w:szCs w:val="21"/>
        </w:rPr>
        <w:t xml:space="preserve"> </w:t>
      </w:r>
      <w:r>
        <w:rPr>
          <w:szCs w:val="21"/>
          <w:u w:val="single"/>
        </w:rPr>
        <w:t xml:space="preserve">               </w:t>
      </w:r>
      <w:r>
        <w:rPr>
          <w:szCs w:val="21"/>
        </w:rPr>
        <w:t>。这是物理学的一种</w:t>
      </w:r>
      <w:r>
        <w:rPr>
          <w:szCs w:val="21"/>
        </w:rPr>
        <w:t xml:space="preserve"> </w:t>
      </w:r>
      <w:r>
        <w:rPr>
          <w:szCs w:val="21"/>
          <w:u w:val="single"/>
        </w:rPr>
        <w:t xml:space="preserve">         </w:t>
      </w:r>
      <w:r>
        <w:rPr>
          <w:szCs w:val="21"/>
        </w:rPr>
        <w:t>现象。这类现象说明：</w:t>
      </w:r>
      <w:r>
        <w:rPr>
          <w:szCs w:val="21"/>
        </w:rPr>
        <w:t xml:space="preserve"> </w:t>
      </w:r>
      <w:r>
        <w:rPr>
          <w:szCs w:val="21"/>
          <w:u w:val="single"/>
        </w:rPr>
        <w:t xml:space="preserve">                       </w:t>
      </w:r>
      <w:r>
        <w:rPr>
          <w:szCs w:val="21"/>
        </w:rPr>
        <w:t>。</w:t>
      </w:r>
      <w:r>
        <w:rPr>
          <w:noProof/>
        </w:rPr>
        <w:drawing>
          <wp:inline distT="0" distB="0" distL="0" distR="0">
            <wp:extent cx="9525" cy="95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t>【答案】无规则运动</w:t>
      </w:r>
      <w:r>
        <w:rPr>
          <w:color w:val="FF0000"/>
          <w:szCs w:val="21"/>
        </w:rPr>
        <w:tab/>
      </w:r>
      <w:r>
        <w:rPr>
          <w:color w:val="FF0000"/>
          <w:szCs w:val="21"/>
        </w:rPr>
        <w:t>升高</w:t>
      </w:r>
      <w:r>
        <w:rPr>
          <w:color w:val="FF0000"/>
          <w:szCs w:val="21"/>
        </w:rPr>
        <w:tab/>
      </w:r>
      <w:r>
        <w:rPr>
          <w:color w:val="FF0000"/>
          <w:szCs w:val="21"/>
        </w:rPr>
        <w:t>扩散</w:t>
      </w:r>
      <w:r>
        <w:rPr>
          <w:color w:val="FF0000"/>
          <w:szCs w:val="21"/>
        </w:rPr>
        <w:tab/>
      </w:r>
      <w:r>
        <w:rPr>
          <w:color w:val="FF0000"/>
          <w:szCs w:val="21"/>
        </w:rPr>
        <w:t>一切分子都在做无规则运动，并且这种运动随着温度升高而加剧</w:t>
      </w:r>
      <w:r>
        <w:rPr>
          <w:noProof/>
        </w:rPr>
        <w:drawing>
          <wp:inline distT="0" distB="0" distL="0" distR="0">
            <wp:extent cx="9525" cy="952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color w:val="FF0000"/>
          <w:szCs w:val="21"/>
        </w:rPr>
        <w:t>【解析】春晴天暖，气温升高，花朵分泌的芳香油分子在空中做无规则运动的速度加快，扩散加快，从而使人可以闻到浓浓的花香。</w:t>
      </w:r>
      <w:r>
        <w:rPr>
          <w:noProof/>
        </w:rPr>
        <w:drawing>
          <wp:inline distT="0" distB="0" distL="0" distR="0">
            <wp:extent cx="9525" cy="952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szCs w:val="21"/>
        </w:rPr>
        <w:t>例</w:t>
      </w:r>
      <w:r>
        <w:rPr>
          <w:szCs w:val="21"/>
        </w:rPr>
        <w:t>3</w:t>
      </w:r>
      <w:r>
        <w:rPr>
          <w:szCs w:val="21"/>
        </w:rPr>
        <w:tab/>
      </w:r>
      <w:r>
        <w:rPr>
          <w:szCs w:val="21"/>
        </w:rPr>
        <w:t>、将两个铅柱的底面削平、紧压，两个铅柱结合了起来，在下面吊挂一个重物，它们仍没有分开。该实验说明了</w:t>
      </w:r>
      <w:r>
        <w:rPr>
          <w:szCs w:val="21"/>
        </w:rPr>
        <w:t xml:space="preserve"> </w:t>
      </w:r>
      <w:r>
        <w:rPr>
          <w:szCs w:val="21"/>
          <w:u w:val="single"/>
        </w:rPr>
        <w:t xml:space="preserve">        </w:t>
      </w:r>
      <w:r>
        <w:rPr>
          <w:szCs w:val="21"/>
        </w:rPr>
        <w:tab/>
      </w:r>
      <w:r>
        <w:rPr>
          <w:szCs w:val="21"/>
        </w:rPr>
        <w:t>；铁块难以被压缩说明</w:t>
      </w:r>
      <w:r>
        <w:rPr>
          <w:szCs w:val="21"/>
        </w:rPr>
        <w:t xml:space="preserve">  </w:t>
      </w:r>
      <w:r>
        <w:rPr>
          <w:szCs w:val="21"/>
          <w:u w:val="single"/>
        </w:rPr>
        <w:t xml:space="preserve">        </w:t>
      </w:r>
      <w:r>
        <w:rPr>
          <w:szCs w:val="21"/>
        </w:rPr>
        <w:t>；</w:t>
      </w:r>
      <w:r>
        <w:rPr>
          <w:szCs w:val="21"/>
        </w:rPr>
        <w:t>“</w:t>
      </w:r>
      <w:r>
        <w:rPr>
          <w:szCs w:val="21"/>
        </w:rPr>
        <w:t>破镜</w:t>
      </w:r>
      <w:r>
        <w:rPr>
          <w:szCs w:val="21"/>
        </w:rPr>
        <w:t>”</w:t>
      </w:r>
      <w:r>
        <w:rPr>
          <w:szCs w:val="21"/>
        </w:rPr>
        <w:t>不能</w:t>
      </w:r>
      <w:r>
        <w:rPr>
          <w:szCs w:val="21"/>
        </w:rPr>
        <w:t>“</w:t>
      </w:r>
      <w:r>
        <w:rPr>
          <w:szCs w:val="21"/>
        </w:rPr>
        <w:t>重圆</w:t>
      </w:r>
      <w:r>
        <w:rPr>
          <w:szCs w:val="21"/>
        </w:rPr>
        <w:t>”</w:t>
      </w:r>
      <w:r>
        <w:rPr>
          <w:szCs w:val="21"/>
        </w:rPr>
        <w:t>的原因是</w:t>
      </w:r>
      <w:r>
        <w:rPr>
          <w:szCs w:val="21"/>
        </w:rPr>
        <w:t xml:space="preserve">  </w:t>
      </w:r>
      <w:r>
        <w:rPr>
          <w:szCs w:val="21"/>
          <w:u w:val="single"/>
        </w:rPr>
        <w:t xml:space="preserve">                 </w:t>
      </w:r>
      <w:r>
        <w:rPr>
          <w:szCs w:val="21"/>
        </w:rPr>
        <w:t>。</w:t>
      </w:r>
      <w:r>
        <w:rPr>
          <w:noProof/>
        </w:rPr>
        <w:drawing>
          <wp:inline distT="0" distB="0" distL="0" distR="0">
            <wp:extent cx="9525" cy="952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t>【答案】分子间存在引力</w:t>
      </w:r>
      <w:r>
        <w:rPr>
          <w:color w:val="FF0000"/>
          <w:szCs w:val="21"/>
        </w:rPr>
        <w:t xml:space="preserve">      </w:t>
      </w:r>
      <w:r>
        <w:rPr>
          <w:color w:val="FF0000"/>
          <w:szCs w:val="21"/>
        </w:rPr>
        <w:t>分子间存在斥力</w:t>
      </w:r>
      <w:r>
        <w:rPr>
          <w:noProof/>
        </w:rPr>
        <w:drawing>
          <wp:inline distT="0" distB="0" distL="0" distR="0">
            <wp:extent cx="9525" cy="95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t>镜子断裂处绝大多数分子距离增大，超出分子力的作用范围</w:t>
      </w:r>
      <w:r>
        <w:rPr>
          <w:noProof/>
        </w:rPr>
        <w:drawing>
          <wp:inline distT="0" distB="0" distL="0" distR="0">
            <wp:extent cx="9525" cy="95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t>【解析】分子热力学理论有三个观点：物质是由分子组成；一切物质的分子，都在不停地做无规则运动；分子间有相互的作用力。</w:t>
      </w:r>
      <w:r>
        <w:rPr>
          <w:noProof/>
        </w:rPr>
        <w:drawing>
          <wp:inline distT="0" distB="0" distL="0" distR="0">
            <wp:extent cx="9525" cy="95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szCs w:val="21"/>
        </w:rPr>
        <w:t>练</w:t>
      </w:r>
      <w:r>
        <w:rPr>
          <w:szCs w:val="21"/>
        </w:rPr>
        <w:t>3.1</w:t>
      </w:r>
      <w:r>
        <w:rPr>
          <w:szCs w:val="21"/>
        </w:rPr>
        <w:t>、下列现象不能说明分子之间有引力的是（</w:t>
      </w:r>
      <w:r>
        <w:rPr>
          <w:szCs w:val="21"/>
        </w:rPr>
        <w:tab/>
      </w:r>
      <w:r>
        <w:rPr>
          <w:szCs w:val="21"/>
        </w:rPr>
        <w:t>）</w:t>
      </w:r>
      <w:r>
        <w:rPr>
          <w:noProof/>
        </w:rPr>
        <w:drawing>
          <wp:inline distT="0" distB="0" distL="0" distR="0">
            <wp:extent cx="9525" cy="95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noProof/>
          <w:szCs w:val="21"/>
        </w:rPr>
        <w:drawing>
          <wp:inline distT="0" distB="0" distL="0" distR="0" wp14:anchorId="7D7749A1" wp14:editId="64509967">
            <wp:extent cx="3769360" cy="822960"/>
            <wp:effectExtent l="0" t="0" r="2540" b="1524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30983" name="image5.png"/>
                    <pic:cNvPicPr>
                      <a:picLocks noChangeAspect="1"/>
                    </pic:cNvPicPr>
                  </pic:nvPicPr>
                  <pic:blipFill>
                    <a:blip r:embed="rId15" cstate="print"/>
                    <a:stretch>
                      <a:fillRect/>
                    </a:stretch>
                  </pic:blipFill>
                  <pic:spPr>
                    <a:xfrm>
                      <a:off x="0" y="0"/>
                      <a:ext cx="3769162" cy="823150"/>
                    </a:xfrm>
                    <a:prstGeom prst="rect">
                      <a:avLst/>
                    </a:prstGeom>
                  </pic:spPr>
                </pic:pic>
              </a:graphicData>
            </a:graphic>
          </wp:inline>
        </w:drawing>
      </w:r>
      <w:r>
        <w:rPr>
          <w:noProof/>
        </w:rPr>
        <w:drawing>
          <wp:inline distT="0" distB="0" distL="0" distR="0">
            <wp:extent cx="9525" cy="95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szCs w:val="21"/>
        </w:rPr>
        <w:t>A</w:t>
      </w:r>
      <w:r>
        <w:rPr>
          <w:szCs w:val="21"/>
        </w:rPr>
        <w:t>：</w:t>
      </w:r>
      <w:r>
        <w:rPr>
          <w:szCs w:val="21"/>
        </w:rPr>
        <w:t xml:space="preserve"> </w:t>
      </w:r>
      <w:r>
        <w:rPr>
          <w:szCs w:val="21"/>
        </w:rPr>
        <w:t>气体容易被压缩</w:t>
      </w:r>
      <w:r>
        <w:rPr>
          <w:szCs w:val="21"/>
        </w:rPr>
        <w:t xml:space="preserve">       B</w:t>
      </w:r>
      <w:r>
        <w:rPr>
          <w:szCs w:val="21"/>
        </w:rPr>
        <w:t>：</w:t>
      </w:r>
      <w:r>
        <w:rPr>
          <w:szCs w:val="21"/>
        </w:rPr>
        <w:t xml:space="preserve"> </w:t>
      </w:r>
      <w:r>
        <w:rPr>
          <w:szCs w:val="21"/>
        </w:rPr>
        <w:t>两块铅块结合在一起</w:t>
      </w:r>
      <w:r>
        <w:rPr>
          <w:noProof/>
        </w:rPr>
        <w:drawing>
          <wp:inline distT="0" distB="0" distL="0" distR="0">
            <wp:extent cx="9525" cy="95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szCs w:val="21"/>
        </w:rPr>
        <w:lastRenderedPageBreak/>
        <w:t>C</w:t>
      </w:r>
      <w:r>
        <w:rPr>
          <w:szCs w:val="21"/>
        </w:rPr>
        <w:t>：</w:t>
      </w:r>
      <w:r>
        <w:rPr>
          <w:szCs w:val="21"/>
        </w:rPr>
        <w:t xml:space="preserve"> </w:t>
      </w:r>
      <w:r>
        <w:rPr>
          <w:szCs w:val="21"/>
        </w:rPr>
        <w:t>测力计示数变大</w:t>
      </w:r>
      <w:r>
        <w:rPr>
          <w:szCs w:val="21"/>
        </w:rPr>
        <w:t xml:space="preserve">        D</w:t>
      </w:r>
      <w:r>
        <w:rPr>
          <w:szCs w:val="21"/>
        </w:rPr>
        <w:t>：</w:t>
      </w:r>
      <w:r>
        <w:rPr>
          <w:szCs w:val="21"/>
        </w:rPr>
        <w:t xml:space="preserve"> </w:t>
      </w:r>
      <w:r>
        <w:rPr>
          <w:szCs w:val="21"/>
        </w:rPr>
        <w:t>两个小露珠相遇后变成一个大露珠</w:t>
      </w:r>
      <w:r>
        <w:rPr>
          <w:noProof/>
        </w:rPr>
        <w:drawing>
          <wp:inline distT="0" distB="0" distL="0" distR="0">
            <wp:extent cx="9525" cy="95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t>【答案】</w:t>
      </w:r>
      <w:r>
        <w:rPr>
          <w:color w:val="FF0000"/>
          <w:szCs w:val="21"/>
        </w:rPr>
        <w:t>A</w:t>
      </w:r>
      <w:r>
        <w:rPr>
          <w:noProof/>
        </w:rPr>
        <w:drawing>
          <wp:inline distT="0" distB="0" distL="0" distR="0">
            <wp:extent cx="9525" cy="95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t>【解析】两块铅块结合在一起、测力计的示数变大、两个露珠相遇后变成一个露珠，都能说明分子间存在着相互作用的引力，而气体容易被压缩说明了分子之间有间隙，所以</w:t>
      </w:r>
      <w:r>
        <w:rPr>
          <w:color w:val="FF0000"/>
          <w:szCs w:val="21"/>
        </w:rPr>
        <w:t>BCD</w:t>
      </w:r>
      <w:r>
        <w:rPr>
          <w:color w:val="FF0000"/>
          <w:szCs w:val="21"/>
        </w:rPr>
        <w:t>不符合题意，</w:t>
      </w:r>
      <w:r>
        <w:rPr>
          <w:color w:val="FF0000"/>
          <w:szCs w:val="21"/>
        </w:rPr>
        <w:t>A</w:t>
      </w:r>
      <w:r>
        <w:rPr>
          <w:color w:val="FF0000"/>
          <w:szCs w:val="21"/>
        </w:rPr>
        <w:t>符合题意。</w:t>
      </w:r>
      <w:r>
        <w:rPr>
          <w:noProof/>
        </w:rPr>
        <w:drawing>
          <wp:inline distT="0" distB="0" distL="0" distR="0">
            <wp:extent cx="9525" cy="95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jc w:val="left"/>
        <w:rPr>
          <w:szCs w:val="21"/>
        </w:rPr>
      </w:pPr>
      <w:r>
        <w:rPr>
          <w:szCs w:val="21"/>
        </w:rPr>
        <w:t>练</w:t>
      </w:r>
      <w:r>
        <w:rPr>
          <w:szCs w:val="21"/>
        </w:rPr>
        <w:t>3.3</w:t>
      </w:r>
      <w:r>
        <w:rPr>
          <w:szCs w:val="21"/>
        </w:rPr>
        <w:t>、如图所示，图（</w:t>
      </w:r>
      <w:r>
        <w:rPr>
          <w:szCs w:val="21"/>
        </w:rPr>
        <w:t>a</w:t>
      </w:r>
      <w:r>
        <w:rPr>
          <w:szCs w:val="21"/>
        </w:rPr>
        <w:t>）是一个铁丝圈，中间较松弛地系着一根棉线；图（</w:t>
      </w:r>
      <w:r>
        <w:rPr>
          <w:szCs w:val="21"/>
        </w:rPr>
        <w:t>b</w:t>
      </w:r>
      <w:r>
        <w:rPr>
          <w:szCs w:val="21"/>
        </w:rPr>
        <w:t>）中是浸过肥皂水的铁丝圈；图（</w:t>
      </w:r>
      <w:r>
        <w:rPr>
          <w:szCs w:val="21"/>
        </w:rPr>
        <w:t xml:space="preserve"> c </w:t>
      </w:r>
      <w:r>
        <w:rPr>
          <w:szCs w:val="21"/>
        </w:rPr>
        <w:t>）</w:t>
      </w:r>
      <w:r>
        <w:rPr>
          <w:szCs w:val="21"/>
        </w:rPr>
        <w:t xml:space="preserve"> </w:t>
      </w:r>
      <w:r>
        <w:rPr>
          <w:szCs w:val="21"/>
        </w:rPr>
        <w:t>表</w:t>
      </w:r>
      <w:r>
        <w:rPr>
          <w:szCs w:val="21"/>
        </w:rPr>
        <w:t xml:space="preserve"> </w:t>
      </w:r>
      <w:r>
        <w:rPr>
          <w:szCs w:val="21"/>
        </w:rPr>
        <w:t>示</w:t>
      </w:r>
      <w:r>
        <w:rPr>
          <w:szCs w:val="21"/>
        </w:rPr>
        <w:t xml:space="preserve"> </w:t>
      </w:r>
      <w:r>
        <w:rPr>
          <w:szCs w:val="21"/>
        </w:rPr>
        <w:t>用</w:t>
      </w:r>
      <w:r>
        <w:rPr>
          <w:szCs w:val="21"/>
        </w:rPr>
        <w:t xml:space="preserve"> </w:t>
      </w:r>
      <w:r>
        <w:rPr>
          <w:szCs w:val="21"/>
        </w:rPr>
        <w:t>手</w:t>
      </w:r>
      <w:r>
        <w:rPr>
          <w:szCs w:val="21"/>
        </w:rPr>
        <w:t xml:space="preserve"> </w:t>
      </w:r>
      <w:r>
        <w:rPr>
          <w:szCs w:val="21"/>
        </w:rPr>
        <w:t>指</w:t>
      </w:r>
      <w:r>
        <w:rPr>
          <w:szCs w:val="21"/>
        </w:rPr>
        <w:t xml:space="preserve"> </w:t>
      </w:r>
      <w:r>
        <w:rPr>
          <w:szCs w:val="21"/>
        </w:rPr>
        <w:t>轻</w:t>
      </w:r>
      <w:r>
        <w:rPr>
          <w:szCs w:val="21"/>
        </w:rPr>
        <w:t xml:space="preserve"> </w:t>
      </w:r>
      <w:r>
        <w:rPr>
          <w:szCs w:val="21"/>
        </w:rPr>
        <w:t>碰</w:t>
      </w:r>
      <w:r>
        <w:rPr>
          <w:szCs w:val="21"/>
        </w:rPr>
        <w:t xml:space="preserve"> </w:t>
      </w:r>
      <w:r>
        <w:rPr>
          <w:szCs w:val="21"/>
        </w:rPr>
        <w:t>一</w:t>
      </w:r>
      <w:r>
        <w:rPr>
          <w:szCs w:val="21"/>
        </w:rPr>
        <w:t xml:space="preserve"> </w:t>
      </w:r>
      <w:r>
        <w:rPr>
          <w:szCs w:val="21"/>
        </w:rPr>
        <w:t>下</w:t>
      </w:r>
      <w:r>
        <w:rPr>
          <w:szCs w:val="21"/>
        </w:rPr>
        <w:t xml:space="preserve"> </w:t>
      </w:r>
      <w:r>
        <w:rPr>
          <w:szCs w:val="21"/>
        </w:rPr>
        <w:t>棉</w:t>
      </w:r>
      <w:r>
        <w:rPr>
          <w:szCs w:val="21"/>
        </w:rPr>
        <w:t xml:space="preserve"> </w:t>
      </w:r>
      <w:r>
        <w:rPr>
          <w:szCs w:val="21"/>
        </w:rPr>
        <w:t>线</w:t>
      </w:r>
      <w:r>
        <w:rPr>
          <w:szCs w:val="21"/>
        </w:rPr>
        <w:t xml:space="preserve"> </w:t>
      </w:r>
      <w:r>
        <w:rPr>
          <w:szCs w:val="21"/>
        </w:rPr>
        <w:t>的</w:t>
      </w:r>
      <w:r>
        <w:rPr>
          <w:szCs w:val="21"/>
        </w:rPr>
        <w:t xml:space="preserve"> </w:t>
      </w:r>
      <w:r>
        <w:rPr>
          <w:szCs w:val="21"/>
        </w:rPr>
        <w:t>左</w:t>
      </w:r>
      <w:r>
        <w:rPr>
          <w:szCs w:val="21"/>
        </w:rPr>
        <w:t xml:space="preserve"> </w:t>
      </w:r>
      <w:r>
        <w:rPr>
          <w:szCs w:val="21"/>
        </w:rPr>
        <w:t>边</w:t>
      </w:r>
      <w:r>
        <w:rPr>
          <w:szCs w:val="21"/>
        </w:rPr>
        <w:t xml:space="preserve"> </w:t>
      </w:r>
      <w:r>
        <w:rPr>
          <w:szCs w:val="21"/>
        </w:rPr>
        <w:t>，</w:t>
      </w:r>
      <w:r>
        <w:rPr>
          <w:szCs w:val="21"/>
        </w:rPr>
        <w:t xml:space="preserve"> </w:t>
      </w:r>
      <w:r>
        <w:rPr>
          <w:szCs w:val="21"/>
        </w:rPr>
        <w:t>使</w:t>
      </w:r>
      <w:r>
        <w:rPr>
          <w:szCs w:val="21"/>
        </w:rPr>
        <w:t xml:space="preserve"> </w:t>
      </w:r>
      <w:r>
        <w:rPr>
          <w:szCs w:val="21"/>
        </w:rPr>
        <w:t>棉</w:t>
      </w:r>
      <w:r>
        <w:rPr>
          <w:szCs w:val="21"/>
        </w:rPr>
        <w:t xml:space="preserve"> </w:t>
      </w:r>
      <w:r>
        <w:rPr>
          <w:szCs w:val="21"/>
        </w:rPr>
        <w:t>线</w:t>
      </w:r>
      <w:r>
        <w:rPr>
          <w:szCs w:val="21"/>
        </w:rPr>
        <w:t xml:space="preserve"> </w:t>
      </w:r>
      <w:r>
        <w:rPr>
          <w:szCs w:val="21"/>
        </w:rPr>
        <w:t>左</w:t>
      </w:r>
      <w:r>
        <w:rPr>
          <w:szCs w:val="21"/>
        </w:rPr>
        <w:t xml:space="preserve"> </w:t>
      </w:r>
      <w:r>
        <w:rPr>
          <w:szCs w:val="21"/>
        </w:rPr>
        <w:t>边</w:t>
      </w:r>
      <w:r>
        <w:rPr>
          <w:szCs w:val="21"/>
        </w:rPr>
        <w:t xml:space="preserve"> </w:t>
      </w:r>
      <w:r>
        <w:rPr>
          <w:szCs w:val="21"/>
        </w:rPr>
        <w:t>的</w:t>
      </w:r>
      <w:r>
        <w:rPr>
          <w:szCs w:val="21"/>
        </w:rPr>
        <w:t xml:space="preserve"> </w:t>
      </w:r>
      <w:r>
        <w:rPr>
          <w:szCs w:val="21"/>
        </w:rPr>
        <w:t>肥</w:t>
      </w:r>
      <w:r>
        <w:rPr>
          <w:szCs w:val="21"/>
        </w:rPr>
        <w:t xml:space="preserve"> </w:t>
      </w:r>
      <w:r>
        <w:rPr>
          <w:szCs w:val="21"/>
        </w:rPr>
        <w:t>皂</w:t>
      </w:r>
      <w:r>
        <w:rPr>
          <w:szCs w:val="21"/>
        </w:rPr>
        <w:t xml:space="preserve"> </w:t>
      </w:r>
      <w:r>
        <w:rPr>
          <w:szCs w:val="21"/>
        </w:rPr>
        <w:t>膜</w:t>
      </w:r>
      <w:r>
        <w:rPr>
          <w:szCs w:val="21"/>
        </w:rPr>
        <w:t xml:space="preserve"> </w:t>
      </w:r>
      <w:r>
        <w:rPr>
          <w:szCs w:val="21"/>
        </w:rPr>
        <w:t>破</w:t>
      </w:r>
      <w:r>
        <w:rPr>
          <w:szCs w:val="21"/>
        </w:rPr>
        <w:t xml:space="preserve"> </w:t>
      </w:r>
      <w:r>
        <w:rPr>
          <w:szCs w:val="21"/>
        </w:rPr>
        <w:t>了</w:t>
      </w:r>
      <w:r>
        <w:rPr>
          <w:szCs w:val="21"/>
        </w:rPr>
        <w:t xml:space="preserve"> </w:t>
      </w:r>
      <w:r>
        <w:rPr>
          <w:szCs w:val="21"/>
        </w:rPr>
        <w:t>，</w:t>
      </w:r>
      <w:r>
        <w:rPr>
          <w:szCs w:val="21"/>
        </w:rPr>
        <w:t xml:space="preserve"> </w:t>
      </w:r>
      <w:r>
        <w:rPr>
          <w:szCs w:val="21"/>
        </w:rPr>
        <w:t>则</w:t>
      </w:r>
      <w:r>
        <w:rPr>
          <w:szCs w:val="21"/>
        </w:rPr>
        <w:t xml:space="preserve"> </w:t>
      </w:r>
      <w:r>
        <w:rPr>
          <w:szCs w:val="21"/>
        </w:rPr>
        <w:t>棉</w:t>
      </w:r>
      <w:r>
        <w:rPr>
          <w:szCs w:val="21"/>
        </w:rPr>
        <w:t xml:space="preserve"> </w:t>
      </w:r>
      <w:r>
        <w:rPr>
          <w:szCs w:val="21"/>
        </w:rPr>
        <w:t>线</w:t>
      </w:r>
      <w:r>
        <w:rPr>
          <w:szCs w:val="21"/>
        </w:rPr>
        <w:t xml:space="preserve"> </w:t>
      </w:r>
      <w:r>
        <w:rPr>
          <w:szCs w:val="21"/>
        </w:rPr>
        <w:t>被</w:t>
      </w:r>
      <w:r>
        <w:rPr>
          <w:szCs w:val="21"/>
        </w:rPr>
        <w:t xml:space="preserve"> </w:t>
      </w:r>
      <w:r>
        <w:rPr>
          <w:szCs w:val="21"/>
        </w:rPr>
        <w:t>拉</w:t>
      </w:r>
      <w:r>
        <w:rPr>
          <w:szCs w:val="21"/>
        </w:rPr>
        <w:t xml:space="preserve"> </w:t>
      </w:r>
      <w:r>
        <w:rPr>
          <w:szCs w:val="21"/>
        </w:rPr>
        <w:t>向</w:t>
      </w:r>
      <w:r>
        <w:rPr>
          <w:color w:val="333333"/>
          <w:w w:val="99"/>
          <w:szCs w:val="21"/>
          <w:u w:val="single" w:color="323232"/>
        </w:rPr>
        <w:t xml:space="preserve">                </w:t>
      </w:r>
      <w:r>
        <w:rPr>
          <w:color w:val="333333"/>
          <w:szCs w:val="21"/>
          <w:u w:val="single" w:color="323232"/>
        </w:rPr>
        <w:tab/>
      </w:r>
      <w:r>
        <w:rPr>
          <w:color w:val="333333"/>
          <w:szCs w:val="21"/>
        </w:rPr>
        <w:t>（</w:t>
      </w:r>
      <w:r>
        <w:rPr>
          <w:color w:val="333333"/>
          <w:szCs w:val="21"/>
        </w:rPr>
        <w:t>“</w:t>
      </w:r>
      <w:r>
        <w:rPr>
          <w:color w:val="333333"/>
          <w:szCs w:val="21"/>
        </w:rPr>
        <w:t>左</w:t>
      </w:r>
      <w:r>
        <w:rPr>
          <w:color w:val="333333"/>
          <w:szCs w:val="21"/>
        </w:rPr>
        <w:t>”</w:t>
      </w:r>
      <w:r>
        <w:rPr>
          <w:color w:val="333333"/>
          <w:szCs w:val="21"/>
        </w:rPr>
        <w:t>或</w:t>
      </w:r>
      <w:r>
        <w:rPr>
          <w:color w:val="333333"/>
          <w:szCs w:val="21"/>
        </w:rPr>
        <w:t>“</w:t>
      </w:r>
      <w:r>
        <w:rPr>
          <w:color w:val="333333"/>
          <w:szCs w:val="21"/>
        </w:rPr>
        <w:t>右</w:t>
      </w:r>
      <w:r>
        <w:rPr>
          <w:color w:val="333333"/>
          <w:szCs w:val="21"/>
        </w:rPr>
        <w:t>”</w:t>
      </w:r>
      <w:r>
        <w:rPr>
          <w:color w:val="333333"/>
          <w:szCs w:val="21"/>
        </w:rPr>
        <w:t>）边，这个实验说明了</w:t>
      </w:r>
      <w:r>
        <w:rPr>
          <w:color w:val="333333"/>
          <w:szCs w:val="21"/>
          <w:u w:val="single" w:color="323232"/>
        </w:rPr>
        <w:t xml:space="preserve"> </w:t>
      </w:r>
      <w:r>
        <w:rPr>
          <w:color w:val="333333"/>
          <w:szCs w:val="21"/>
          <w:u w:val="single" w:color="323232"/>
        </w:rPr>
        <w:tab/>
        <w:t xml:space="preserve">           </w:t>
      </w:r>
      <w:r>
        <w:rPr>
          <w:color w:val="333333"/>
          <w:szCs w:val="21"/>
        </w:rPr>
        <w:t>。实验中棉线起到的作用是</w:t>
      </w:r>
      <w:r>
        <w:rPr>
          <w:color w:val="333333"/>
          <w:szCs w:val="21"/>
          <w:u w:val="single" w:color="323232"/>
        </w:rPr>
        <w:t xml:space="preserve">                            </w:t>
      </w:r>
      <w:r>
        <w:rPr>
          <w:color w:val="333333"/>
          <w:szCs w:val="21"/>
        </w:rPr>
        <w:t>。</w:t>
      </w:r>
      <w:r>
        <w:rPr>
          <w:noProof/>
        </w:rPr>
        <w:drawing>
          <wp:inline distT="0" distB="0" distL="0" distR="0">
            <wp:extent cx="9525" cy="95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pStyle w:val="a5"/>
        <w:spacing w:before="4" w:line="360" w:lineRule="auto"/>
        <w:rPr>
          <w:rFonts w:ascii="Times New Roman" w:eastAsia="宋体" w:hAnsi="Times New Roman" w:cs="Times New Roman"/>
          <w:sz w:val="21"/>
          <w:szCs w:val="21"/>
        </w:rPr>
      </w:pPr>
      <w:r>
        <w:rPr>
          <w:rFonts w:ascii="Times New Roman" w:eastAsia="宋体" w:hAnsi="Times New Roman" w:cs="Times New Roman"/>
          <w:noProof/>
          <w:sz w:val="21"/>
          <w:szCs w:val="21"/>
          <w:lang w:val="en-US" w:bidi="ar-SA"/>
        </w:rPr>
        <w:drawing>
          <wp:inline distT="0" distB="0" distL="0" distR="0" wp14:anchorId="7103F4D4" wp14:editId="3FD45D4E">
            <wp:extent cx="1712595" cy="731520"/>
            <wp:effectExtent l="0" t="0" r="1905" b="11430"/>
            <wp:docPr id="10"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654905" name="image6.png"/>
                    <pic:cNvPicPr>
                      <a:picLocks noChangeAspect="1"/>
                    </pic:cNvPicPr>
                  </pic:nvPicPr>
                  <pic:blipFill>
                    <a:blip r:embed="rId16" cstate="print"/>
                    <a:stretch>
                      <a:fillRect/>
                    </a:stretch>
                  </pic:blipFill>
                  <pic:spPr>
                    <a:xfrm>
                      <a:off x="0" y="0"/>
                      <a:ext cx="1712617" cy="731520"/>
                    </a:xfrm>
                    <a:prstGeom prst="rect">
                      <a:avLst/>
                    </a:prstGeom>
                  </pic:spPr>
                </pic:pic>
              </a:graphicData>
            </a:graphic>
          </wp:inline>
        </w:drawing>
      </w:r>
      <w:r>
        <w:rPr>
          <w:noProof/>
          <w:lang w:val="en-US" w:bidi="ar-SA"/>
        </w:rPr>
        <w:drawing>
          <wp:inline distT="0" distB="0" distL="0" distR="0">
            <wp:extent cx="9525" cy="95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w w:val="110"/>
          <w:szCs w:val="21"/>
        </w:rPr>
        <w:t>【答案】右</w:t>
      </w:r>
      <w:r>
        <w:rPr>
          <w:color w:val="FF0000"/>
          <w:w w:val="110"/>
          <w:szCs w:val="21"/>
        </w:rPr>
        <w:t xml:space="preserve">       </w:t>
      </w:r>
      <w:r>
        <w:rPr>
          <w:color w:val="FF0000"/>
          <w:szCs w:val="21"/>
        </w:rPr>
        <w:t>分子间存在引力</w:t>
      </w:r>
      <w:r>
        <w:rPr>
          <w:color w:val="FF0000"/>
          <w:szCs w:val="21"/>
        </w:rPr>
        <w:t xml:space="preserve">      </w:t>
      </w:r>
      <w:r>
        <w:rPr>
          <w:color w:val="FF0000"/>
          <w:szCs w:val="21"/>
        </w:rPr>
        <w:t>充当受力物，使实验现象更加明显</w:t>
      </w:r>
      <w:r>
        <w:rPr>
          <w:noProof/>
        </w:rPr>
        <w:drawing>
          <wp:inline distT="0" distB="0" distL="0" distR="0">
            <wp:extent cx="9525" cy="95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t>【解析】用手指轻碰棉线的左边，左边肥皂膜破了后，由于右侧肥皂膜和棉线间有分子引力的作用，故将棉线拉向右侧，说明了分子间存在相互作用的引力。</w:t>
      </w:r>
      <w:r>
        <w:rPr>
          <w:noProof/>
        </w:rPr>
        <w:drawing>
          <wp:inline distT="0" distB="0" distL="0" distR="0">
            <wp:extent cx="9525" cy="95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szCs w:val="21"/>
        </w:rPr>
        <w:t>练</w:t>
      </w:r>
      <w:r>
        <w:rPr>
          <w:szCs w:val="21"/>
        </w:rPr>
        <w:t>3.4</w:t>
      </w:r>
      <w:r>
        <w:rPr>
          <w:szCs w:val="21"/>
        </w:rPr>
        <w:t>、把一块表面干净边长为</w:t>
      </w:r>
      <w:r>
        <w:rPr>
          <w:szCs w:val="21"/>
        </w:rPr>
        <w:t>10cm</w:t>
      </w:r>
      <w:r>
        <w:rPr>
          <w:szCs w:val="21"/>
        </w:rPr>
        <w:t>的正方形薄玻璃板挂在弹簧秤的下面。如图甲把玻璃板没入水面以下一定深度处，再慢慢提起玻璃板，整个过程中弹簧秤的示数</w:t>
      </w:r>
      <w:r>
        <w:rPr>
          <w:szCs w:val="21"/>
        </w:rPr>
        <w:t xml:space="preserve">F </w:t>
      </w:r>
      <w:r>
        <w:rPr>
          <w:szCs w:val="21"/>
        </w:rPr>
        <w:t>与玻璃板上表面上升的高度</w:t>
      </w:r>
      <w:r>
        <w:rPr>
          <w:szCs w:val="21"/>
        </w:rPr>
        <w:t xml:space="preserve">h </w:t>
      </w:r>
      <w:r>
        <w:rPr>
          <w:szCs w:val="21"/>
        </w:rPr>
        <w:t>的关系图象如图乙所示。（大气压强</w:t>
      </w:r>
      <w:r>
        <w:rPr>
          <w:szCs w:val="21"/>
        </w:rPr>
        <w:t>p0=10</w:t>
      </w:r>
      <w:r>
        <w:rPr>
          <w:szCs w:val="21"/>
          <w:vertAlign w:val="superscript"/>
        </w:rPr>
        <w:t>5</w:t>
      </w:r>
      <w:r>
        <w:rPr>
          <w:szCs w:val="21"/>
        </w:rPr>
        <w:t>Pa</w:t>
      </w:r>
      <w:r>
        <w:rPr>
          <w:szCs w:val="21"/>
        </w:rPr>
        <w:t>）</w:t>
      </w:r>
      <w:r>
        <w:rPr>
          <w:noProof/>
        </w:rPr>
        <w:drawing>
          <wp:inline distT="0" distB="0" distL="0" distR="0">
            <wp:extent cx="9525" cy="95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noProof/>
          <w:szCs w:val="21"/>
        </w:rPr>
        <w:drawing>
          <wp:inline distT="0" distB="0" distL="0" distR="0" wp14:anchorId="36D2EFBA" wp14:editId="55437628">
            <wp:extent cx="2762250" cy="1090930"/>
            <wp:effectExtent l="0" t="0" r="0" b="13970"/>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35166" name="image7.png"/>
                    <pic:cNvPicPr>
                      <a:picLocks noChangeAspect="1"/>
                    </pic:cNvPicPr>
                  </pic:nvPicPr>
                  <pic:blipFill>
                    <a:blip r:embed="rId17" cstate="print"/>
                    <a:stretch>
                      <a:fillRect/>
                    </a:stretch>
                  </pic:blipFill>
                  <pic:spPr>
                    <a:xfrm>
                      <a:off x="0" y="0"/>
                      <a:ext cx="2762359" cy="1091088"/>
                    </a:xfrm>
                    <a:prstGeom prst="rect">
                      <a:avLst/>
                    </a:prstGeom>
                  </pic:spPr>
                </pic:pic>
              </a:graphicData>
            </a:graphic>
          </wp:inline>
        </w:drawing>
      </w:r>
      <w:r>
        <w:rPr>
          <w:noProof/>
        </w:rPr>
        <w:drawing>
          <wp:inline distT="0" distB="0" distL="0" distR="0">
            <wp:extent cx="9525" cy="9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szCs w:val="21"/>
        </w:rPr>
        <w:t>（</w:t>
      </w:r>
      <w:r>
        <w:rPr>
          <w:szCs w:val="21"/>
        </w:rPr>
        <w:t>1</w:t>
      </w:r>
      <w:r>
        <w:rPr>
          <w:szCs w:val="21"/>
        </w:rPr>
        <w:t>）、玻璃板即将离开水面时，弹簧秤的示数最大，可推测玻璃板此时除了受到重力外还受到一个大小约</w:t>
      </w:r>
      <w:r>
        <w:rPr>
          <w:szCs w:val="21"/>
          <w:u w:val="single"/>
        </w:rPr>
        <w:t xml:space="preserve">          </w:t>
      </w:r>
      <w:r>
        <w:rPr>
          <w:szCs w:val="21"/>
        </w:rPr>
        <w:t>N</w:t>
      </w:r>
      <w:r>
        <w:rPr>
          <w:szCs w:val="21"/>
        </w:rPr>
        <w:t>、方向</w:t>
      </w:r>
      <w:r>
        <w:rPr>
          <w:szCs w:val="21"/>
          <w:u w:val="single"/>
        </w:rPr>
        <w:t xml:space="preserve">         </w:t>
      </w:r>
      <w:r>
        <w:rPr>
          <w:szCs w:val="21"/>
        </w:rPr>
        <w:t>的力。</w:t>
      </w:r>
      <w:r>
        <w:rPr>
          <w:noProof/>
        </w:rPr>
        <w:drawing>
          <wp:inline distT="0" distB="0" distL="0" distR="0">
            <wp:extent cx="9525" cy="95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t>【答案】</w:t>
      </w:r>
      <w:r>
        <w:rPr>
          <w:color w:val="FF0000"/>
          <w:szCs w:val="21"/>
        </w:rPr>
        <w:t>1</w:t>
      </w:r>
      <w:r>
        <w:rPr>
          <w:color w:val="FF0000"/>
          <w:szCs w:val="21"/>
        </w:rPr>
        <w:tab/>
        <w:t xml:space="preserve"> </w:t>
      </w:r>
      <w:r>
        <w:rPr>
          <w:color w:val="FF0000"/>
          <w:szCs w:val="21"/>
        </w:rPr>
        <w:t>向下</w:t>
      </w:r>
      <w:r>
        <w:rPr>
          <w:noProof/>
        </w:rPr>
        <w:drawing>
          <wp:inline distT="0" distB="0" distL="0" distR="0">
            <wp:extent cx="9525" cy="95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lastRenderedPageBreak/>
        <w:t>【解析】由图乙可知：玻璃板刚离开水面时弹簧称的示数为</w:t>
      </w:r>
      <w:r>
        <w:rPr>
          <w:color w:val="FF0000"/>
          <w:szCs w:val="21"/>
        </w:rPr>
        <w:t>3.5N</w:t>
      </w:r>
      <w:r>
        <w:rPr>
          <w:color w:val="FF0000"/>
          <w:szCs w:val="21"/>
        </w:rPr>
        <w:t>，离开水面后弹簧称的示数为</w:t>
      </w:r>
      <w:r>
        <w:rPr>
          <w:color w:val="FF0000"/>
          <w:szCs w:val="21"/>
        </w:rPr>
        <w:t>2.5N</w:t>
      </w:r>
      <w:r>
        <w:rPr>
          <w:color w:val="FF0000"/>
          <w:szCs w:val="21"/>
        </w:rPr>
        <w:t>，</w:t>
      </w:r>
      <w:r>
        <w:rPr>
          <w:color w:val="FF0000"/>
          <w:szCs w:val="21"/>
        </w:rPr>
        <w:t xml:space="preserve"> </w:t>
      </w:r>
      <w:r>
        <w:rPr>
          <w:color w:val="FF0000"/>
          <w:szCs w:val="21"/>
        </w:rPr>
        <w:t>可推测玻璃板此时还受到一个方向向下的力，此力的大小为</w:t>
      </w:r>
      <w:r>
        <w:rPr>
          <w:color w:val="FF0000"/>
          <w:szCs w:val="21"/>
        </w:rPr>
        <w:t>F=3.5N-2.5N=1N</w:t>
      </w:r>
      <w:r>
        <w:rPr>
          <w:color w:val="FF0000"/>
          <w:szCs w:val="21"/>
        </w:rPr>
        <w:t>。</w:t>
      </w:r>
      <w:r>
        <w:rPr>
          <w:noProof/>
        </w:rPr>
        <w:drawing>
          <wp:inline distT="0" distB="0" distL="0" distR="0">
            <wp:extent cx="9525" cy="95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szCs w:val="21"/>
        </w:rPr>
        <w:t>（</w:t>
      </w:r>
      <w:r>
        <w:rPr>
          <w:szCs w:val="21"/>
        </w:rPr>
        <w:t>2</w:t>
      </w:r>
      <w:r>
        <w:rPr>
          <w:szCs w:val="21"/>
        </w:rPr>
        <w:t>）、关于这个力的来历，小明开展了探究：一开始小明猜想所受的力是大气压力，但他很快否定了自己的想法，这是因为据</w:t>
      </w:r>
      <w:r>
        <w:rPr>
          <w:szCs w:val="21"/>
        </w:rPr>
        <w:t>F=</w:t>
      </w:r>
      <w:proofErr w:type="spellStart"/>
      <w:r>
        <w:rPr>
          <w:szCs w:val="21"/>
        </w:rPr>
        <w:t>pS</w:t>
      </w:r>
      <w:proofErr w:type="spellEnd"/>
      <w:r>
        <w:rPr>
          <w:szCs w:val="21"/>
        </w:rPr>
        <w:t xml:space="preserve"> </w:t>
      </w:r>
      <w:r>
        <w:rPr>
          <w:szCs w:val="21"/>
        </w:rPr>
        <w:t>计算玻璃板上表面所受的大气压力约为</w:t>
      </w:r>
      <w:r>
        <w:rPr>
          <w:szCs w:val="21"/>
        </w:rPr>
        <w:t xml:space="preserve"> </w:t>
      </w:r>
      <w:r>
        <w:rPr>
          <w:szCs w:val="21"/>
          <w:u w:val="single"/>
        </w:rPr>
        <w:t xml:space="preserve">       </w:t>
      </w:r>
      <w:r>
        <w:rPr>
          <w:szCs w:val="21"/>
        </w:rPr>
        <w:t>N</w:t>
      </w:r>
      <w:r>
        <w:rPr>
          <w:szCs w:val="21"/>
        </w:rPr>
        <w:t>，且上、下表面受到的大气压力相互抵消。那么，这个力是</w:t>
      </w:r>
      <w:r>
        <w:rPr>
          <w:szCs w:val="21"/>
          <w:u w:val="single"/>
        </w:rPr>
        <w:t xml:space="preserve">                  </w:t>
      </w:r>
      <w:r>
        <w:rPr>
          <w:szCs w:val="21"/>
        </w:rPr>
        <w:t>。</w:t>
      </w:r>
      <w:r>
        <w:rPr>
          <w:noProof/>
        </w:rPr>
        <w:drawing>
          <wp:inline distT="0" distB="0" distL="0" distR="0">
            <wp:extent cx="9525" cy="95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t>【答案】</w:t>
      </w:r>
      <w:r>
        <w:rPr>
          <w:color w:val="FF0000"/>
          <w:szCs w:val="21"/>
        </w:rPr>
        <w:t>1000</w:t>
      </w:r>
      <w:r>
        <w:rPr>
          <w:color w:val="FF0000"/>
          <w:szCs w:val="21"/>
        </w:rPr>
        <w:tab/>
      </w:r>
      <w:r>
        <w:rPr>
          <w:color w:val="FF0000"/>
          <w:szCs w:val="21"/>
        </w:rPr>
        <w:t>玻璃分子和水槽中的水分子之间相互作用的引力</w:t>
      </w:r>
      <w:r>
        <w:rPr>
          <w:noProof/>
        </w:rPr>
        <w:drawing>
          <wp:inline distT="0" distB="0" distL="0" distR="0">
            <wp:extent cx="9525" cy="95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t>【解析】正方形玻璃板的面积：</w:t>
      </w:r>
      <w:r>
        <w:rPr>
          <w:color w:val="FF0000"/>
          <w:szCs w:val="21"/>
        </w:rPr>
        <w:t>S=10cm×10cm=100cm</w:t>
      </w:r>
      <w:r>
        <w:rPr>
          <w:color w:val="FF0000"/>
          <w:szCs w:val="21"/>
          <w:vertAlign w:val="superscript"/>
        </w:rPr>
        <w:t>2</w:t>
      </w:r>
      <w:r>
        <w:rPr>
          <w:color w:val="FF0000"/>
          <w:szCs w:val="21"/>
        </w:rPr>
        <w:t>=0.01m</w:t>
      </w:r>
      <w:r>
        <w:rPr>
          <w:color w:val="FF0000"/>
          <w:szCs w:val="21"/>
          <w:vertAlign w:val="superscript"/>
        </w:rPr>
        <w:t>2</w:t>
      </w:r>
      <w:r>
        <w:rPr>
          <w:color w:val="FF0000"/>
          <w:szCs w:val="21"/>
        </w:rPr>
        <w:t>，</w:t>
      </w:r>
      <w:r>
        <w:rPr>
          <w:noProof/>
        </w:rPr>
        <w:drawing>
          <wp:inline distT="0" distB="0" distL="0" distR="0">
            <wp:extent cx="9525" cy="95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noProof/>
          <w:color w:val="FF0000"/>
          <w:szCs w:val="21"/>
        </w:rPr>
        <mc:AlternateContent>
          <mc:Choice Requires="wps">
            <w:drawing>
              <wp:anchor distT="0" distB="0" distL="114300" distR="114300" simplePos="0" relativeHeight="251663360" behindDoc="1" locked="0" layoutInCell="1" allowOverlap="1" wp14:anchorId="4FB92782" wp14:editId="0D2D7B0C">
                <wp:simplePos x="0" y="0"/>
                <wp:positionH relativeFrom="page">
                  <wp:posOffset>2501900</wp:posOffset>
                </wp:positionH>
                <wp:positionV relativeFrom="paragraph">
                  <wp:posOffset>204470</wp:posOffset>
                </wp:positionV>
                <wp:extent cx="137160" cy="0"/>
                <wp:effectExtent l="0" t="0" r="0" b="0"/>
                <wp:wrapNone/>
                <wp:docPr id="47" name="直接连接符 47"/>
                <wp:cNvGraphicFramePr/>
                <a:graphic xmlns:a="http://schemas.openxmlformats.org/drawingml/2006/main">
                  <a:graphicData uri="http://schemas.microsoft.com/office/word/2010/wordprocessingShape">
                    <wps:wsp>
                      <wps:cNvCnPr/>
                      <wps:spPr>
                        <a:xfrm>
                          <a:off x="0" y="0"/>
                          <a:ext cx="137160" cy="0"/>
                        </a:xfrm>
                        <a:prstGeom prst="line">
                          <a:avLst/>
                        </a:prstGeom>
                        <a:ln w="8605">
                          <a:solidFill>
                            <a:srgbClr val="000000"/>
                          </a:solidFill>
                          <a:headEnd/>
                          <a:tailEnd/>
                        </a:ln>
                      </wps:spPr>
                      <wps:bodyPr/>
                    </wps:wsp>
                  </a:graphicData>
                </a:graphic>
              </wp:anchor>
            </w:drawing>
          </mc:Choice>
          <mc:Fallback>
            <w:pict>
              <v:line id="直接连接符 47" o:spid="_x0000_s1026" style="position:absolute;left:0;text-align:left;z-index:-251653120;visibility:visible;mso-wrap-style:square;mso-wrap-distance-left:9pt;mso-wrap-distance-top:0;mso-wrap-distance-right:9pt;mso-wrap-distance-bottom:0;mso-position-horizontal:absolute;mso-position-horizontal-relative:page;mso-position-vertical:absolute;mso-position-vertical-relative:text" from="197pt,16.1pt" to="207.8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" strokeweight=".23903mm">
                <w10:wrap anchorx="page"/>
              </v:line>
            </w:pict>
          </mc:Fallback>
        </mc:AlternateContent>
      </w:r>
      <w:r>
        <w:rPr>
          <w:color w:val="FF0000"/>
          <w:szCs w:val="21"/>
        </w:rPr>
        <w:t>由</w:t>
      </w:r>
      <w:r>
        <w:rPr>
          <w:color w:val="FF0000"/>
          <w:szCs w:val="21"/>
        </w:rPr>
        <w:t xml:space="preserve">p = F/s </w:t>
      </w:r>
      <w:r>
        <w:rPr>
          <w:color w:val="FF0000"/>
          <w:szCs w:val="21"/>
        </w:rPr>
        <w:t>可得，玻璃板上表面所受的大气压力：</w:t>
      </w:r>
      <w:r>
        <w:rPr>
          <w:color w:val="FF0000"/>
          <w:szCs w:val="21"/>
        </w:rPr>
        <w:t>F=</w:t>
      </w:r>
      <w:proofErr w:type="spellStart"/>
      <w:r>
        <w:rPr>
          <w:color w:val="FF0000"/>
          <w:szCs w:val="21"/>
        </w:rPr>
        <w:t>pS</w:t>
      </w:r>
      <w:proofErr w:type="spellEnd"/>
      <w:r>
        <w:rPr>
          <w:color w:val="FF0000"/>
          <w:szCs w:val="21"/>
        </w:rPr>
        <w:t>=10</w:t>
      </w:r>
      <w:r>
        <w:rPr>
          <w:color w:val="FF0000"/>
          <w:szCs w:val="21"/>
          <w:vertAlign w:val="superscript"/>
        </w:rPr>
        <w:t>5</w:t>
      </w:r>
      <w:r>
        <w:rPr>
          <w:color w:val="FF0000"/>
          <w:szCs w:val="21"/>
        </w:rPr>
        <w:t>Pa×0.01m</w:t>
      </w:r>
      <w:r>
        <w:rPr>
          <w:color w:val="FF0000"/>
          <w:szCs w:val="21"/>
          <w:vertAlign w:val="superscript"/>
        </w:rPr>
        <w:t>2</w:t>
      </w:r>
      <w:r>
        <w:rPr>
          <w:color w:val="FF0000"/>
          <w:szCs w:val="21"/>
        </w:rPr>
        <w:t>=1000N</w:t>
      </w:r>
      <w:r>
        <w:rPr>
          <w:color w:val="FF0000"/>
          <w:szCs w:val="21"/>
        </w:rPr>
        <w:t>；</w:t>
      </w:r>
      <w:r>
        <w:rPr>
          <w:noProof/>
        </w:rPr>
        <w:drawing>
          <wp:inline distT="0" distB="0" distL="0" distR="0">
            <wp:extent cx="9525" cy="95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t>由于玻璃分子和水槽中的水分子之间存在相互作用的引力，所以玻璃板即将离开水面时，弹簧秤的示数最大。</w:t>
      </w:r>
      <w:r>
        <w:rPr>
          <w:noProof/>
        </w:rPr>
        <w:drawing>
          <wp:inline distT="0" distB="0" distL="0" distR="0">
            <wp:extent cx="9525" cy="95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szCs w:val="21"/>
        </w:rPr>
        <w:t>例</w:t>
      </w:r>
      <w:r>
        <w:rPr>
          <w:szCs w:val="21"/>
        </w:rPr>
        <w:t xml:space="preserve">4 </w:t>
      </w:r>
      <w:r>
        <w:rPr>
          <w:szCs w:val="21"/>
        </w:rPr>
        <w:t>、建立模型在科学研究中有着重要的作用，模型可以帮助人们认识和理解一些不能直接观察到的微观结构。很早以前，科学家们发现了物质是由微粒（分子）组成的，从而建立了如图所示的物质三种状态的分子模型。固体中分子间的束缚能力很强，分子只能在某个位置附近做小幅的振动，不能自由移动；液体介于两者之间（与固体更接近），大部分分子在大部分时间内只能在某一位置附近做幅度相对大的振动，某些能量较大的分子能克服液体内其他分子的束缚而</w:t>
      </w:r>
      <w:r>
        <w:rPr>
          <w:szCs w:val="21"/>
        </w:rPr>
        <w:t>“</w:t>
      </w:r>
      <w:r>
        <w:rPr>
          <w:szCs w:val="21"/>
        </w:rPr>
        <w:t>飞离</w:t>
      </w:r>
      <w:r>
        <w:rPr>
          <w:szCs w:val="21"/>
        </w:rPr>
        <w:t>”</w:t>
      </w:r>
      <w:r>
        <w:rPr>
          <w:szCs w:val="21"/>
        </w:rPr>
        <w:t>液体；气体分子间的束缚能力很弱，所以分子运动相对强烈，如果没有容器的限制可自由运动，尽可能占据更多的体积。</w:t>
      </w:r>
      <w:r>
        <w:rPr>
          <w:noProof/>
        </w:rPr>
        <w:drawing>
          <wp:inline distT="0" distB="0" distL="0" distR="0">
            <wp:extent cx="9525" cy="95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noProof/>
          <w:szCs w:val="21"/>
        </w:rPr>
        <w:drawing>
          <wp:inline distT="0" distB="0" distL="0" distR="0" wp14:anchorId="178855DB" wp14:editId="64527E02">
            <wp:extent cx="3726180" cy="705485"/>
            <wp:effectExtent l="0" t="0" r="7620" b="18415"/>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264738" name="image8.png"/>
                    <pic:cNvPicPr>
                      <a:picLocks noChangeAspect="1"/>
                    </pic:cNvPicPr>
                  </pic:nvPicPr>
                  <pic:blipFill>
                    <a:blip r:embed="rId18" cstate="print"/>
                    <a:stretch>
                      <a:fillRect/>
                    </a:stretch>
                  </pic:blipFill>
                  <pic:spPr>
                    <a:xfrm>
                      <a:off x="0" y="0"/>
                      <a:ext cx="3726090" cy="705631"/>
                    </a:xfrm>
                    <a:prstGeom prst="rect">
                      <a:avLst/>
                    </a:prstGeom>
                  </pic:spPr>
                </pic:pic>
              </a:graphicData>
            </a:graphic>
          </wp:inline>
        </w:drawing>
      </w:r>
      <w:r>
        <w:rPr>
          <w:noProof/>
        </w:rPr>
        <w:drawing>
          <wp:inline distT="0" distB="0" distL="0" distR="0">
            <wp:extent cx="9525" cy="95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szCs w:val="21"/>
        </w:rPr>
        <w:t>（</w:t>
      </w:r>
      <w:r>
        <w:rPr>
          <w:szCs w:val="21"/>
        </w:rPr>
        <w:t>1</w:t>
      </w:r>
      <w:r>
        <w:rPr>
          <w:szCs w:val="21"/>
        </w:rPr>
        <w:t>）、由材料可知，当物质从气态变化到固态时，需</w:t>
      </w:r>
      <w:r>
        <w:rPr>
          <w:szCs w:val="21"/>
          <w:u w:val="single"/>
        </w:rPr>
        <w:t xml:space="preserve"> </w:t>
      </w:r>
      <w:r>
        <w:rPr>
          <w:szCs w:val="21"/>
          <w:u w:val="single"/>
        </w:rPr>
        <w:tab/>
        <w:t xml:space="preserve">   </w:t>
      </w:r>
      <w:r>
        <w:rPr>
          <w:szCs w:val="21"/>
        </w:rPr>
        <w:t>（选填</w:t>
      </w:r>
      <w:r>
        <w:rPr>
          <w:szCs w:val="21"/>
        </w:rPr>
        <w:t>“</w:t>
      </w:r>
      <w:r>
        <w:rPr>
          <w:szCs w:val="21"/>
        </w:rPr>
        <w:t>吸热</w:t>
      </w:r>
      <w:r>
        <w:rPr>
          <w:szCs w:val="21"/>
        </w:rPr>
        <w:t>”</w:t>
      </w:r>
      <w:r>
        <w:rPr>
          <w:szCs w:val="21"/>
        </w:rPr>
        <w:t>或</w:t>
      </w:r>
      <w:r>
        <w:rPr>
          <w:szCs w:val="21"/>
        </w:rPr>
        <w:t>“</w:t>
      </w:r>
      <w:r>
        <w:rPr>
          <w:szCs w:val="21"/>
        </w:rPr>
        <w:t>放热</w:t>
      </w:r>
      <w:r>
        <w:rPr>
          <w:szCs w:val="21"/>
        </w:rPr>
        <w:t>”</w:t>
      </w:r>
      <w:r>
        <w:rPr>
          <w:szCs w:val="21"/>
        </w:rPr>
        <w:t>），使其温度</w:t>
      </w:r>
      <w:r>
        <w:rPr>
          <w:szCs w:val="21"/>
        </w:rPr>
        <w:t xml:space="preserve"> </w:t>
      </w:r>
      <w:r>
        <w:rPr>
          <w:szCs w:val="21"/>
          <w:u w:val="single"/>
        </w:rPr>
        <w:t xml:space="preserve">              </w:t>
      </w:r>
      <w:r>
        <w:rPr>
          <w:szCs w:val="21"/>
        </w:rPr>
        <w:t>，分子具有的能量减小，分子的活跃程度急剧变弱。</w:t>
      </w:r>
      <w:r>
        <w:rPr>
          <w:noProof/>
        </w:rPr>
        <w:drawing>
          <wp:inline distT="0" distB="0" distL="0" distR="0">
            <wp:extent cx="9525" cy="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szCs w:val="21"/>
        </w:rPr>
        <w:t>【</w:t>
      </w:r>
      <w:r>
        <w:rPr>
          <w:color w:val="FF0000"/>
          <w:szCs w:val="21"/>
        </w:rPr>
        <w:t>答案】放热</w:t>
      </w:r>
      <w:r>
        <w:rPr>
          <w:color w:val="FF0000"/>
          <w:szCs w:val="21"/>
        </w:rPr>
        <w:tab/>
      </w:r>
      <w:r>
        <w:rPr>
          <w:color w:val="FF0000"/>
          <w:szCs w:val="21"/>
        </w:rPr>
        <w:t>降低</w:t>
      </w:r>
      <w:r>
        <w:rPr>
          <w:noProof/>
        </w:rPr>
        <w:drawing>
          <wp:inline distT="0" distB="0" distL="0" distR="0">
            <wp:extent cx="9525" cy="95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t>【解析】物质从气态变化到固态叫做凝华，凝华需要放热，使其温度降低。</w:t>
      </w:r>
      <w:r>
        <w:rPr>
          <w:noProof/>
        </w:rPr>
        <w:drawing>
          <wp:inline distT="0" distB="0" distL="0" distR="0">
            <wp:extent cx="9525" cy="95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szCs w:val="21"/>
        </w:rPr>
        <w:lastRenderedPageBreak/>
        <w:t>（</w:t>
      </w:r>
      <w:r>
        <w:rPr>
          <w:szCs w:val="21"/>
        </w:rPr>
        <w:t>2</w:t>
      </w:r>
      <w:r>
        <w:rPr>
          <w:szCs w:val="21"/>
        </w:rPr>
        <w:t>）、在液体的表面上，某些能量较大的分子能克服液体内其他分子的束缚而</w:t>
      </w:r>
      <w:r>
        <w:rPr>
          <w:szCs w:val="21"/>
        </w:rPr>
        <w:t>“</w:t>
      </w:r>
      <w:r>
        <w:rPr>
          <w:szCs w:val="21"/>
        </w:rPr>
        <w:t>飞离</w:t>
      </w:r>
      <w:r>
        <w:rPr>
          <w:szCs w:val="21"/>
        </w:rPr>
        <w:t>”</w:t>
      </w:r>
      <w:r>
        <w:rPr>
          <w:szCs w:val="21"/>
        </w:rPr>
        <w:t>液体表面，这就是</w:t>
      </w:r>
      <w:r>
        <w:rPr>
          <w:noProof/>
        </w:rPr>
        <w:drawing>
          <wp:inline distT="0" distB="0" distL="0" distR="0">
            <wp:extent cx="9525" cy="95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szCs w:val="21"/>
          <w:u w:val="single"/>
        </w:rPr>
        <w:t xml:space="preserve"> </w:t>
      </w:r>
      <w:r>
        <w:rPr>
          <w:szCs w:val="21"/>
          <w:u w:val="single"/>
        </w:rPr>
        <w:tab/>
        <w:t xml:space="preserve"> </w:t>
      </w:r>
      <w:r>
        <w:rPr>
          <w:szCs w:val="21"/>
          <w:u w:val="single"/>
        </w:rPr>
        <w:tab/>
      </w:r>
      <w:r>
        <w:rPr>
          <w:szCs w:val="21"/>
        </w:rPr>
        <w:t>；在液体内部，有一些分子由于获得足够的能量摆脱其他分子的束缚，进入液体内部的小气泡中。从而使小气泡逐渐变大并上升到液面，气泡破裂，其中的水蒸气</w:t>
      </w:r>
      <w:r>
        <w:rPr>
          <w:szCs w:val="21"/>
        </w:rPr>
        <w:t>“</w:t>
      </w:r>
      <w:r>
        <w:rPr>
          <w:szCs w:val="21"/>
        </w:rPr>
        <w:t>飞</w:t>
      </w:r>
      <w:r>
        <w:rPr>
          <w:szCs w:val="21"/>
        </w:rPr>
        <w:t>”</w:t>
      </w:r>
      <w:r>
        <w:rPr>
          <w:szCs w:val="21"/>
        </w:rPr>
        <w:t>到空气中，这就是</w:t>
      </w:r>
      <w:r>
        <w:rPr>
          <w:szCs w:val="21"/>
          <w:u w:val="single"/>
        </w:rPr>
        <w:t xml:space="preserve">       </w:t>
      </w:r>
      <w:r>
        <w:rPr>
          <w:szCs w:val="21"/>
        </w:rPr>
        <w:t>。（以上两空选填汽化的两种方式中的一种）</w:t>
      </w:r>
      <w:r>
        <w:rPr>
          <w:noProof/>
        </w:rPr>
        <w:drawing>
          <wp:inline distT="0" distB="0" distL="0" distR="0">
            <wp:extent cx="9525" cy="95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t>【答案】蒸发</w:t>
      </w:r>
      <w:r>
        <w:rPr>
          <w:color w:val="FF0000"/>
          <w:szCs w:val="21"/>
        </w:rPr>
        <w:tab/>
      </w:r>
      <w:r>
        <w:rPr>
          <w:color w:val="FF0000"/>
          <w:szCs w:val="21"/>
        </w:rPr>
        <w:t>沸腾</w:t>
      </w:r>
      <w:r>
        <w:rPr>
          <w:noProof/>
        </w:rPr>
        <w:drawing>
          <wp:inline distT="0" distB="0" distL="0" distR="0">
            <wp:extent cx="9525" cy="95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t>【解析】在液体的表面上，某些能量较大的分子能克服液体内其他分子的束缚而</w:t>
      </w:r>
      <w:r>
        <w:rPr>
          <w:color w:val="FF0000"/>
          <w:szCs w:val="21"/>
        </w:rPr>
        <w:t>“</w:t>
      </w:r>
      <w:r>
        <w:rPr>
          <w:color w:val="FF0000"/>
          <w:szCs w:val="21"/>
        </w:rPr>
        <w:t>飞离</w:t>
      </w:r>
      <w:r>
        <w:rPr>
          <w:color w:val="FF0000"/>
          <w:szCs w:val="21"/>
        </w:rPr>
        <w:t>”</w:t>
      </w:r>
      <w:r>
        <w:rPr>
          <w:color w:val="FF0000"/>
          <w:szCs w:val="21"/>
        </w:rPr>
        <w:t>液体表面，属于缓慢的汽化现象，这就是蒸发；</w:t>
      </w:r>
      <w:r>
        <w:rPr>
          <w:noProof/>
        </w:rPr>
        <w:drawing>
          <wp:inline distT="0" distB="0" distL="0" distR="0">
            <wp:extent cx="9525" cy="95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t>在液体内部，一些分子获得足够的能量，摆脱其他分子的束缚，进入液体内部的小气泡中，从而使小气泡逐渐变大并上升到液面，气泡破裂，其中的水蒸气</w:t>
      </w:r>
      <w:r>
        <w:rPr>
          <w:color w:val="FF0000"/>
          <w:szCs w:val="21"/>
        </w:rPr>
        <w:t>“</w:t>
      </w:r>
      <w:r>
        <w:rPr>
          <w:color w:val="FF0000"/>
          <w:szCs w:val="21"/>
        </w:rPr>
        <w:t>飞</w:t>
      </w:r>
      <w:r>
        <w:rPr>
          <w:color w:val="FF0000"/>
          <w:szCs w:val="21"/>
        </w:rPr>
        <w:t>”</w:t>
      </w:r>
      <w:r>
        <w:rPr>
          <w:color w:val="FF0000"/>
          <w:szCs w:val="21"/>
        </w:rPr>
        <w:t>到空气中，整个过程较为剧烈，这就是沸腾。</w:t>
      </w:r>
      <w:r>
        <w:rPr>
          <w:noProof/>
        </w:rPr>
        <w:drawing>
          <wp:inline distT="0" distB="0" distL="0" distR="0">
            <wp:extent cx="9525" cy="95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szCs w:val="21"/>
        </w:rPr>
      </w:pPr>
      <w:r>
        <w:rPr>
          <w:szCs w:val="21"/>
        </w:rPr>
        <w:t>练</w:t>
      </w:r>
      <w:r>
        <w:rPr>
          <w:szCs w:val="21"/>
        </w:rPr>
        <w:t>4.1</w:t>
      </w:r>
      <w:r>
        <w:rPr>
          <w:szCs w:val="21"/>
        </w:rPr>
        <w:t>、如图表示封闭在某容器中的少量液态水的微观示意图（该容器的活塞可以左右移动）。煮沸后，液态水变成水蒸气。对于这一现象的微观解释，可用下图中的哪个表示（</w:t>
      </w:r>
      <w:r>
        <w:rPr>
          <w:szCs w:val="21"/>
        </w:rPr>
        <w:tab/>
      </w:r>
      <w:r>
        <w:rPr>
          <w:szCs w:val="21"/>
        </w:rPr>
        <w:t>）</w:t>
      </w:r>
      <w:r>
        <w:rPr>
          <w:noProof/>
        </w:rPr>
        <w:drawing>
          <wp:inline distT="0" distB="0" distL="0" distR="0">
            <wp:extent cx="9525" cy="95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Pr="001C4AF2" w:rsidRDefault="004A4774" w:rsidP="004A4774">
      <w:pPr>
        <w:pStyle w:val="a5"/>
        <w:spacing w:line="360" w:lineRule="auto"/>
        <w:rPr>
          <w:rFonts w:ascii="Times New Roman" w:eastAsia="宋体" w:hAnsi="Times New Roman" w:cs="Times New Roman"/>
          <w:sz w:val="21"/>
          <w:szCs w:val="21"/>
          <w:lang w:val="en-US"/>
        </w:rPr>
      </w:pPr>
      <w:r>
        <w:rPr>
          <w:rFonts w:ascii="Times New Roman" w:eastAsia="宋体" w:hAnsi="Times New Roman" w:cs="Times New Roman"/>
          <w:noProof/>
          <w:sz w:val="21"/>
          <w:szCs w:val="21"/>
          <w:lang w:val="en-US" w:bidi="ar-SA"/>
        </w:rPr>
        <w:drawing>
          <wp:inline distT="0" distB="0" distL="0" distR="0" wp14:anchorId="13CD532E" wp14:editId="46FCCE79">
            <wp:extent cx="854075" cy="430530"/>
            <wp:effectExtent l="0" t="0" r="3175" b="7620"/>
            <wp:docPr id="14"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466613" name="image9.png"/>
                    <pic:cNvPicPr>
                      <a:picLocks noChangeAspect="1"/>
                    </pic:cNvPicPr>
                  </pic:nvPicPr>
                  <pic:blipFill>
                    <a:blip r:embed="rId19" cstate="print"/>
                    <a:stretch>
                      <a:fillRect/>
                    </a:stretch>
                  </pic:blipFill>
                  <pic:spPr>
                    <a:xfrm>
                      <a:off x="0" y="0"/>
                      <a:ext cx="854075" cy="430530"/>
                    </a:xfrm>
                    <a:prstGeom prst="rect">
                      <a:avLst/>
                    </a:prstGeom>
                  </pic:spPr>
                </pic:pic>
              </a:graphicData>
            </a:graphic>
          </wp:inline>
        </w:drawing>
      </w:r>
      <w:r w:rsidRPr="001C4AF2">
        <w:rPr>
          <w:rFonts w:ascii="Times New Roman" w:eastAsia="宋体" w:hAnsi="Times New Roman" w:cs="Times New Roman"/>
          <w:spacing w:val="-3"/>
          <w:sz w:val="21"/>
          <w:szCs w:val="21"/>
          <w:lang w:val="en-US"/>
        </w:rPr>
        <w:t>A</w:t>
      </w:r>
      <w:r w:rsidRPr="001C4AF2">
        <w:rPr>
          <w:rFonts w:ascii="Times New Roman" w:eastAsia="宋体" w:hAnsi="Times New Roman" w:cs="Times New Roman"/>
          <w:spacing w:val="-3"/>
          <w:sz w:val="21"/>
          <w:szCs w:val="21"/>
          <w:lang w:val="en-US"/>
        </w:rPr>
        <w:t>：</w:t>
      </w:r>
      <w:r>
        <w:rPr>
          <w:rFonts w:ascii="Times New Roman" w:eastAsia="宋体" w:hAnsi="Times New Roman" w:cs="Times New Roman"/>
          <w:noProof/>
          <w:sz w:val="21"/>
          <w:szCs w:val="21"/>
          <w:lang w:val="en-US" w:bidi="ar-SA"/>
        </w:rPr>
        <w:drawing>
          <wp:inline distT="0" distB="0" distL="0" distR="0" wp14:anchorId="6B89CBB9" wp14:editId="20597B42">
            <wp:extent cx="944245" cy="419735"/>
            <wp:effectExtent l="0" t="0" r="8255" b="18415"/>
            <wp:docPr id="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091005" name="image10.png"/>
                    <pic:cNvPicPr>
                      <a:picLocks noChangeAspect="1"/>
                    </pic:cNvPicPr>
                  </pic:nvPicPr>
                  <pic:blipFill>
                    <a:blip r:embed="rId20" cstate="print"/>
                    <a:stretch>
                      <a:fillRect/>
                    </a:stretch>
                  </pic:blipFill>
                  <pic:spPr>
                    <a:xfrm>
                      <a:off x="0" y="0"/>
                      <a:ext cx="944245" cy="419735"/>
                    </a:xfrm>
                    <a:prstGeom prst="rect">
                      <a:avLst/>
                    </a:prstGeom>
                  </pic:spPr>
                </pic:pic>
              </a:graphicData>
            </a:graphic>
          </wp:inline>
        </w:drawing>
      </w:r>
      <w:r>
        <w:rPr>
          <w:noProof/>
          <w:lang w:val="en-US" w:bidi="ar-SA"/>
        </w:rPr>
        <w:drawing>
          <wp:inline distT="0" distB="0" distL="0" distR="0">
            <wp:extent cx="9525" cy="95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C4AF2">
        <w:rPr>
          <w:rFonts w:ascii="Times New Roman" w:eastAsia="宋体" w:hAnsi="Times New Roman" w:cs="Times New Roman"/>
          <w:spacing w:val="-3"/>
          <w:sz w:val="21"/>
          <w:szCs w:val="21"/>
          <w:lang w:val="en-US"/>
        </w:rPr>
        <w:t>B</w:t>
      </w:r>
      <w:r w:rsidRPr="001C4AF2">
        <w:rPr>
          <w:rFonts w:ascii="Times New Roman" w:eastAsia="宋体" w:hAnsi="Times New Roman" w:cs="Times New Roman"/>
          <w:spacing w:val="-3"/>
          <w:sz w:val="21"/>
          <w:szCs w:val="21"/>
          <w:lang w:val="en-US"/>
        </w:rPr>
        <w:t>：</w:t>
      </w:r>
      <w:r>
        <w:rPr>
          <w:rFonts w:ascii="Times New Roman" w:eastAsia="宋体" w:hAnsi="Times New Roman" w:cs="Times New Roman"/>
          <w:noProof/>
          <w:sz w:val="21"/>
          <w:szCs w:val="21"/>
          <w:lang w:val="en-US" w:bidi="ar-SA"/>
        </w:rPr>
        <w:drawing>
          <wp:inline distT="0" distB="0" distL="0" distR="0" wp14:anchorId="23DA60FB" wp14:editId="0BC73409">
            <wp:extent cx="893445" cy="400685"/>
            <wp:effectExtent l="0" t="0" r="1905" b="18415"/>
            <wp:docPr id="1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960285" name="image11.png"/>
                    <pic:cNvPicPr>
                      <a:picLocks noChangeAspect="1"/>
                    </pic:cNvPicPr>
                  </pic:nvPicPr>
                  <pic:blipFill>
                    <a:blip r:embed="rId21" cstate="print"/>
                    <a:stretch>
                      <a:fillRect/>
                    </a:stretch>
                  </pic:blipFill>
                  <pic:spPr>
                    <a:xfrm>
                      <a:off x="0" y="0"/>
                      <a:ext cx="893445" cy="400685"/>
                    </a:xfrm>
                    <a:prstGeom prst="rect">
                      <a:avLst/>
                    </a:prstGeom>
                  </pic:spPr>
                </pic:pic>
              </a:graphicData>
            </a:graphic>
          </wp:inline>
        </w:drawing>
      </w:r>
      <w:r w:rsidRPr="001C4AF2">
        <w:rPr>
          <w:rFonts w:ascii="Times New Roman" w:eastAsia="宋体" w:hAnsi="Times New Roman" w:cs="Times New Roman"/>
          <w:sz w:val="21"/>
          <w:szCs w:val="21"/>
          <w:lang w:val="en-US"/>
        </w:rPr>
        <w:t>C</w:t>
      </w:r>
      <w:r w:rsidRPr="001C4AF2">
        <w:rPr>
          <w:rFonts w:ascii="Times New Roman" w:eastAsia="宋体" w:hAnsi="Times New Roman" w:cs="Times New Roman"/>
          <w:sz w:val="21"/>
          <w:szCs w:val="21"/>
          <w:lang w:val="en-US"/>
        </w:rPr>
        <w:t>：</w:t>
      </w:r>
      <w:r>
        <w:rPr>
          <w:rFonts w:ascii="Times New Roman" w:eastAsia="宋体" w:hAnsi="Times New Roman" w:cs="Times New Roman"/>
          <w:noProof/>
          <w:sz w:val="21"/>
          <w:szCs w:val="21"/>
          <w:lang w:val="en-US" w:bidi="ar-SA"/>
        </w:rPr>
        <w:drawing>
          <wp:inline distT="0" distB="0" distL="0" distR="0" wp14:anchorId="7423EF3E" wp14:editId="219E23A6">
            <wp:extent cx="855345" cy="380365"/>
            <wp:effectExtent l="0" t="0" r="1905" b="635"/>
            <wp:docPr id="1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426243" name="image12.png"/>
                    <pic:cNvPicPr>
                      <a:picLocks noChangeAspect="1"/>
                    </pic:cNvPicPr>
                  </pic:nvPicPr>
                  <pic:blipFill>
                    <a:blip r:embed="rId22" cstate="print"/>
                    <a:stretch>
                      <a:fillRect/>
                    </a:stretch>
                  </pic:blipFill>
                  <pic:spPr>
                    <a:xfrm>
                      <a:off x="0" y="0"/>
                      <a:ext cx="855345" cy="380365"/>
                    </a:xfrm>
                    <a:prstGeom prst="rect">
                      <a:avLst/>
                    </a:prstGeom>
                  </pic:spPr>
                </pic:pic>
              </a:graphicData>
            </a:graphic>
          </wp:inline>
        </w:drawing>
      </w:r>
      <w:r w:rsidRPr="001C4AF2">
        <w:rPr>
          <w:rFonts w:ascii="Times New Roman" w:eastAsia="宋体" w:hAnsi="Times New Roman" w:cs="Times New Roman"/>
          <w:sz w:val="21"/>
          <w:szCs w:val="21"/>
          <w:lang w:val="en-US"/>
        </w:rPr>
        <w:t>D</w:t>
      </w:r>
      <w:r w:rsidRPr="001C4AF2">
        <w:rPr>
          <w:rFonts w:ascii="Times New Roman" w:eastAsia="宋体" w:hAnsi="Times New Roman" w:cs="Times New Roman"/>
          <w:sz w:val="21"/>
          <w:szCs w:val="21"/>
          <w:lang w:val="en-US"/>
        </w:rPr>
        <w:t>：</w:t>
      </w:r>
      <w:r>
        <w:rPr>
          <w:rFonts w:ascii="Times New Roman" w:eastAsia="宋体" w:hAnsi="Times New Roman" w:cs="Times New Roman"/>
          <w:noProof/>
          <w:sz w:val="21"/>
          <w:szCs w:val="21"/>
          <w:lang w:val="en-US" w:bidi="ar-SA"/>
        </w:rPr>
        <w:drawing>
          <wp:inline distT="0" distB="0" distL="0" distR="0" wp14:anchorId="4ACA5006" wp14:editId="4E6CE346">
            <wp:extent cx="870585" cy="391795"/>
            <wp:effectExtent l="0" t="0" r="5715" b="8255"/>
            <wp:docPr id="2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481309" name="image13.png"/>
                    <pic:cNvPicPr>
                      <a:picLocks noChangeAspect="1"/>
                    </pic:cNvPicPr>
                  </pic:nvPicPr>
                  <pic:blipFill>
                    <a:blip r:embed="rId23" cstate="print"/>
                    <a:stretch>
                      <a:fillRect/>
                    </a:stretch>
                  </pic:blipFill>
                  <pic:spPr>
                    <a:xfrm>
                      <a:off x="0" y="0"/>
                      <a:ext cx="870585" cy="391795"/>
                    </a:xfrm>
                    <a:prstGeom prst="rect">
                      <a:avLst/>
                    </a:prstGeom>
                  </pic:spPr>
                </pic:pic>
              </a:graphicData>
            </a:graphic>
          </wp:inline>
        </w:drawing>
      </w:r>
    </w:p>
    <w:p w:rsidR="004A4774" w:rsidRDefault="004A4774" w:rsidP="004A4774">
      <w:pPr>
        <w:spacing w:line="360" w:lineRule="auto"/>
        <w:rPr>
          <w:color w:val="FF0000"/>
          <w:w w:val="110"/>
          <w:szCs w:val="21"/>
        </w:rPr>
      </w:pPr>
      <w:r>
        <w:rPr>
          <w:color w:val="FF0000"/>
          <w:w w:val="110"/>
          <w:szCs w:val="21"/>
        </w:rPr>
        <w:t>【答案】</w:t>
      </w:r>
      <w:r>
        <w:rPr>
          <w:color w:val="FF0000"/>
          <w:w w:val="110"/>
          <w:szCs w:val="21"/>
        </w:rPr>
        <w:t xml:space="preserve">B    </w:t>
      </w:r>
      <w:r>
        <w:rPr>
          <w:noProof/>
        </w:rPr>
        <w:drawing>
          <wp:inline distT="0" distB="0" distL="0" distR="0">
            <wp:extent cx="9525" cy="95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t>【解析】液态水变为水蒸气，是物理变化，水分子的间隔在增大，水分子的数目和大小不变。</w:t>
      </w:r>
      <w:r>
        <w:rPr>
          <w:color w:val="FF0000"/>
          <w:szCs w:val="21"/>
        </w:rPr>
        <w:t>A</w:t>
      </w:r>
      <w:r>
        <w:rPr>
          <w:color w:val="FF0000"/>
          <w:szCs w:val="21"/>
        </w:rPr>
        <w:t>．水分子本身不变，不会变大，故</w:t>
      </w:r>
      <w:r>
        <w:rPr>
          <w:color w:val="FF0000"/>
          <w:szCs w:val="21"/>
        </w:rPr>
        <w:t>A</w:t>
      </w:r>
      <w:r>
        <w:rPr>
          <w:color w:val="FF0000"/>
          <w:szCs w:val="21"/>
        </w:rPr>
        <w:t>错误；</w:t>
      </w:r>
      <w:r>
        <w:rPr>
          <w:noProof/>
        </w:rPr>
        <w:drawing>
          <wp:inline distT="0" distB="0" distL="0" distR="0">
            <wp:extent cx="9525" cy="95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spacing w:line="360" w:lineRule="auto"/>
        <w:rPr>
          <w:color w:val="FF0000"/>
          <w:szCs w:val="21"/>
        </w:rPr>
      </w:pPr>
      <w:r>
        <w:rPr>
          <w:color w:val="FF0000"/>
          <w:szCs w:val="21"/>
        </w:rPr>
        <w:t>B</w:t>
      </w:r>
      <w:r>
        <w:rPr>
          <w:color w:val="FF0000"/>
          <w:szCs w:val="21"/>
        </w:rPr>
        <w:t>．水分子之间的间隔变大，故</w:t>
      </w:r>
      <w:r>
        <w:rPr>
          <w:color w:val="FF0000"/>
          <w:szCs w:val="21"/>
        </w:rPr>
        <w:t>B</w:t>
      </w:r>
      <w:r>
        <w:rPr>
          <w:color w:val="FF0000"/>
          <w:szCs w:val="21"/>
        </w:rPr>
        <w:t>正确；</w:t>
      </w:r>
      <w:r>
        <w:rPr>
          <w:color w:val="FF0000"/>
          <w:szCs w:val="21"/>
        </w:rPr>
        <w:t xml:space="preserve">   C</w:t>
      </w:r>
      <w:r>
        <w:rPr>
          <w:color w:val="FF0000"/>
          <w:szCs w:val="21"/>
        </w:rPr>
        <w:t>．水分子的数目不会增多，故</w:t>
      </w:r>
      <w:r>
        <w:rPr>
          <w:color w:val="FF0000"/>
          <w:szCs w:val="21"/>
        </w:rPr>
        <w:t>C</w:t>
      </w:r>
      <w:r>
        <w:rPr>
          <w:color w:val="FF0000"/>
          <w:szCs w:val="21"/>
        </w:rPr>
        <w:t>错误；</w:t>
      </w:r>
      <w:r>
        <w:rPr>
          <w:noProof/>
        </w:rPr>
        <w:drawing>
          <wp:inline distT="0" distB="0" distL="0" distR="0">
            <wp:extent cx="9525" cy="95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adjustRightInd w:val="0"/>
        <w:snapToGrid w:val="0"/>
        <w:spacing w:line="360" w:lineRule="auto"/>
        <w:rPr>
          <w:b/>
          <w:bCs/>
          <w:szCs w:val="21"/>
        </w:rPr>
      </w:pPr>
      <w:r>
        <w:rPr>
          <w:color w:val="FF0000"/>
          <w:szCs w:val="21"/>
        </w:rPr>
        <w:t>D</w:t>
      </w:r>
      <w:r>
        <w:rPr>
          <w:color w:val="FF0000"/>
          <w:szCs w:val="21"/>
        </w:rPr>
        <w:t>．气态的水分子会充满整个容器，不会集中到容器的一端，故</w:t>
      </w:r>
      <w:r>
        <w:rPr>
          <w:color w:val="FF0000"/>
          <w:szCs w:val="21"/>
        </w:rPr>
        <w:t>D</w:t>
      </w:r>
      <w:r>
        <w:rPr>
          <w:color w:val="FF0000"/>
          <w:szCs w:val="21"/>
        </w:rPr>
        <w:t>错误。</w:t>
      </w:r>
      <w:r>
        <w:rPr>
          <w:noProof/>
        </w:rPr>
        <w:drawing>
          <wp:inline distT="0" distB="0" distL="0" distR="0">
            <wp:extent cx="9525" cy="95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774" w:rsidRDefault="004A4774" w:rsidP="004A4774">
      <w:pPr>
        <w:pStyle w:val="a6"/>
        <w:tabs>
          <w:tab w:val="left" w:pos="4395"/>
        </w:tabs>
        <w:adjustRightInd w:val="0"/>
        <w:snapToGrid w:val="0"/>
        <w:spacing w:line="360" w:lineRule="auto"/>
        <w:rPr>
          <w:rFonts w:ascii="Times New Roman" w:hAnsi="Times New Roman" w:cs="Times New Roman"/>
          <w:color w:val="000000" w:themeColor="text1"/>
        </w:rPr>
      </w:pPr>
      <w:r>
        <w:t xml:space="preserve"> </w:t>
      </w:r>
      <w:r>
        <w:rPr>
          <w:noProof/>
        </w:rPr>
        <w:drawing>
          <wp:inline distT="0" distB="0" distL="0" distR="0">
            <wp:extent cx="9525" cy="95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5A3A52" w:rsidRPr="004A4774" w:rsidRDefault="004A4774" w:rsidP="004A4774">
      <w:pPr>
        <w:pStyle w:val="a6"/>
        <w:tabs>
          <w:tab w:val="left" w:pos="4395"/>
        </w:tabs>
        <w:adjustRightInd w:val="0"/>
        <w:snapToGrid w:val="0"/>
        <w:spacing w:line="360" w:lineRule="auto"/>
        <w:rPr>
          <w:rFonts w:ascii="Times New Roman" w:hAnsi="Times New Roman" w:cs="Times New Roman"/>
          <w:color w:val="000000" w:themeColor="text1"/>
        </w:rPr>
      </w:pPr>
      <w:r>
        <w:t xml:space="preserve"> </w:t>
      </w:r>
    </w:p>
    <w:sectPr w:rsidR="005A3A52" w:rsidRPr="004A4774">
      <w:headerReference w:type="default" r:id="rId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99B" w:rsidRDefault="009F599B" w:rsidP="004A4774">
      <w:pPr>
        <w:spacing w:after="0" w:line="240" w:lineRule="auto"/>
      </w:pPr>
      <w:r>
        <w:separator/>
      </w:r>
    </w:p>
  </w:endnote>
  <w:endnote w:type="continuationSeparator" w:id="0">
    <w:p w:rsidR="009F599B" w:rsidRDefault="009F599B" w:rsidP="004A4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99B" w:rsidRDefault="009F599B" w:rsidP="004A4774">
      <w:pPr>
        <w:spacing w:after="0" w:line="240" w:lineRule="auto"/>
      </w:pPr>
      <w:r>
        <w:separator/>
      </w:r>
    </w:p>
  </w:footnote>
  <w:footnote w:type="continuationSeparator" w:id="0">
    <w:p w:rsidR="009F599B" w:rsidRDefault="009F599B" w:rsidP="004A47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774" w:rsidRDefault="004A4774">
    <w:pPr>
      <w:pStyle w:val="a3"/>
    </w:pPr>
    <w:r w:rsidRPr="004A4774">
      <w:rPr>
        <w:rFonts w:hint="eastAsia"/>
      </w:rPr>
      <w:t>2021-2022</w:t>
    </w:r>
    <w:r>
      <w:rPr>
        <w:rFonts w:hint="eastAsia"/>
      </w:rPr>
      <w:t>学年人教版九年级物理精品学案</w:t>
    </w:r>
    <w:r w:rsidRPr="004A4774">
      <w:rPr>
        <w:rFonts w:hint="eastAsia"/>
      </w:rPr>
      <w:t>（解析版）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C024B"/>
    <w:multiLevelType w:val="singleLevel"/>
    <w:tmpl w:val="85AC024B"/>
    <w:lvl w:ilvl="0">
      <w:start w:val="2"/>
      <w:numFmt w:val="chineseCounting"/>
      <w:suff w:val="nothing"/>
      <w:lvlText w:val="%1、"/>
      <w:lvlJc w:val="left"/>
      <w:rPr>
        <w:rFonts w:hint="eastAsia"/>
      </w:rPr>
    </w:lvl>
  </w:abstractNum>
  <w:abstractNum w:abstractNumId="1">
    <w:nsid w:val="ACEE04C5"/>
    <w:multiLevelType w:val="singleLevel"/>
    <w:tmpl w:val="ACEE04C5"/>
    <w:lvl w:ilvl="0">
      <w:start w:val="1"/>
      <w:numFmt w:val="decimal"/>
      <w:suff w:val="nothing"/>
      <w:lvlText w:val="%1、"/>
      <w:lvlJc w:val="left"/>
    </w:lvl>
  </w:abstractNum>
  <w:abstractNum w:abstractNumId="2">
    <w:nsid w:val="666B5B0C"/>
    <w:multiLevelType w:val="singleLevel"/>
    <w:tmpl w:val="666B5B0C"/>
    <w:lvl w:ilvl="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6B8"/>
    <w:rsid w:val="004A4774"/>
    <w:rsid w:val="005D569C"/>
    <w:rsid w:val="009F599B"/>
    <w:rsid w:val="00D246B8"/>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774"/>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47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4774"/>
    <w:rPr>
      <w:sz w:val="18"/>
      <w:szCs w:val="18"/>
    </w:rPr>
  </w:style>
  <w:style w:type="paragraph" w:styleId="a4">
    <w:name w:val="footer"/>
    <w:basedOn w:val="a"/>
    <w:link w:val="Char0"/>
    <w:uiPriority w:val="99"/>
    <w:unhideWhenUsed/>
    <w:rsid w:val="004A4774"/>
    <w:pPr>
      <w:tabs>
        <w:tab w:val="center" w:pos="4153"/>
        <w:tab w:val="right" w:pos="8306"/>
      </w:tabs>
      <w:snapToGrid w:val="0"/>
      <w:jc w:val="left"/>
    </w:pPr>
    <w:rPr>
      <w:sz w:val="18"/>
      <w:szCs w:val="18"/>
    </w:rPr>
  </w:style>
  <w:style w:type="character" w:customStyle="1" w:styleId="Char0">
    <w:name w:val="页脚 Char"/>
    <w:basedOn w:val="a0"/>
    <w:link w:val="a4"/>
    <w:uiPriority w:val="99"/>
    <w:rsid w:val="004A4774"/>
    <w:rPr>
      <w:sz w:val="18"/>
      <w:szCs w:val="18"/>
    </w:rPr>
  </w:style>
  <w:style w:type="paragraph" w:styleId="a5">
    <w:name w:val="Body Text"/>
    <w:basedOn w:val="a"/>
    <w:link w:val="Char1"/>
    <w:uiPriority w:val="1"/>
    <w:qFormat/>
    <w:rsid w:val="004A4774"/>
    <w:rPr>
      <w:rFonts w:ascii="微软雅黑" w:eastAsia="微软雅黑" w:hAnsi="微软雅黑" w:cs="微软雅黑"/>
      <w:sz w:val="19"/>
      <w:szCs w:val="19"/>
      <w:lang w:val="zh-CN" w:bidi="zh-CN"/>
    </w:rPr>
  </w:style>
  <w:style w:type="character" w:customStyle="1" w:styleId="Char1">
    <w:name w:val="正文文本 Char"/>
    <w:basedOn w:val="a0"/>
    <w:link w:val="a5"/>
    <w:uiPriority w:val="1"/>
    <w:rsid w:val="004A4774"/>
    <w:rPr>
      <w:rFonts w:ascii="微软雅黑" w:eastAsia="微软雅黑" w:hAnsi="微软雅黑" w:cs="微软雅黑"/>
      <w:sz w:val="19"/>
      <w:szCs w:val="19"/>
      <w:lang w:val="zh-CN" w:bidi="zh-CN"/>
    </w:rPr>
  </w:style>
  <w:style w:type="paragraph" w:styleId="a6">
    <w:name w:val="Plain Text"/>
    <w:basedOn w:val="a"/>
    <w:link w:val="Char10"/>
    <w:qFormat/>
    <w:rsid w:val="004A4774"/>
    <w:rPr>
      <w:rFonts w:ascii="宋体" w:hAnsi="Courier New" w:cs="Courier New"/>
      <w:szCs w:val="21"/>
    </w:rPr>
  </w:style>
  <w:style w:type="character" w:customStyle="1" w:styleId="Char2">
    <w:name w:val="纯文本 Char"/>
    <w:basedOn w:val="a0"/>
    <w:uiPriority w:val="99"/>
    <w:semiHidden/>
    <w:rsid w:val="004A4774"/>
    <w:rPr>
      <w:rFonts w:ascii="宋体" w:eastAsia="宋体" w:hAnsi="Courier New" w:cs="Courier New"/>
      <w:szCs w:val="21"/>
    </w:rPr>
  </w:style>
  <w:style w:type="character" w:customStyle="1" w:styleId="Char10">
    <w:name w:val="纯文本 Char1"/>
    <w:basedOn w:val="a0"/>
    <w:link w:val="a6"/>
    <w:qFormat/>
    <w:rsid w:val="004A4774"/>
    <w:rPr>
      <w:rFonts w:ascii="宋体" w:eastAsia="宋体" w:hAnsi="Courier New" w:cs="Courier New"/>
      <w:szCs w:val="21"/>
    </w:rPr>
  </w:style>
  <w:style w:type="paragraph" w:styleId="a7">
    <w:name w:val="Balloon Text"/>
    <w:basedOn w:val="a"/>
    <w:link w:val="Char3"/>
    <w:uiPriority w:val="99"/>
    <w:semiHidden/>
    <w:unhideWhenUsed/>
    <w:rsid w:val="004A4774"/>
    <w:pPr>
      <w:spacing w:after="0" w:line="240" w:lineRule="auto"/>
    </w:pPr>
    <w:rPr>
      <w:sz w:val="18"/>
      <w:szCs w:val="18"/>
    </w:rPr>
  </w:style>
  <w:style w:type="character" w:customStyle="1" w:styleId="Char3">
    <w:name w:val="批注框文本 Char"/>
    <w:basedOn w:val="a0"/>
    <w:link w:val="a7"/>
    <w:uiPriority w:val="99"/>
    <w:semiHidden/>
    <w:rsid w:val="004A477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774"/>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47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4774"/>
    <w:rPr>
      <w:sz w:val="18"/>
      <w:szCs w:val="18"/>
    </w:rPr>
  </w:style>
  <w:style w:type="paragraph" w:styleId="a4">
    <w:name w:val="footer"/>
    <w:basedOn w:val="a"/>
    <w:link w:val="Char0"/>
    <w:uiPriority w:val="99"/>
    <w:unhideWhenUsed/>
    <w:rsid w:val="004A4774"/>
    <w:pPr>
      <w:tabs>
        <w:tab w:val="center" w:pos="4153"/>
        <w:tab w:val="right" w:pos="8306"/>
      </w:tabs>
      <w:snapToGrid w:val="0"/>
      <w:jc w:val="left"/>
    </w:pPr>
    <w:rPr>
      <w:sz w:val="18"/>
      <w:szCs w:val="18"/>
    </w:rPr>
  </w:style>
  <w:style w:type="character" w:customStyle="1" w:styleId="Char0">
    <w:name w:val="页脚 Char"/>
    <w:basedOn w:val="a0"/>
    <w:link w:val="a4"/>
    <w:uiPriority w:val="99"/>
    <w:rsid w:val="004A4774"/>
    <w:rPr>
      <w:sz w:val="18"/>
      <w:szCs w:val="18"/>
    </w:rPr>
  </w:style>
  <w:style w:type="paragraph" w:styleId="a5">
    <w:name w:val="Body Text"/>
    <w:basedOn w:val="a"/>
    <w:link w:val="Char1"/>
    <w:uiPriority w:val="1"/>
    <w:qFormat/>
    <w:rsid w:val="004A4774"/>
    <w:rPr>
      <w:rFonts w:ascii="微软雅黑" w:eastAsia="微软雅黑" w:hAnsi="微软雅黑" w:cs="微软雅黑"/>
      <w:sz w:val="19"/>
      <w:szCs w:val="19"/>
      <w:lang w:val="zh-CN" w:bidi="zh-CN"/>
    </w:rPr>
  </w:style>
  <w:style w:type="character" w:customStyle="1" w:styleId="Char1">
    <w:name w:val="正文文本 Char"/>
    <w:basedOn w:val="a0"/>
    <w:link w:val="a5"/>
    <w:uiPriority w:val="1"/>
    <w:rsid w:val="004A4774"/>
    <w:rPr>
      <w:rFonts w:ascii="微软雅黑" w:eastAsia="微软雅黑" w:hAnsi="微软雅黑" w:cs="微软雅黑"/>
      <w:sz w:val="19"/>
      <w:szCs w:val="19"/>
      <w:lang w:val="zh-CN" w:bidi="zh-CN"/>
    </w:rPr>
  </w:style>
  <w:style w:type="paragraph" w:styleId="a6">
    <w:name w:val="Plain Text"/>
    <w:basedOn w:val="a"/>
    <w:link w:val="Char10"/>
    <w:qFormat/>
    <w:rsid w:val="004A4774"/>
    <w:rPr>
      <w:rFonts w:ascii="宋体" w:hAnsi="Courier New" w:cs="Courier New"/>
      <w:szCs w:val="21"/>
    </w:rPr>
  </w:style>
  <w:style w:type="character" w:customStyle="1" w:styleId="Char2">
    <w:name w:val="纯文本 Char"/>
    <w:basedOn w:val="a0"/>
    <w:uiPriority w:val="99"/>
    <w:semiHidden/>
    <w:rsid w:val="004A4774"/>
    <w:rPr>
      <w:rFonts w:ascii="宋体" w:eastAsia="宋体" w:hAnsi="Courier New" w:cs="Courier New"/>
      <w:szCs w:val="21"/>
    </w:rPr>
  </w:style>
  <w:style w:type="character" w:customStyle="1" w:styleId="Char10">
    <w:name w:val="纯文本 Char1"/>
    <w:basedOn w:val="a0"/>
    <w:link w:val="a6"/>
    <w:qFormat/>
    <w:rsid w:val="004A4774"/>
    <w:rPr>
      <w:rFonts w:ascii="宋体" w:eastAsia="宋体" w:hAnsi="Courier New" w:cs="Courier New"/>
      <w:szCs w:val="21"/>
    </w:rPr>
  </w:style>
  <w:style w:type="paragraph" w:styleId="a7">
    <w:name w:val="Balloon Text"/>
    <w:basedOn w:val="a"/>
    <w:link w:val="Char3"/>
    <w:uiPriority w:val="99"/>
    <w:semiHidden/>
    <w:unhideWhenUsed/>
    <w:rsid w:val="004A4774"/>
    <w:pPr>
      <w:spacing w:after="0" w:line="240" w:lineRule="auto"/>
    </w:pPr>
    <w:rPr>
      <w:sz w:val="18"/>
      <w:szCs w:val="18"/>
    </w:rPr>
  </w:style>
  <w:style w:type="character" w:customStyle="1" w:styleId="Char3">
    <w:name w:val="批注框文本 Char"/>
    <w:basedOn w:val="a0"/>
    <w:link w:val="a7"/>
    <w:uiPriority w:val="99"/>
    <w:semiHidden/>
    <w:rsid w:val="004A477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938</Words>
  <Characters>5351</Characters>
  <Application>Microsoft Office Word</Application>
  <DocSecurity>0</DocSecurity>
  <Lines>44</Lines>
  <Paragraphs>12</Paragraphs>
  <ScaleCrop>false</ScaleCrop>
  <Company>China</Company>
  <LinksUpToDate>false</LinksUpToDate>
  <CharactersWithSpaces>6277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2021-09-28T12:39:00Z</dcterms:created>
  <dcterms:modified xsi:type="dcterms:W3CDTF">2021-09-28T12:41:00Z</dcterms:modified>
</cp:coreProperties>
</file>