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CB9" w:rsidRPr="007C6324" w:rsidRDefault="00085E30">
      <w:pPr>
        <w:spacing w:line="360" w:lineRule="auto"/>
        <w:jc w:val="center"/>
        <w:rPr>
          <w:b/>
          <w:bCs/>
          <w:sz w:val="32"/>
          <w:szCs w:val="28"/>
        </w:rPr>
      </w:pPr>
      <w:r w:rsidRPr="007C6324">
        <w:rPr>
          <w:rFonts w:hint="eastAsia"/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5ED9223C" wp14:editId="4B033CE0">
            <wp:simplePos x="0" y="0"/>
            <wp:positionH relativeFrom="page">
              <wp:posOffset>11290300</wp:posOffset>
            </wp:positionH>
            <wp:positionV relativeFrom="topMargin">
              <wp:posOffset>10414000</wp:posOffset>
            </wp:positionV>
            <wp:extent cx="355600" cy="2794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053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 w:rsidRPr="007C6324">
        <w:rPr>
          <w:rFonts w:hint="eastAsia"/>
          <w:b/>
          <w:bCs/>
          <w:sz w:val="32"/>
          <w:szCs w:val="28"/>
        </w:rPr>
        <w:t>第二节</w:t>
      </w:r>
      <w:r w:rsidRPr="007C6324">
        <w:rPr>
          <w:rFonts w:hint="eastAsia"/>
          <w:b/>
          <w:bCs/>
          <w:sz w:val="32"/>
          <w:szCs w:val="28"/>
        </w:rPr>
        <w:t xml:space="preserve"> </w:t>
      </w:r>
      <w:r w:rsidRPr="007C6324">
        <w:rPr>
          <w:b/>
          <w:bCs/>
          <w:sz w:val="32"/>
          <w:szCs w:val="28"/>
        </w:rPr>
        <w:t xml:space="preserve">   </w:t>
      </w:r>
      <w:r w:rsidRPr="007C6324">
        <w:rPr>
          <w:rFonts w:hint="eastAsia"/>
          <w:b/>
          <w:bCs/>
          <w:sz w:val="32"/>
          <w:szCs w:val="28"/>
        </w:rPr>
        <w:t>滑轮</w:t>
      </w:r>
    </w:p>
    <w:p w:rsidR="00DF1CB9" w:rsidRDefault="00085E30">
      <w:pPr>
        <w:spacing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一、主干知识脉络</w:t>
      </w:r>
    </w:p>
    <w:p w:rsidR="00DF1CB9" w:rsidRDefault="00085E30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82800" cy="1570355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05178" name="图片 3" descr=" 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CB9" w:rsidRDefault="00085E30">
      <w:pPr>
        <w:spacing w:line="360" w:lineRule="auto"/>
        <w:rPr>
          <w:b/>
          <w:bCs/>
          <w:szCs w:val="28"/>
        </w:rPr>
      </w:pPr>
      <w:bookmarkStart w:id="1" w:name="_GoBack"/>
      <w:r>
        <w:rPr>
          <w:rFonts w:hint="eastAsia"/>
          <w:b/>
          <w:bCs/>
          <w:szCs w:val="28"/>
        </w:rPr>
        <w:t>二、基础知识及概念</w:t>
      </w:r>
    </w:p>
    <w:p w:rsidR="00DF1CB9" w:rsidRDefault="00085E30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滑轮：</w:t>
      </w:r>
      <w:r>
        <w:rPr>
          <w:rFonts w:hint="eastAsia"/>
          <w:szCs w:val="21"/>
        </w:rPr>
        <w:t>周边有槽，中心有一转动轴的轮子叫滑轮。</w:t>
      </w:r>
    </w:p>
    <w:p w:rsidR="00DF1CB9" w:rsidRDefault="00085E30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b/>
          <w:bCs/>
          <w:szCs w:val="21"/>
        </w:rPr>
        <w:t>定滑轮：</w:t>
      </w:r>
      <w:r>
        <w:rPr>
          <w:rFonts w:hint="eastAsia"/>
          <w:szCs w:val="21"/>
        </w:rPr>
        <w:t>轴的位置固定不动的滑轮称为定滑轮。使用定滑轮虽然不能省力，但可以改变用力方向。</w:t>
      </w:r>
    </w:p>
    <w:p w:rsidR="00DF1CB9" w:rsidRDefault="00085E30">
      <w:pPr>
        <w:spacing w:line="360" w:lineRule="auto"/>
        <w:ind w:firstLineChars="200"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933450" cy="122555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67875" name="图片 4" descr=" 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CB9" w:rsidRDefault="00085E30">
      <w:pPr>
        <w:spacing w:line="360" w:lineRule="auto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深入理解</w:t>
      </w:r>
    </w:p>
    <w:p w:rsidR="00DF1CB9" w:rsidRDefault="00085E3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</w:rPr>
        <w:t>滑轮可看作是能够连续旋转的杠杆。</w:t>
      </w:r>
    </w:p>
    <w:p w:rsidR="00DF1CB9" w:rsidRDefault="00085E3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</w:rPr>
        <w:t>把一条直径看成杠杆，圆心就是杠杆的支点，定滑轮</w:t>
      </w:r>
      <w:r>
        <w:rPr>
          <w:rFonts w:hint="eastAsia"/>
          <w:b/>
          <w:bCs/>
          <w:color w:val="000000" w:themeColor="text1"/>
        </w:rPr>
        <w:t>实质</w:t>
      </w:r>
      <w:r>
        <w:rPr>
          <w:rFonts w:hint="eastAsia"/>
          <w:color w:val="000000" w:themeColor="text1"/>
        </w:rPr>
        <w:t>是</w:t>
      </w:r>
      <w:r>
        <w:rPr>
          <w:rFonts w:hint="eastAsia"/>
          <w:b/>
          <w:bCs/>
          <w:color w:val="000000" w:themeColor="text1"/>
        </w:rPr>
        <w:t>等臂杠杆</w:t>
      </w:r>
      <w:r>
        <w:rPr>
          <w:rFonts w:hint="eastAsia"/>
          <w:color w:val="000000" w:themeColor="text1"/>
        </w:rPr>
        <w:t>。</w:t>
      </w:r>
    </w:p>
    <w:p w:rsidR="00DF1CB9" w:rsidRDefault="00085E3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</w:rPr>
        <w:t>定滑轮的特点它的转轴（支点）不随货物上下移动。</w:t>
      </w:r>
    </w:p>
    <w:p w:rsidR="00DF1CB9" w:rsidRDefault="00085E30">
      <w:pPr>
        <w:spacing w:line="360" w:lineRule="auto"/>
        <w:ind w:firstLineChars="200" w:firstLine="420"/>
        <w:rPr>
          <w:b/>
          <w:bCs/>
          <w:color w:val="000000" w:themeColor="text1"/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动滑轮</w:t>
      </w:r>
    </w:p>
    <w:p w:rsidR="00DF1CB9" w:rsidRDefault="00085E3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lastRenderedPageBreak/>
        <w:t xml:space="preserve"> </w:t>
      </w:r>
      <w:r>
        <w:rPr>
          <w:b/>
          <w:bCs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轴的位置随被拉物体一起运动的滑轮称为动滑轮。特点是它的转动轴会随物体上下移动。</w:t>
      </w:r>
    </w:p>
    <w:p w:rsidR="00DF1CB9" w:rsidRDefault="00085E30">
      <w:pPr>
        <w:spacing w:line="360" w:lineRule="auto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noProof/>
          <w:color w:val="000000"/>
          <w:szCs w:val="21"/>
        </w:rPr>
        <w:drawing>
          <wp:inline distT="0" distB="0" distL="0" distR="0">
            <wp:extent cx="971550" cy="1314450"/>
            <wp:effectExtent l="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92050" name="图片 6" descr=" 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CB9" w:rsidRDefault="00085E30">
      <w:pPr>
        <w:spacing w:line="360" w:lineRule="auto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深入理解</w:t>
      </w:r>
    </w:p>
    <w:p w:rsidR="00DF1CB9" w:rsidRDefault="00085E30">
      <w:pPr>
        <w:spacing w:line="360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</w:rPr>
        <w:t>它实质是动力臂为阻力臂</w:t>
      </w:r>
      <w:r>
        <w:rPr>
          <w:color w:val="000000" w:themeColor="text1"/>
        </w:rPr>
        <w:t>2</w:t>
      </w:r>
      <w:r>
        <w:rPr>
          <w:color w:val="000000" w:themeColor="text1"/>
        </w:rPr>
        <w:t>倍的省力杠杆，它的转动轴是阻力作用点</w:t>
      </w:r>
      <w:r>
        <w:rPr>
          <w:rFonts w:hint="eastAsia"/>
          <w:color w:val="000000" w:themeColor="text1"/>
        </w:rPr>
        <w:t>。</w:t>
      </w:r>
    </w:p>
    <w:p w:rsidR="00DF1CB9" w:rsidRDefault="00085E30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hint="eastAsia"/>
          <w:color w:val="000000" w:themeColor="text1"/>
        </w:rPr>
        <w:t>使用动滑轮可以省力，但要多移动距离。</w:t>
      </w:r>
    </w:p>
    <w:p w:rsidR="00DF1CB9" w:rsidRDefault="00085E30">
      <w:pPr>
        <w:spacing w:line="360" w:lineRule="auto"/>
        <w:ind w:firstLineChars="200" w:firstLine="420"/>
        <w:rPr>
          <w:b/>
          <w:bCs/>
          <w:color w:val="000000" w:themeColor="text1"/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滑轮组</w:t>
      </w:r>
    </w:p>
    <w:p w:rsidR="00DF1CB9" w:rsidRDefault="00085E3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把定滑轮和动滑轮组合在一起，构成滑轮组。特点：既可省力，又可以改变用力方向。但费距离。</w:t>
      </w:r>
    </w:p>
    <w:p w:rsidR="00DF1CB9" w:rsidRDefault="00085E30">
      <w:pPr>
        <w:spacing w:line="360" w:lineRule="auto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深入理解</w:t>
      </w:r>
    </w:p>
    <w:p w:rsidR="00DF1CB9" w:rsidRDefault="00085E3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hint="eastAsia"/>
          <w:b/>
          <w:bCs/>
          <w:color w:val="FF0000"/>
        </w:rPr>
        <w:t>☆</w:t>
      </w:r>
      <w:r>
        <w:rPr>
          <w:rFonts w:ascii="宋体" w:hAnsi="宋体" w:hint="eastAsia"/>
          <w:color w:val="000000"/>
          <w:szCs w:val="21"/>
        </w:rPr>
        <w:t>滑轮组的省力多少由绳子股数决定，重物和动滑轮的总重由</w:t>
      </w:r>
      <w:r>
        <w:rPr>
          <w:rFonts w:ascii="宋体" w:hAnsi="宋体"/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股绳子承担，提起重物所用的力就是总重的</w:t>
      </w:r>
      <w:r>
        <w:rPr>
          <w:rFonts w:ascii="宋体" w:hAnsi="宋体"/>
          <w:color w:val="000000"/>
          <w:szCs w:val="21"/>
        </w:rPr>
        <w:t>1/n</w:t>
      </w:r>
      <w:r>
        <w:rPr>
          <w:rFonts w:ascii="宋体" w:hAnsi="宋体" w:hint="eastAsia"/>
          <w:color w:val="000000"/>
          <w:szCs w:val="21"/>
        </w:rPr>
        <w:t>。</w:t>
      </w:r>
    </w:p>
    <w:p w:rsidR="00DF1CB9" w:rsidRDefault="00085E30">
      <w:pPr>
        <w:spacing w:line="360" w:lineRule="auto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hint="eastAsia"/>
          <w:b/>
          <w:bCs/>
          <w:szCs w:val="21"/>
        </w:rPr>
        <w:t>滑轮组设计要点</w:t>
      </w:r>
    </w:p>
    <w:p w:rsidR="00DF1CB9" w:rsidRDefault="00085E3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根据绳的段数，确定动滑轮的个数：一个动滑轮可拉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段绳，还能改变用力方向；也可以拉三段绳，但不能改变用力方向</w:t>
      </w:r>
      <w:r>
        <w:rPr>
          <w:rFonts w:ascii="宋体" w:hAnsi="宋体" w:hint="eastAsia"/>
          <w:color w:val="000000"/>
          <w:szCs w:val="21"/>
        </w:rPr>
        <w:t>。</w:t>
      </w:r>
    </w:p>
    <w:p w:rsidR="00DF1CB9" w:rsidRDefault="00085E3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）如果需要</w:t>
      </w:r>
      <w:r>
        <w:rPr>
          <w:rFonts w:ascii="宋体" w:hAnsi="宋体"/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段绳（</w:t>
      </w:r>
      <w:r>
        <w:rPr>
          <w:rFonts w:ascii="宋体" w:hAnsi="宋体"/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为偶数）那么就需要</w:t>
      </w:r>
      <w:r>
        <w:rPr>
          <w:rFonts w:ascii="宋体" w:hAnsi="宋体"/>
          <w:color w:val="000000"/>
          <w:szCs w:val="21"/>
        </w:rPr>
        <w:t>n/2</w:t>
      </w:r>
      <w:r>
        <w:rPr>
          <w:rFonts w:ascii="宋体" w:hAnsi="宋体"/>
          <w:color w:val="000000"/>
          <w:szCs w:val="21"/>
        </w:rPr>
        <w:t>个动滑轮和</w:t>
      </w:r>
      <w:r>
        <w:rPr>
          <w:rFonts w:ascii="宋体" w:hAnsi="宋体"/>
          <w:color w:val="000000"/>
          <w:szCs w:val="21"/>
        </w:rPr>
        <w:t>n/2</w:t>
      </w:r>
      <w:r>
        <w:rPr>
          <w:rFonts w:ascii="宋体" w:hAnsi="宋体"/>
          <w:color w:val="000000"/>
          <w:szCs w:val="21"/>
        </w:rPr>
        <w:t>个定滑轮穿绳组装时，绳的固定端要固定在定滑轮下的挂钩上（这叫做</w:t>
      </w:r>
      <w:r>
        <w:rPr>
          <w:rFonts w:ascii="宋体" w:hAnsi="宋体"/>
          <w:color w:val="000000"/>
          <w:szCs w:val="21"/>
        </w:rPr>
        <w:t>“</w:t>
      </w:r>
      <w:r>
        <w:rPr>
          <w:rFonts w:ascii="宋体" w:hAnsi="宋体"/>
          <w:b/>
          <w:bCs/>
          <w:color w:val="000000"/>
          <w:szCs w:val="21"/>
        </w:rPr>
        <w:t>偶定</w:t>
      </w:r>
      <w:r>
        <w:rPr>
          <w:rFonts w:ascii="宋体" w:hAnsi="宋体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/>
          <w:color w:val="000000"/>
          <w:szCs w:val="21"/>
        </w:rPr>
        <w:t>若不改变力的方向，还可少用一个定滑轮，</w:t>
      </w:r>
      <w:r>
        <w:rPr>
          <w:rFonts w:ascii="宋体" w:hAnsi="宋体"/>
          <w:color w:val="000000"/>
          <w:szCs w:val="21"/>
        </w:rPr>
        <w:lastRenderedPageBreak/>
        <w:t>即</w:t>
      </w:r>
      <w:r>
        <w:rPr>
          <w:rFonts w:ascii="宋体" w:hAnsi="宋体"/>
          <w:color w:val="000000"/>
          <w:position w:val="-24"/>
          <w:szCs w:val="21"/>
        </w:rPr>
        <w:object w:dxaOrig="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7pt;height:30.75pt" o:ole="">
            <v:imagedata r:id="rId10" o:title="" chromakey="white" blacklevel="-6554f"/>
          </v:shape>
          <o:OLEObject Type="Embed" ProgID="Equation.3" ShapeID="_x0000_i1025" DrawAspect="Content" ObjectID="_1675837530" r:id="rId11"/>
        </w:object>
      </w:r>
      <w:r>
        <w:rPr>
          <w:rFonts w:ascii="宋体" w:hAnsi="宋体"/>
          <w:color w:val="000000"/>
          <w:szCs w:val="21"/>
        </w:rPr>
        <w:t>个定滑轮。</w:t>
      </w:r>
    </w:p>
    <w:p w:rsidR="00DF1CB9" w:rsidRDefault="00085E3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如果</w:t>
      </w:r>
      <w:r>
        <w:rPr>
          <w:rFonts w:ascii="宋体" w:hAnsi="宋体"/>
          <w:color w:val="000000"/>
          <w:szCs w:val="21"/>
        </w:rPr>
        <w:t>n</w:t>
      </w:r>
      <w:r>
        <w:rPr>
          <w:rFonts w:ascii="宋体" w:hAnsi="宋体"/>
          <w:color w:val="000000"/>
          <w:szCs w:val="21"/>
        </w:rPr>
        <w:t>为奇数，则需要</w:t>
      </w:r>
      <w:r>
        <w:rPr>
          <w:rFonts w:ascii="宋体" w:hAnsi="宋体"/>
          <w:color w:val="000000"/>
          <w:position w:val="-24"/>
          <w:szCs w:val="21"/>
        </w:rPr>
        <w:object w:dxaOrig="540" w:dyaOrig="620">
          <v:shape id="_x0000_i1026" type="#_x0000_t75" alt=" " style="width:27pt;height:30.75pt" o:ole="">
            <v:imagedata r:id="rId12" o:title="" chromakey="white" blacklevel="-6554f"/>
          </v:shape>
          <o:OLEObject Type="Embed" ProgID="Equation.3" ShapeID="_x0000_i1026" DrawAspect="Content" ObjectID="_1675837531" r:id="rId13"/>
        </w:object>
      </w:r>
      <w:r>
        <w:rPr>
          <w:rFonts w:ascii="宋体" w:hAnsi="宋体"/>
          <w:color w:val="000000"/>
          <w:szCs w:val="21"/>
        </w:rPr>
        <w:t>个动滑轮和同样数目的定滑轮，穿绳时，绳的固定端要拴在动滑轮上方的挂钩上（这叫做</w:t>
      </w:r>
      <w:r>
        <w:rPr>
          <w:rFonts w:ascii="宋体" w:hAnsi="宋体"/>
          <w:color w:val="000000"/>
          <w:szCs w:val="21"/>
        </w:rPr>
        <w:t>“</w:t>
      </w:r>
      <w:r>
        <w:rPr>
          <w:rFonts w:ascii="宋体" w:hAnsi="宋体"/>
          <w:b/>
          <w:color w:val="000000"/>
          <w:szCs w:val="21"/>
        </w:rPr>
        <w:t>奇动</w:t>
      </w:r>
      <w:r>
        <w:rPr>
          <w:rFonts w:ascii="宋体" w:hAnsi="宋体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/>
          <w:color w:val="000000"/>
          <w:szCs w:val="21"/>
        </w:rPr>
        <w:t>这不能改变用力方向，如果还想改变用力方向，就应再加一个定滑轮，即</w:t>
      </w:r>
      <w:r>
        <w:rPr>
          <w:rFonts w:ascii="宋体" w:hAnsi="宋体"/>
          <w:color w:val="000000"/>
          <w:position w:val="-24"/>
          <w:szCs w:val="21"/>
        </w:rPr>
        <w:object w:dxaOrig="540" w:dyaOrig="620">
          <v:shape id="_x0000_i1027" type="#_x0000_t75" alt=" " style="width:27pt;height:30.75pt" o:ole="">
            <v:imagedata r:id="rId14" o:title="" chromakey="white" blacklevel="-6554f"/>
          </v:shape>
          <o:OLEObject Type="Embed" ProgID="Equation.3" ShapeID="_x0000_i1027" DrawAspect="Content" ObjectID="_1675837532" r:id="rId15"/>
        </w:object>
      </w:r>
      <w:r>
        <w:rPr>
          <w:rFonts w:ascii="宋体" w:hAnsi="宋体"/>
          <w:color w:val="000000"/>
          <w:szCs w:val="21"/>
        </w:rPr>
        <w:t>个定滑轮。</w:t>
      </w:r>
    </w:p>
    <w:p w:rsidR="00DF1CB9" w:rsidRDefault="00085E30">
      <w:pPr>
        <w:spacing w:line="360" w:lineRule="auto"/>
        <w:ind w:rightChars="-159" w:right="-334"/>
        <w:jc w:val="center"/>
        <w:textAlignment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知识巩固</w:t>
      </w:r>
    </w:p>
    <w:p w:rsidR="00DF1CB9" w:rsidRDefault="00085E30">
      <w:pPr>
        <w:spacing w:line="360" w:lineRule="auto"/>
        <w:ind w:rightChars="-159" w:right="-334"/>
        <w:jc w:val="center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2774950" cy="1941195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19242" name="图片 9" descr=" 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9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CB9" w:rsidRDefault="00085E30">
      <w:pPr>
        <w:spacing w:line="360" w:lineRule="auto"/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练一练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0"/>
        </w:rPr>
        <w:t>如图所示，物体甲和乙所受重力都为</w:t>
      </w:r>
      <w:r>
        <w:rPr>
          <w:rFonts w:hint="eastAsia"/>
          <w:sz w:val="21"/>
          <w:szCs w:val="20"/>
        </w:rPr>
        <w:t>160N</w:t>
      </w:r>
      <w:r>
        <w:rPr>
          <w:rFonts w:hint="eastAsia"/>
          <w:sz w:val="21"/>
          <w:szCs w:val="20"/>
        </w:rPr>
        <w:t>，滑轮重力及摩擦忽略不计，当用力分别匀速提起物体甲和物体乙时，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甲</w:t>
      </w:r>
      <w:r>
        <w:rPr>
          <w:rFonts w:hint="eastAsia"/>
          <w:sz w:val="21"/>
          <w:szCs w:val="20"/>
        </w:rPr>
        <w:t>为</w:t>
      </w:r>
      <w:r>
        <w:rPr>
          <w:rFonts w:hint="eastAsia"/>
          <w:sz w:val="21"/>
          <w:szCs w:val="20"/>
        </w:rPr>
        <w:t>________ N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乙</w:t>
      </w:r>
      <w:r>
        <w:rPr>
          <w:rFonts w:hint="eastAsia"/>
          <w:sz w:val="21"/>
          <w:szCs w:val="20"/>
        </w:rPr>
        <w:t>为</w:t>
      </w:r>
      <w:r>
        <w:rPr>
          <w:rFonts w:hint="eastAsia"/>
          <w:sz w:val="21"/>
          <w:szCs w:val="20"/>
        </w:rPr>
        <w:t>________ N</w:t>
      </w:r>
      <w:r>
        <w:rPr>
          <w:rFonts w:hint="eastAsia"/>
          <w:sz w:val="21"/>
          <w:szCs w:val="20"/>
        </w:rPr>
        <w:t>。</w:t>
      </w:r>
      <w:r>
        <w:rPr>
          <w:rFonts w:hint="eastAsia"/>
          <w:sz w:val="21"/>
          <w:szCs w:val="20"/>
        </w:rPr>
        <w:t xml:space="preserve">  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371600" cy="895350"/>
            <wp:effectExtent l="0" t="0" r="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43241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、一人利用如图所示的滑轮组匀速提升重为</w:t>
      </w:r>
      <w:r>
        <w:rPr>
          <w:rFonts w:hint="eastAsia"/>
          <w:sz w:val="21"/>
          <w:szCs w:val="20"/>
        </w:rPr>
        <w:t>450N</w:t>
      </w:r>
      <w:r>
        <w:rPr>
          <w:rFonts w:hint="eastAsia"/>
          <w:sz w:val="21"/>
          <w:szCs w:val="20"/>
        </w:rPr>
        <w:t>的物体，若每个滑轮重</w:t>
      </w:r>
      <w:r>
        <w:rPr>
          <w:rFonts w:hint="eastAsia"/>
          <w:sz w:val="21"/>
          <w:szCs w:val="20"/>
        </w:rPr>
        <w:t>50N</w:t>
      </w:r>
      <w:r>
        <w:rPr>
          <w:rFonts w:hint="eastAsia"/>
          <w:sz w:val="21"/>
          <w:szCs w:val="20"/>
        </w:rPr>
        <w:t>，人重</w:t>
      </w:r>
      <w:r>
        <w:rPr>
          <w:rFonts w:hint="eastAsia"/>
          <w:sz w:val="21"/>
          <w:szCs w:val="20"/>
        </w:rPr>
        <w:t>600N</w:t>
      </w:r>
      <w:r>
        <w:rPr>
          <w:rFonts w:hint="eastAsia"/>
          <w:sz w:val="21"/>
          <w:szCs w:val="20"/>
        </w:rPr>
        <w:t>，则人对地面的压力是</w:t>
      </w:r>
      <w:r>
        <w:rPr>
          <w:rFonts w:hint="eastAsia"/>
          <w:sz w:val="21"/>
          <w:szCs w:val="20"/>
        </w:rPr>
        <w:t>________N</w:t>
      </w:r>
      <w:r>
        <w:rPr>
          <w:rFonts w:hint="eastAsia"/>
          <w:sz w:val="21"/>
          <w:szCs w:val="20"/>
        </w:rPr>
        <w:t>．（不计摩擦力）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812800" cy="1422400"/>
            <wp:effectExtent l="0" t="0" r="6350" b="635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9758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lastRenderedPageBreak/>
        <w:t>3</w:t>
      </w:r>
      <w:r>
        <w:rPr>
          <w:rFonts w:hint="eastAsia"/>
          <w:sz w:val="21"/>
          <w:szCs w:val="20"/>
        </w:rPr>
        <w:t>、如图，</w:t>
      </w: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物重</w:t>
      </w:r>
      <w:r>
        <w:rPr>
          <w:rFonts w:hint="eastAsia"/>
          <w:sz w:val="21"/>
          <w:szCs w:val="20"/>
        </w:rPr>
        <w:t>100N</w:t>
      </w:r>
      <w:r>
        <w:rPr>
          <w:rFonts w:hint="eastAsia"/>
          <w:sz w:val="21"/>
          <w:szCs w:val="20"/>
        </w:rPr>
        <w:t>，在力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</w:rPr>
        <w:t>的作用下，以</w:t>
      </w:r>
      <w:r>
        <w:rPr>
          <w:rFonts w:hint="eastAsia"/>
          <w:sz w:val="21"/>
          <w:szCs w:val="20"/>
        </w:rPr>
        <w:t>5m/s</w:t>
      </w:r>
      <w:r>
        <w:rPr>
          <w:rFonts w:hint="eastAsia"/>
          <w:sz w:val="21"/>
          <w:szCs w:val="20"/>
        </w:rPr>
        <w:t>的速度在水平面上匀速向右运动，此时弹簧秤的示数为</w:t>
      </w:r>
      <w:r>
        <w:rPr>
          <w:rFonts w:hint="eastAsia"/>
          <w:sz w:val="21"/>
          <w:szCs w:val="20"/>
        </w:rPr>
        <w:t>10N</w:t>
      </w:r>
      <w:r>
        <w:rPr>
          <w:rFonts w:hint="eastAsia"/>
          <w:sz w:val="21"/>
          <w:szCs w:val="20"/>
        </w:rPr>
        <w:t>，则</w:t>
      </w: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物体受到的摩擦力是</w:t>
      </w:r>
      <w:r>
        <w:rPr>
          <w:rFonts w:hint="eastAsia"/>
          <w:sz w:val="21"/>
          <w:szCs w:val="20"/>
          <w:u w:val="single"/>
        </w:rPr>
        <w:t xml:space="preserve">　　</w:t>
      </w:r>
      <w:r>
        <w:rPr>
          <w:rFonts w:hint="eastAsia"/>
          <w:sz w:val="21"/>
          <w:szCs w:val="20"/>
        </w:rPr>
        <w:t>N</w:t>
      </w:r>
      <w:r>
        <w:rPr>
          <w:rFonts w:hint="eastAsia"/>
          <w:sz w:val="21"/>
          <w:szCs w:val="20"/>
        </w:rPr>
        <w:t>；拉力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</w:rPr>
        <w:t>为</w:t>
      </w:r>
      <w:r>
        <w:rPr>
          <w:rFonts w:hint="eastAsia"/>
          <w:sz w:val="21"/>
          <w:szCs w:val="20"/>
          <w:u w:val="single"/>
        </w:rPr>
        <w:t xml:space="preserve">　　</w:t>
      </w:r>
      <w:r>
        <w:rPr>
          <w:rFonts w:hint="eastAsia"/>
          <w:sz w:val="21"/>
          <w:szCs w:val="20"/>
        </w:rPr>
        <w:t>N</w:t>
      </w:r>
      <w:r>
        <w:rPr>
          <w:rFonts w:hint="eastAsia"/>
          <w:sz w:val="21"/>
          <w:szCs w:val="20"/>
        </w:rPr>
        <w:t>；拉力在</w:t>
      </w:r>
      <w:r>
        <w:rPr>
          <w:rFonts w:hint="eastAsia"/>
          <w:sz w:val="21"/>
          <w:szCs w:val="20"/>
        </w:rPr>
        <w:t>10s</w:t>
      </w:r>
      <w:r>
        <w:rPr>
          <w:rFonts w:hint="eastAsia"/>
          <w:sz w:val="21"/>
          <w:szCs w:val="20"/>
        </w:rPr>
        <w:t>内所做的功为</w:t>
      </w:r>
      <w:r>
        <w:rPr>
          <w:rFonts w:hint="eastAsia"/>
          <w:sz w:val="21"/>
          <w:szCs w:val="20"/>
          <w:u w:val="single"/>
        </w:rPr>
        <w:t xml:space="preserve">　　</w:t>
      </w:r>
      <w:r>
        <w:rPr>
          <w:rFonts w:hint="eastAsia"/>
          <w:sz w:val="21"/>
          <w:szCs w:val="20"/>
        </w:rPr>
        <w:t>J</w:t>
      </w:r>
      <w:r>
        <w:rPr>
          <w:rFonts w:hint="eastAsia"/>
          <w:sz w:val="21"/>
          <w:szCs w:val="20"/>
        </w:rPr>
        <w:t>．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219200" cy="431800"/>
            <wp:effectExtent l="0" t="0" r="0" b="635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49946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4</w:t>
      </w:r>
      <w:r>
        <w:rPr>
          <w:rFonts w:hint="eastAsia"/>
          <w:sz w:val="21"/>
          <w:szCs w:val="20"/>
        </w:rPr>
        <w:t>、利用定滑轮提起重物，沿着如图所示方向的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3</w:t>
      </w:r>
      <w:r>
        <w:rPr>
          <w:rFonts w:hint="eastAsia"/>
          <w:sz w:val="21"/>
          <w:szCs w:val="20"/>
        </w:rPr>
        <w:t>来施力拉绳子时拉力大小的关系是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______F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______F</w:t>
      </w:r>
      <w:r>
        <w:rPr>
          <w:rFonts w:hint="eastAsia"/>
          <w:sz w:val="21"/>
          <w:szCs w:val="20"/>
          <w:vertAlign w:val="subscript"/>
        </w:rPr>
        <w:t>3</w:t>
      </w:r>
      <w:r>
        <w:rPr>
          <w:rFonts w:hint="eastAsia"/>
          <w:sz w:val="21"/>
          <w:szCs w:val="20"/>
        </w:rPr>
        <w:t>（以上两空选填“</w:t>
      </w:r>
      <w:r>
        <w:rPr>
          <w:rFonts w:hint="eastAsia"/>
          <w:sz w:val="21"/>
          <w:szCs w:val="20"/>
        </w:rPr>
        <w:t>=</w:t>
      </w:r>
      <w:r>
        <w:rPr>
          <w:rFonts w:hint="eastAsia"/>
          <w:sz w:val="21"/>
          <w:szCs w:val="20"/>
        </w:rPr>
        <w:t>”或“≠”），这是因为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3</w:t>
      </w:r>
      <w:r>
        <w:rPr>
          <w:rFonts w:hint="eastAsia"/>
          <w:sz w:val="21"/>
          <w:szCs w:val="20"/>
        </w:rPr>
        <w:t>的力臂</w:t>
      </w:r>
      <w:r>
        <w:rPr>
          <w:rFonts w:hint="eastAsia"/>
          <w:sz w:val="21"/>
          <w:szCs w:val="20"/>
        </w:rPr>
        <w:t>______</w:t>
      </w:r>
      <w:r>
        <w:rPr>
          <w:rFonts w:hint="eastAsia"/>
          <w:sz w:val="21"/>
          <w:szCs w:val="20"/>
        </w:rPr>
        <w:t>（选填“相等”或“不等”）．</w:t>
      </w:r>
    </w:p>
    <w:bookmarkEnd w:id="1"/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238250" cy="723900"/>
            <wp:effectExtent l="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9879" name="图片 19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5</w:t>
      </w:r>
      <w:r>
        <w:rPr>
          <w:rFonts w:hint="eastAsia"/>
          <w:sz w:val="21"/>
          <w:szCs w:val="20"/>
        </w:rPr>
        <w:t>、如图所示，司机师傅利用滑轮组把汽车从泥坑里拖出来（泥坑可近似看成水平面），在此过程中汽车匀速移动了</w:t>
      </w:r>
      <w:r>
        <w:rPr>
          <w:rFonts w:hint="eastAsia"/>
          <w:sz w:val="21"/>
          <w:szCs w:val="20"/>
        </w:rPr>
        <w:t>1m</w:t>
      </w:r>
      <w:r>
        <w:rPr>
          <w:rFonts w:hint="eastAsia"/>
          <w:sz w:val="21"/>
          <w:szCs w:val="20"/>
        </w:rPr>
        <w:t>，共用时</w:t>
      </w:r>
      <w:r>
        <w:rPr>
          <w:rFonts w:hint="eastAsia"/>
          <w:sz w:val="21"/>
          <w:szCs w:val="20"/>
        </w:rPr>
        <w:t>5s</w:t>
      </w:r>
      <w:r>
        <w:rPr>
          <w:rFonts w:hint="eastAsia"/>
          <w:sz w:val="21"/>
          <w:szCs w:val="20"/>
        </w:rPr>
        <w:t>，已知</w:t>
      </w:r>
      <w:r>
        <w:rPr>
          <w:rFonts w:hint="eastAsia"/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汽车所受阻力为</w:t>
      </w:r>
      <w:r>
        <w:rPr>
          <w:rFonts w:hint="eastAsia"/>
          <w:sz w:val="21"/>
          <w:szCs w:val="20"/>
        </w:rPr>
        <w:t>1200N</w:t>
      </w:r>
      <w:r>
        <w:rPr>
          <w:rFonts w:hint="eastAsia"/>
          <w:sz w:val="21"/>
          <w:szCs w:val="20"/>
        </w:rPr>
        <w:t>，司机师傅的拉力功率为</w:t>
      </w:r>
      <w:r>
        <w:rPr>
          <w:rFonts w:hint="eastAsia"/>
          <w:sz w:val="21"/>
          <w:szCs w:val="20"/>
        </w:rPr>
        <w:t>300W</w:t>
      </w:r>
      <w:r>
        <w:rPr>
          <w:rFonts w:hint="eastAsia"/>
          <w:sz w:val="21"/>
          <w:szCs w:val="20"/>
        </w:rPr>
        <w:t>，在考虑滑轮组摩擦阻力影响因素条件下，求：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2667000" cy="927100"/>
            <wp:effectExtent l="0" t="0" r="0" b="635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1626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rFonts w:hint="eastAsia"/>
          <w:sz w:val="21"/>
          <w:szCs w:val="20"/>
        </w:rPr>
        <w:t>1</w:t>
      </w:r>
      <w:r>
        <w:rPr>
          <w:rFonts w:hint="eastAsia"/>
          <w:sz w:val="21"/>
          <w:szCs w:val="20"/>
        </w:rPr>
        <w:t>）司机师傅的拉力为多大？（</w:t>
      </w: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）滑轮</w:t>
      </w:r>
      <w:r>
        <w:rPr>
          <w:rFonts w:hint="eastAsia"/>
          <w:sz w:val="21"/>
          <w:szCs w:val="20"/>
        </w:rPr>
        <w:t>组的机械效率是多少？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6</w:t>
      </w:r>
      <w:r>
        <w:rPr>
          <w:rFonts w:hint="eastAsia"/>
          <w:sz w:val="21"/>
          <w:szCs w:val="20"/>
        </w:rPr>
        <w:t>、一名体重为</w:t>
      </w:r>
      <w:r>
        <w:rPr>
          <w:rFonts w:hint="eastAsia"/>
          <w:sz w:val="21"/>
          <w:szCs w:val="20"/>
        </w:rPr>
        <w:t>500N</w:t>
      </w:r>
      <w:r>
        <w:rPr>
          <w:rFonts w:hint="eastAsia"/>
          <w:sz w:val="21"/>
          <w:szCs w:val="20"/>
        </w:rPr>
        <w:t>、双脚与地面接触面积为</w:t>
      </w:r>
      <w:r>
        <w:rPr>
          <w:rFonts w:hint="eastAsia"/>
          <w:sz w:val="21"/>
          <w:szCs w:val="20"/>
        </w:rPr>
        <w:t>0.04m</w:t>
      </w:r>
      <w:r>
        <w:rPr>
          <w:rFonts w:hint="eastAsia"/>
          <w:sz w:val="21"/>
          <w:szCs w:val="20"/>
          <w:vertAlign w:val="superscript"/>
        </w:rPr>
        <w:t>2</w:t>
      </w:r>
      <w:r>
        <w:rPr>
          <w:rFonts w:hint="eastAsia"/>
          <w:sz w:val="21"/>
          <w:szCs w:val="20"/>
        </w:rPr>
        <w:t>的学生站在水平地面上，要用滑轮组在</w:t>
      </w:r>
      <w:r>
        <w:rPr>
          <w:rFonts w:hint="eastAsia"/>
          <w:sz w:val="21"/>
          <w:szCs w:val="20"/>
        </w:rPr>
        <w:t>20s</w:t>
      </w:r>
      <w:r>
        <w:rPr>
          <w:rFonts w:hint="eastAsia"/>
          <w:sz w:val="21"/>
          <w:szCs w:val="20"/>
        </w:rPr>
        <w:t>内将</w:t>
      </w:r>
      <w:r>
        <w:rPr>
          <w:rFonts w:hint="eastAsia"/>
          <w:sz w:val="21"/>
          <w:szCs w:val="20"/>
        </w:rPr>
        <w:t>600N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的重物匀速提升</w:t>
      </w:r>
      <w:r>
        <w:rPr>
          <w:rFonts w:hint="eastAsia"/>
          <w:sz w:val="21"/>
          <w:szCs w:val="20"/>
        </w:rPr>
        <w:t>1m</w:t>
      </w:r>
      <w:r>
        <w:rPr>
          <w:rFonts w:hint="eastAsia"/>
          <w:sz w:val="21"/>
          <w:szCs w:val="20"/>
        </w:rPr>
        <w:t>．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rFonts w:hint="eastAsia"/>
          <w:sz w:val="21"/>
          <w:szCs w:val="20"/>
        </w:rPr>
        <w:t>1</w:t>
      </w:r>
      <w:r>
        <w:rPr>
          <w:rFonts w:hint="eastAsia"/>
          <w:sz w:val="21"/>
          <w:szCs w:val="20"/>
        </w:rPr>
        <w:t>）他站在地面上时对地面的压强多大？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）画出滑轮组的绕线方式；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>
        <w:rPr>
          <w:rFonts w:hint="eastAsia"/>
          <w:sz w:val="21"/>
          <w:szCs w:val="20"/>
        </w:rPr>
        <w:t>3</w:t>
      </w:r>
      <w:r>
        <w:rPr>
          <w:rFonts w:hint="eastAsia"/>
          <w:sz w:val="21"/>
          <w:szCs w:val="20"/>
        </w:rPr>
        <w:t>）若匀速提升过程中滑轮组的机械效率是</w:t>
      </w:r>
      <w:r>
        <w:rPr>
          <w:rFonts w:hint="eastAsia"/>
          <w:sz w:val="21"/>
          <w:szCs w:val="20"/>
        </w:rPr>
        <w:t>75%</w:t>
      </w:r>
      <w:r>
        <w:rPr>
          <w:rFonts w:hint="eastAsia"/>
          <w:sz w:val="21"/>
          <w:szCs w:val="20"/>
        </w:rPr>
        <w:t>，拉</w:t>
      </w:r>
      <w:r>
        <w:rPr>
          <w:rFonts w:hint="eastAsia"/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力</w:t>
      </w:r>
      <w:r>
        <w:rPr>
          <w:rFonts w:hint="eastAsia"/>
          <w:i/>
          <w:iCs/>
          <w:sz w:val="21"/>
          <w:szCs w:val="20"/>
        </w:rPr>
        <w:t>F</w:t>
      </w:r>
      <w:r>
        <w:rPr>
          <w:rFonts w:hint="eastAsia"/>
          <w:sz w:val="21"/>
          <w:szCs w:val="20"/>
        </w:rPr>
        <w:t>多大？拉力的功率多大？</w:t>
      </w:r>
    </w:p>
    <w:p w:rsidR="00DF1CB9" w:rsidRDefault="00085E30">
      <w:pPr>
        <w:spacing w:line="360" w:lineRule="auto"/>
        <w:ind w:firstLineChars="100" w:firstLine="210"/>
        <w:rPr>
          <w:rFonts w:ascii="黑体" w:eastAsia="黑体" w:hAnsi="宋体"/>
        </w:rPr>
      </w:pPr>
      <w:r>
        <w:rPr>
          <w:rFonts w:hint="eastAsia"/>
          <w:noProof/>
          <w:szCs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1282700</wp:posOffset>
            </wp:positionH>
            <wp:positionV relativeFrom="line">
              <wp:posOffset>0</wp:posOffset>
            </wp:positionV>
            <wp:extent cx="897255" cy="1289050"/>
            <wp:effectExtent l="0" t="0" r="0" b="635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81073" name="图片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ind w:firstLineChars="100" w:firstLine="210"/>
        <w:rPr>
          <w:rFonts w:ascii="黑体" w:eastAsia="黑体" w:hAnsi="宋体"/>
        </w:rPr>
      </w:pPr>
    </w:p>
    <w:p w:rsidR="00DF1CB9" w:rsidRDefault="00DF1CB9">
      <w:pPr>
        <w:spacing w:line="360" w:lineRule="auto"/>
        <w:rPr>
          <w:rFonts w:ascii="黑体" w:eastAsia="黑体" w:hAnsi="宋体"/>
        </w:rPr>
      </w:pP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7</w:t>
      </w:r>
      <w:r>
        <w:rPr>
          <w:rFonts w:hint="eastAsia"/>
          <w:sz w:val="21"/>
          <w:szCs w:val="20"/>
        </w:rPr>
        <w:t>、用水平力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拉动如图所示装置，使木板</w:t>
      </w: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在粗糙水平面上向右匀速运动，物块</w:t>
      </w:r>
      <w:r>
        <w:rPr>
          <w:rFonts w:hint="eastAsia"/>
          <w:sz w:val="21"/>
          <w:szCs w:val="20"/>
        </w:rPr>
        <w:t>B</w:t>
      </w:r>
      <w:r>
        <w:rPr>
          <w:rFonts w:hint="eastAsia"/>
          <w:sz w:val="21"/>
          <w:szCs w:val="20"/>
        </w:rPr>
        <w:t>在木板</w:t>
      </w: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上表面相对地面静止，连接</w:t>
      </w:r>
      <w:r>
        <w:rPr>
          <w:rFonts w:hint="eastAsia"/>
          <w:sz w:val="21"/>
          <w:szCs w:val="20"/>
        </w:rPr>
        <w:t>B</w:t>
      </w:r>
      <w:r>
        <w:rPr>
          <w:rFonts w:hint="eastAsia"/>
          <w:sz w:val="21"/>
          <w:szCs w:val="20"/>
        </w:rPr>
        <w:t>与竖直墙壁之间的水平绳的拉力大小为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．不计滑轮重和绳重，滑轮轴光滑。则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与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的大小关系是（　　）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2012950" cy="552450"/>
            <wp:effectExtent l="0" t="0" r="635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58978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=F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        B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＜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＜</w:t>
      </w:r>
      <w:r>
        <w:rPr>
          <w:rFonts w:hint="eastAsia"/>
          <w:sz w:val="21"/>
          <w:szCs w:val="20"/>
        </w:rPr>
        <w:t>2F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      C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=2F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           D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＞</w:t>
      </w:r>
      <w:r>
        <w:rPr>
          <w:rFonts w:hint="eastAsia"/>
          <w:sz w:val="21"/>
          <w:szCs w:val="20"/>
        </w:rPr>
        <w:t>2F</w:t>
      </w:r>
      <w:r>
        <w:rPr>
          <w:rFonts w:hint="eastAsia"/>
          <w:sz w:val="21"/>
          <w:szCs w:val="20"/>
          <w:vertAlign w:val="subscript"/>
        </w:rPr>
        <w:t>2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8</w:t>
      </w:r>
      <w:r>
        <w:rPr>
          <w:rFonts w:hint="eastAsia"/>
          <w:sz w:val="21"/>
          <w:szCs w:val="20"/>
        </w:rPr>
        <w:t>、用如图所示的滑轮组匀速竖直提升物体，不计一切摩擦和绳重。下列判断正确的是（　　）</w:t>
      </w:r>
      <w:r>
        <w:rPr>
          <w:rFonts w:hint="eastAsia"/>
          <w:sz w:val="21"/>
          <w:szCs w:val="20"/>
        </w:rPr>
        <w:br/>
      </w:r>
      <w:r>
        <w:rPr>
          <w:noProof/>
          <w:sz w:val="21"/>
          <w:szCs w:val="20"/>
        </w:rPr>
        <w:drawing>
          <wp:inline distT="0" distB="0" distL="0" distR="0">
            <wp:extent cx="552450" cy="11811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7026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A. </w:t>
      </w:r>
      <w:r>
        <w:rPr>
          <w:rFonts w:hint="eastAsia"/>
          <w:sz w:val="21"/>
          <w:szCs w:val="20"/>
        </w:rPr>
        <w:t>该滑轮组绳自由端拉力</w:t>
      </w:r>
      <w:r>
        <w:rPr>
          <w:rFonts w:hint="eastAsia"/>
          <w:i/>
          <w:iCs/>
          <w:sz w:val="21"/>
          <w:szCs w:val="20"/>
        </w:rPr>
        <w:t>F</w:t>
      </w:r>
      <w:r>
        <w:rPr>
          <w:rFonts w:hint="eastAsia"/>
          <w:sz w:val="21"/>
          <w:szCs w:val="20"/>
        </w:rPr>
        <w:t>的大小一定等于所提物体重力的三分之一</w:t>
      </w:r>
      <w:r>
        <w:rPr>
          <w:rFonts w:hint="eastAsia"/>
          <w:sz w:val="21"/>
          <w:szCs w:val="20"/>
        </w:rPr>
        <w:br/>
        <w:t xml:space="preserve">B. </w:t>
      </w:r>
      <w:r>
        <w:rPr>
          <w:rFonts w:hint="eastAsia"/>
          <w:sz w:val="21"/>
          <w:szCs w:val="20"/>
        </w:rPr>
        <w:t>用该滑轮组提升不同的物体，物体越重，其机械效率越大</w:t>
      </w:r>
      <w:r>
        <w:rPr>
          <w:rFonts w:hint="eastAsia"/>
          <w:sz w:val="21"/>
          <w:szCs w:val="20"/>
        </w:rPr>
        <w:br/>
        <w:t xml:space="preserve">C. </w:t>
      </w:r>
      <w:r>
        <w:rPr>
          <w:rFonts w:hint="eastAsia"/>
          <w:sz w:val="21"/>
          <w:szCs w:val="20"/>
        </w:rPr>
        <w:t>用该滑轮组分别提升水面下和水面上的同一物体，其机械效率相等</w:t>
      </w:r>
      <w:r>
        <w:rPr>
          <w:rFonts w:hint="eastAsia"/>
          <w:sz w:val="21"/>
          <w:szCs w:val="20"/>
        </w:rPr>
        <w:br/>
        <w:t xml:space="preserve">D. </w:t>
      </w:r>
      <w:r>
        <w:rPr>
          <w:rFonts w:hint="eastAsia"/>
          <w:sz w:val="21"/>
          <w:szCs w:val="20"/>
        </w:rPr>
        <w:t>其他条件不变，仅将滑轮组中的动滑轮重力变大，其机械效率变大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bookmarkStart w:id="2" w:name="topic_0da162d5-bf61-4a02-9630-ab9fab15ed"/>
      <w:bookmarkEnd w:id="2"/>
      <w:r>
        <w:rPr>
          <w:rFonts w:hint="eastAsia"/>
          <w:sz w:val="21"/>
          <w:szCs w:val="20"/>
        </w:rPr>
        <w:t>9</w:t>
      </w:r>
      <w:r>
        <w:rPr>
          <w:rFonts w:hint="eastAsia"/>
          <w:sz w:val="21"/>
          <w:szCs w:val="20"/>
        </w:rPr>
        <w:t>、如图所示，沙桶</w:t>
      </w:r>
      <w:r>
        <w:rPr>
          <w:rFonts w:hint="eastAsia"/>
          <w:sz w:val="21"/>
          <w:szCs w:val="20"/>
        </w:rPr>
        <w:t>通过定滑轮与水平桌面上的滑块相连，当沙桶和沙的总重为</w:t>
      </w:r>
      <w:r>
        <w:rPr>
          <w:rFonts w:hint="eastAsia"/>
          <w:sz w:val="21"/>
          <w:szCs w:val="20"/>
        </w:rPr>
        <w:t>5N</w:t>
      </w:r>
      <w:r>
        <w:rPr>
          <w:rFonts w:hint="eastAsia"/>
          <w:sz w:val="21"/>
          <w:szCs w:val="20"/>
        </w:rPr>
        <w:t>时，滑块水平向右做匀速直线运动，若不考虑空气阻力、绳重及滑轮和轴之间的摩擦．下列分析正确的是（　　）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009650" cy="717550"/>
            <wp:effectExtent l="0" t="0" r="0" b="635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03914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．实验中，使用滑轮是为省力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lastRenderedPageBreak/>
        <w:t>B</w:t>
      </w:r>
      <w:r>
        <w:rPr>
          <w:rFonts w:hint="eastAsia"/>
          <w:sz w:val="21"/>
          <w:szCs w:val="20"/>
        </w:rPr>
        <w:t>．当沙桶落地后，受到惯性作用滑块继续向左运动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C</w:t>
      </w:r>
      <w:r>
        <w:rPr>
          <w:rFonts w:hint="eastAsia"/>
          <w:sz w:val="21"/>
          <w:szCs w:val="20"/>
        </w:rPr>
        <w:t>．滑块对桌面的压力和桌面对滑块的支持力是一对平衡力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D</w:t>
      </w:r>
      <w:r>
        <w:rPr>
          <w:rFonts w:hint="eastAsia"/>
          <w:sz w:val="21"/>
          <w:szCs w:val="20"/>
        </w:rPr>
        <w:t>．若通过滑块拉动沙桶匀速上升，则施加在滑块上水平向左的拉力为</w:t>
      </w:r>
      <w:r>
        <w:rPr>
          <w:rFonts w:hint="eastAsia"/>
          <w:sz w:val="21"/>
          <w:szCs w:val="20"/>
        </w:rPr>
        <w:t>10N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10</w:t>
      </w:r>
      <w:r>
        <w:rPr>
          <w:rFonts w:hint="eastAsia"/>
          <w:sz w:val="21"/>
          <w:szCs w:val="20"/>
        </w:rPr>
        <w:t>、如图所示，甲物重</w:t>
      </w:r>
      <w:r>
        <w:rPr>
          <w:rFonts w:hint="eastAsia"/>
          <w:sz w:val="21"/>
          <w:szCs w:val="20"/>
        </w:rPr>
        <w:t>5N</w:t>
      </w:r>
      <w:r>
        <w:rPr>
          <w:rFonts w:hint="eastAsia"/>
          <w:sz w:val="21"/>
          <w:szCs w:val="20"/>
        </w:rPr>
        <w:t>，乙物重</w:t>
      </w:r>
      <w:r>
        <w:rPr>
          <w:rFonts w:hint="eastAsia"/>
          <w:sz w:val="21"/>
          <w:szCs w:val="20"/>
        </w:rPr>
        <w:t>3N</w:t>
      </w:r>
      <w:r>
        <w:rPr>
          <w:rFonts w:hint="eastAsia"/>
          <w:sz w:val="21"/>
          <w:szCs w:val="20"/>
        </w:rPr>
        <w:t>，甲、乙均保持静止状态，不计弹簧测力计自重．则甲受到的合力和弹簧测力计的示数分别是（　　）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409700" cy="1333500"/>
            <wp:effectExtent l="0" t="0" r="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7075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A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0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3N </w:t>
      </w:r>
      <w:r>
        <w:rPr>
          <w:rFonts w:hint="eastAsia"/>
          <w:sz w:val="21"/>
          <w:szCs w:val="20"/>
        </w:rPr>
        <w:t>     B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0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5N      C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2N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5N   D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2N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3N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11</w:t>
      </w:r>
      <w:r>
        <w:rPr>
          <w:rFonts w:hint="eastAsia"/>
          <w:sz w:val="21"/>
          <w:szCs w:val="20"/>
        </w:rPr>
        <w:t>、如图所示，用一滑轮组在</w:t>
      </w:r>
      <w:r>
        <w:rPr>
          <w:rFonts w:hint="eastAsia"/>
          <w:sz w:val="21"/>
          <w:szCs w:val="20"/>
        </w:rPr>
        <w:t>5s</w:t>
      </w:r>
      <w:r>
        <w:rPr>
          <w:rFonts w:hint="eastAsia"/>
          <w:sz w:val="21"/>
          <w:szCs w:val="20"/>
        </w:rPr>
        <w:t>内将一重为</w:t>
      </w:r>
      <w:r>
        <w:rPr>
          <w:rFonts w:hint="eastAsia"/>
          <w:sz w:val="21"/>
          <w:szCs w:val="20"/>
        </w:rPr>
        <w:t>200N</w:t>
      </w:r>
      <w:r>
        <w:rPr>
          <w:rFonts w:hint="eastAsia"/>
          <w:sz w:val="21"/>
          <w:szCs w:val="20"/>
        </w:rPr>
        <w:t>的物体向上匀速提起</w:t>
      </w:r>
      <w:r>
        <w:rPr>
          <w:rFonts w:hint="eastAsia"/>
          <w:sz w:val="21"/>
          <w:szCs w:val="20"/>
        </w:rPr>
        <w:t>2m</w:t>
      </w:r>
      <w:r>
        <w:rPr>
          <w:rFonts w:hint="eastAsia"/>
          <w:sz w:val="21"/>
          <w:szCs w:val="20"/>
        </w:rPr>
        <w:t>，不计动滑轮及绳自重，忽略摩擦。下列说法正确的是</w:t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457200" cy="1181100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63548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A.</w:t>
      </w:r>
      <w:r>
        <w:rPr>
          <w:rFonts w:hint="eastAsia"/>
          <w:sz w:val="21"/>
          <w:szCs w:val="20"/>
        </w:rPr>
        <w:t>物体上升的速度是</w:t>
      </w:r>
      <w:r>
        <w:rPr>
          <w:rFonts w:hint="eastAsia"/>
          <w:sz w:val="21"/>
          <w:szCs w:val="20"/>
        </w:rPr>
        <w:t xml:space="preserve">2.5m/s        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B.</w:t>
      </w:r>
      <w:r>
        <w:rPr>
          <w:rFonts w:hint="eastAsia"/>
          <w:sz w:val="21"/>
          <w:szCs w:val="20"/>
        </w:rPr>
        <w:t>拉力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</w:rPr>
        <w:t>大小为</w:t>
      </w:r>
      <w:r>
        <w:rPr>
          <w:rFonts w:hint="eastAsia"/>
          <w:sz w:val="21"/>
          <w:szCs w:val="20"/>
        </w:rPr>
        <w:t>100N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C.</w:t>
      </w:r>
      <w:r>
        <w:rPr>
          <w:rFonts w:hint="eastAsia"/>
          <w:sz w:val="21"/>
          <w:szCs w:val="20"/>
        </w:rPr>
        <w:t>拉力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</w:rPr>
        <w:t>的功率为</w:t>
      </w:r>
      <w:r>
        <w:rPr>
          <w:rFonts w:hint="eastAsia"/>
          <w:sz w:val="21"/>
          <w:szCs w:val="20"/>
        </w:rPr>
        <w:t>80W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D.</w:t>
      </w:r>
      <w:r>
        <w:rPr>
          <w:rFonts w:hint="eastAsia"/>
          <w:sz w:val="21"/>
          <w:szCs w:val="20"/>
        </w:rPr>
        <w:t>拉力</w:t>
      </w:r>
      <w:r>
        <w:rPr>
          <w:rFonts w:hint="eastAsia"/>
          <w:sz w:val="21"/>
          <w:szCs w:val="20"/>
        </w:rPr>
        <w:t>F</w:t>
      </w:r>
      <w:r>
        <w:rPr>
          <w:rFonts w:hint="eastAsia"/>
          <w:sz w:val="21"/>
          <w:szCs w:val="20"/>
        </w:rPr>
        <w:t>的功率为</w:t>
      </w:r>
      <w:r>
        <w:rPr>
          <w:rFonts w:hint="eastAsia"/>
          <w:sz w:val="21"/>
          <w:szCs w:val="20"/>
        </w:rPr>
        <w:t>40W</w:t>
      </w:r>
    </w:p>
    <w:p w:rsidR="00DF1CB9" w:rsidRDefault="00085E30">
      <w:pPr>
        <w:rPr>
          <w:rFonts w:ascii="方正小标宋_GBK" w:eastAsia="方正小标宋_GBK"/>
          <w:b/>
          <w:bCs/>
          <w:szCs w:val="32"/>
        </w:rPr>
      </w:pPr>
      <w:r>
        <w:rPr>
          <w:rFonts w:ascii="方正小标宋_GBK" w:eastAsia="方正小标宋_GBK" w:hint="eastAsia"/>
          <w:b/>
          <w:bCs/>
          <w:szCs w:val="32"/>
        </w:rPr>
        <w:br w:type="page"/>
      </w:r>
    </w:p>
    <w:p w:rsidR="00DF1CB9" w:rsidRDefault="00085E30">
      <w:pPr>
        <w:pStyle w:val="a5"/>
        <w:spacing w:beforeAutospacing="0" w:afterAutospacing="0" w:line="360" w:lineRule="auto"/>
        <w:jc w:val="center"/>
        <w:rPr>
          <w:rFonts w:ascii="黑体" w:eastAsia="黑体"/>
          <w:b/>
          <w:bCs/>
          <w:sz w:val="21"/>
        </w:rPr>
      </w:pPr>
      <w:r>
        <w:rPr>
          <w:rFonts w:ascii="方正小标宋_GBK" w:eastAsia="方正小标宋_GBK" w:hint="eastAsia"/>
          <w:b/>
          <w:bCs/>
          <w:sz w:val="21"/>
          <w:szCs w:val="32"/>
        </w:rPr>
        <w:lastRenderedPageBreak/>
        <w:t>答案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 xml:space="preserve">(1). </w:t>
      </w:r>
      <w:proofErr w:type="gramStart"/>
      <w:r>
        <w:rPr>
          <w:rFonts w:hint="eastAsia"/>
          <w:sz w:val="21"/>
          <w:szCs w:val="20"/>
        </w:rPr>
        <w:t>160    (2).</w:t>
      </w:r>
      <w:proofErr w:type="gramEnd"/>
      <w:r>
        <w:rPr>
          <w:rFonts w:hint="eastAsia"/>
          <w:sz w:val="21"/>
          <w:szCs w:val="20"/>
        </w:rPr>
        <w:t xml:space="preserve"> 80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、人对地面压力</w:t>
      </w:r>
      <w:r>
        <w:rPr>
          <w:rFonts w:hint="eastAsia"/>
          <w:sz w:val="21"/>
          <w:szCs w:val="20"/>
        </w:rPr>
        <w:t>350N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3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10</w:t>
      </w:r>
      <w:r>
        <w:rPr>
          <w:rFonts w:hint="eastAsia"/>
          <w:sz w:val="21"/>
          <w:szCs w:val="20"/>
        </w:rPr>
        <w:t>；</w:t>
      </w:r>
      <w:r>
        <w:rPr>
          <w:rFonts w:hint="eastAsia"/>
          <w:sz w:val="21"/>
          <w:szCs w:val="20"/>
        </w:rPr>
        <w:t>20</w:t>
      </w:r>
      <w:r>
        <w:rPr>
          <w:rFonts w:hint="eastAsia"/>
          <w:sz w:val="21"/>
          <w:szCs w:val="20"/>
        </w:rPr>
        <w:t>；</w:t>
      </w:r>
      <w:r>
        <w:rPr>
          <w:rFonts w:hint="eastAsia"/>
          <w:sz w:val="21"/>
          <w:szCs w:val="20"/>
        </w:rPr>
        <w:t>500</w:t>
      </w:r>
      <w:r>
        <w:rPr>
          <w:rFonts w:hint="eastAsia"/>
          <w:sz w:val="21"/>
          <w:szCs w:val="20"/>
        </w:rPr>
        <w:t>．</w:t>
      </w:r>
      <w:r>
        <w:rPr>
          <w:rFonts w:hint="eastAsia"/>
          <w:sz w:val="21"/>
          <w:szCs w:val="20"/>
        </w:rPr>
        <w:t>4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=</w:t>
      </w:r>
      <w:r>
        <w:rPr>
          <w:rFonts w:hint="eastAsia"/>
          <w:sz w:val="21"/>
          <w:szCs w:val="20"/>
        </w:rPr>
        <w:t>，</w:t>
      </w:r>
      <w:r>
        <w:rPr>
          <w:rFonts w:hint="eastAsia"/>
          <w:sz w:val="21"/>
          <w:szCs w:val="20"/>
        </w:rPr>
        <w:t>=</w:t>
      </w:r>
      <w:r>
        <w:rPr>
          <w:rFonts w:hint="eastAsia"/>
          <w:sz w:val="21"/>
          <w:szCs w:val="20"/>
        </w:rPr>
        <w:t>，相等</w:t>
      </w:r>
      <w:r>
        <w:rPr>
          <w:rFonts w:hint="eastAsia"/>
          <w:sz w:val="21"/>
          <w:szCs w:val="20"/>
        </w:rPr>
        <w:t>5</w:t>
      </w:r>
      <w:r>
        <w:rPr>
          <w:rFonts w:hint="eastAsia"/>
          <w:sz w:val="21"/>
          <w:szCs w:val="20"/>
        </w:rPr>
        <w:t>、（</w:t>
      </w:r>
      <w:r>
        <w:rPr>
          <w:rFonts w:hint="eastAsia"/>
          <w:sz w:val="21"/>
          <w:szCs w:val="20"/>
        </w:rPr>
        <w:t>1</w:t>
      </w:r>
      <w:r>
        <w:rPr>
          <w:rFonts w:hint="eastAsia"/>
          <w:sz w:val="21"/>
          <w:szCs w:val="20"/>
        </w:rPr>
        <w:t>）</w:t>
      </w:r>
      <w:r>
        <w:rPr>
          <w:rFonts w:hint="eastAsia"/>
          <w:sz w:val="21"/>
          <w:szCs w:val="20"/>
        </w:rPr>
        <w:t>500N</w:t>
      </w:r>
      <w:r>
        <w:rPr>
          <w:rFonts w:hint="eastAsia"/>
          <w:sz w:val="21"/>
          <w:szCs w:val="20"/>
        </w:rPr>
        <w:t>；（</w:t>
      </w: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）</w:t>
      </w:r>
      <w:r>
        <w:rPr>
          <w:rFonts w:hint="eastAsia"/>
          <w:sz w:val="21"/>
          <w:szCs w:val="20"/>
        </w:rPr>
        <w:t>80%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6</w:t>
      </w:r>
      <w:r>
        <w:rPr>
          <w:rFonts w:hint="eastAsia"/>
          <w:sz w:val="21"/>
          <w:szCs w:val="20"/>
        </w:rPr>
        <w:t>、</w:t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bookmarkStart w:id="3" w:name="_Hlk40313025"/>
      <w:r>
        <w:rPr>
          <w:noProof/>
          <w:sz w:val="21"/>
          <w:szCs w:val="20"/>
        </w:rPr>
        <w:drawing>
          <wp:inline distT="0" distB="0" distL="0" distR="0">
            <wp:extent cx="2489200" cy="1238250"/>
            <wp:effectExtent l="0" t="0" r="0" b="0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25620" name="图片 37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rPr>
          <w:noProof/>
          <w:sz w:val="21"/>
          <w:szCs w:val="20"/>
        </w:rPr>
        <w:drawing>
          <wp:inline distT="0" distB="0" distL="0" distR="0">
            <wp:extent cx="857250" cy="1346200"/>
            <wp:effectExtent l="0" t="0" r="0" b="635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84740" name="图片 38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9" w:rsidRDefault="00085E30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7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D</w:t>
      </w:r>
      <w:r>
        <w:rPr>
          <w:sz w:val="21"/>
          <w:szCs w:val="20"/>
        </w:rPr>
        <w:t xml:space="preserve"> 8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B</w:t>
      </w:r>
      <w:r>
        <w:rPr>
          <w:sz w:val="21"/>
          <w:szCs w:val="20"/>
        </w:rPr>
        <w:t xml:space="preserve"> 9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D</w:t>
      </w:r>
      <w:r>
        <w:rPr>
          <w:sz w:val="21"/>
          <w:szCs w:val="20"/>
        </w:rPr>
        <w:t xml:space="preserve"> 10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A</w:t>
      </w:r>
      <w:r>
        <w:rPr>
          <w:sz w:val="21"/>
          <w:szCs w:val="20"/>
        </w:rPr>
        <w:t xml:space="preserve"> 11</w:t>
      </w:r>
      <w:r>
        <w:rPr>
          <w:rFonts w:hint="eastAsia"/>
          <w:sz w:val="21"/>
          <w:szCs w:val="20"/>
        </w:rPr>
        <w:t>、</w:t>
      </w:r>
      <w:r>
        <w:rPr>
          <w:rFonts w:hint="eastAsia"/>
          <w:sz w:val="21"/>
          <w:szCs w:val="20"/>
        </w:rPr>
        <w:t>B</w:t>
      </w:r>
      <w:r>
        <w:rPr>
          <w:sz w:val="21"/>
          <w:szCs w:val="20"/>
        </w:rPr>
        <w:t>C</w:t>
      </w:r>
    </w:p>
    <w:p w:rsidR="00DF1CB9" w:rsidRDefault="00DF1CB9">
      <w:pPr>
        <w:pStyle w:val="a5"/>
        <w:spacing w:beforeAutospacing="0" w:afterAutospacing="0" w:line="360" w:lineRule="auto"/>
        <w:rPr>
          <w:sz w:val="21"/>
          <w:szCs w:val="20"/>
        </w:rPr>
      </w:pPr>
    </w:p>
    <w:sectPr w:rsidR="00DF1CB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阿里巴巴普惠体 B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8"/>
    <w:rsid w:val="0002170E"/>
    <w:rsid w:val="00044C38"/>
    <w:rsid w:val="00046CB6"/>
    <w:rsid w:val="000471A4"/>
    <w:rsid w:val="000574B4"/>
    <w:rsid w:val="000825B1"/>
    <w:rsid w:val="00085E30"/>
    <w:rsid w:val="000877F4"/>
    <w:rsid w:val="00093EE1"/>
    <w:rsid w:val="0009713F"/>
    <w:rsid w:val="000A4839"/>
    <w:rsid w:val="000B2D7D"/>
    <w:rsid w:val="001037C5"/>
    <w:rsid w:val="001139AF"/>
    <w:rsid w:val="0013186F"/>
    <w:rsid w:val="00134858"/>
    <w:rsid w:val="001407B9"/>
    <w:rsid w:val="001442D9"/>
    <w:rsid w:val="00163A9B"/>
    <w:rsid w:val="00172B88"/>
    <w:rsid w:val="00186EAE"/>
    <w:rsid w:val="00196D4F"/>
    <w:rsid w:val="001B1A47"/>
    <w:rsid w:val="001B2CA9"/>
    <w:rsid w:val="001B3F78"/>
    <w:rsid w:val="001B61A5"/>
    <w:rsid w:val="001B7689"/>
    <w:rsid w:val="001D0328"/>
    <w:rsid w:val="001D1112"/>
    <w:rsid w:val="001E133B"/>
    <w:rsid w:val="001E229B"/>
    <w:rsid w:val="001F2F3C"/>
    <w:rsid w:val="001F3F8D"/>
    <w:rsid w:val="002006D0"/>
    <w:rsid w:val="00201A0A"/>
    <w:rsid w:val="0021076C"/>
    <w:rsid w:val="00213CA3"/>
    <w:rsid w:val="00217A54"/>
    <w:rsid w:val="002255F1"/>
    <w:rsid w:val="00227D2B"/>
    <w:rsid w:val="00227ED1"/>
    <w:rsid w:val="00232BF7"/>
    <w:rsid w:val="00233455"/>
    <w:rsid w:val="00252262"/>
    <w:rsid w:val="00252E0C"/>
    <w:rsid w:val="002611DE"/>
    <w:rsid w:val="0026540E"/>
    <w:rsid w:val="0027207D"/>
    <w:rsid w:val="0027427E"/>
    <w:rsid w:val="002913C9"/>
    <w:rsid w:val="00291624"/>
    <w:rsid w:val="00291ADC"/>
    <w:rsid w:val="002A0D05"/>
    <w:rsid w:val="002B76AB"/>
    <w:rsid w:val="002C17F8"/>
    <w:rsid w:val="002F3963"/>
    <w:rsid w:val="002F6D2F"/>
    <w:rsid w:val="00301057"/>
    <w:rsid w:val="00305070"/>
    <w:rsid w:val="00307BF1"/>
    <w:rsid w:val="00325A34"/>
    <w:rsid w:val="0032696C"/>
    <w:rsid w:val="00347ACC"/>
    <w:rsid w:val="00352AF6"/>
    <w:rsid w:val="003634AB"/>
    <w:rsid w:val="00363D4C"/>
    <w:rsid w:val="00375528"/>
    <w:rsid w:val="003A167F"/>
    <w:rsid w:val="003B01AE"/>
    <w:rsid w:val="003B31FE"/>
    <w:rsid w:val="003C26F4"/>
    <w:rsid w:val="003D551E"/>
    <w:rsid w:val="003D6CBB"/>
    <w:rsid w:val="003E591B"/>
    <w:rsid w:val="003E5B16"/>
    <w:rsid w:val="003F0C63"/>
    <w:rsid w:val="003F14B8"/>
    <w:rsid w:val="00401DD2"/>
    <w:rsid w:val="00412169"/>
    <w:rsid w:val="00413658"/>
    <w:rsid w:val="00421363"/>
    <w:rsid w:val="00421504"/>
    <w:rsid w:val="00426308"/>
    <w:rsid w:val="004301C9"/>
    <w:rsid w:val="004516DB"/>
    <w:rsid w:val="004562B3"/>
    <w:rsid w:val="00493E57"/>
    <w:rsid w:val="004B2D59"/>
    <w:rsid w:val="004D5CE8"/>
    <w:rsid w:val="004E023E"/>
    <w:rsid w:val="00517BD6"/>
    <w:rsid w:val="00532C14"/>
    <w:rsid w:val="0054345B"/>
    <w:rsid w:val="00543E03"/>
    <w:rsid w:val="00546A6A"/>
    <w:rsid w:val="00552ECC"/>
    <w:rsid w:val="005641A5"/>
    <w:rsid w:val="005757D3"/>
    <w:rsid w:val="00576D5C"/>
    <w:rsid w:val="005810DC"/>
    <w:rsid w:val="00581937"/>
    <w:rsid w:val="0058375F"/>
    <w:rsid w:val="00590908"/>
    <w:rsid w:val="00593C6E"/>
    <w:rsid w:val="00596344"/>
    <w:rsid w:val="005A509E"/>
    <w:rsid w:val="005A6308"/>
    <w:rsid w:val="005A68B5"/>
    <w:rsid w:val="005B753B"/>
    <w:rsid w:val="005D0ED2"/>
    <w:rsid w:val="005E56E8"/>
    <w:rsid w:val="005E7D6B"/>
    <w:rsid w:val="006228DE"/>
    <w:rsid w:val="00626A7F"/>
    <w:rsid w:val="00631A97"/>
    <w:rsid w:val="00637424"/>
    <w:rsid w:val="0064400A"/>
    <w:rsid w:val="006600CC"/>
    <w:rsid w:val="006842B8"/>
    <w:rsid w:val="006A0174"/>
    <w:rsid w:val="006B3738"/>
    <w:rsid w:val="006B6DBD"/>
    <w:rsid w:val="006F4963"/>
    <w:rsid w:val="007401A0"/>
    <w:rsid w:val="00745DF6"/>
    <w:rsid w:val="007510B8"/>
    <w:rsid w:val="00761189"/>
    <w:rsid w:val="007735B6"/>
    <w:rsid w:val="00780079"/>
    <w:rsid w:val="007A15FC"/>
    <w:rsid w:val="007A7063"/>
    <w:rsid w:val="007C6324"/>
    <w:rsid w:val="007D097E"/>
    <w:rsid w:val="007D1A4A"/>
    <w:rsid w:val="007E19D0"/>
    <w:rsid w:val="007E460D"/>
    <w:rsid w:val="007E5983"/>
    <w:rsid w:val="007F7935"/>
    <w:rsid w:val="008042DD"/>
    <w:rsid w:val="00817797"/>
    <w:rsid w:val="00830077"/>
    <w:rsid w:val="00833DA1"/>
    <w:rsid w:val="008563F6"/>
    <w:rsid w:val="0086728D"/>
    <w:rsid w:val="00867826"/>
    <w:rsid w:val="00871A4C"/>
    <w:rsid w:val="008741E8"/>
    <w:rsid w:val="008746BD"/>
    <w:rsid w:val="0088429C"/>
    <w:rsid w:val="00885855"/>
    <w:rsid w:val="00896EEC"/>
    <w:rsid w:val="008A766D"/>
    <w:rsid w:val="008A797B"/>
    <w:rsid w:val="008B2A8C"/>
    <w:rsid w:val="008B38F0"/>
    <w:rsid w:val="008B5003"/>
    <w:rsid w:val="008D5DB7"/>
    <w:rsid w:val="008E1F67"/>
    <w:rsid w:val="008E40C7"/>
    <w:rsid w:val="008F7161"/>
    <w:rsid w:val="00900F4A"/>
    <w:rsid w:val="00903B33"/>
    <w:rsid w:val="00924341"/>
    <w:rsid w:val="00935A9F"/>
    <w:rsid w:val="00936C82"/>
    <w:rsid w:val="0094051A"/>
    <w:rsid w:val="00950DE8"/>
    <w:rsid w:val="009A09BF"/>
    <w:rsid w:val="009E597E"/>
    <w:rsid w:val="009F77F2"/>
    <w:rsid w:val="009F78F8"/>
    <w:rsid w:val="00A26BB9"/>
    <w:rsid w:val="00A3607A"/>
    <w:rsid w:val="00A45E23"/>
    <w:rsid w:val="00A52885"/>
    <w:rsid w:val="00A5699B"/>
    <w:rsid w:val="00A6040D"/>
    <w:rsid w:val="00A60C82"/>
    <w:rsid w:val="00A61612"/>
    <w:rsid w:val="00A63A62"/>
    <w:rsid w:val="00A731D9"/>
    <w:rsid w:val="00A77AF2"/>
    <w:rsid w:val="00A83C1A"/>
    <w:rsid w:val="00A8530F"/>
    <w:rsid w:val="00A85E50"/>
    <w:rsid w:val="00A85F9B"/>
    <w:rsid w:val="00A95A84"/>
    <w:rsid w:val="00A960D5"/>
    <w:rsid w:val="00AA6E17"/>
    <w:rsid w:val="00AA6F65"/>
    <w:rsid w:val="00AB39C2"/>
    <w:rsid w:val="00AE0105"/>
    <w:rsid w:val="00AE5022"/>
    <w:rsid w:val="00B16A43"/>
    <w:rsid w:val="00B17C76"/>
    <w:rsid w:val="00B23600"/>
    <w:rsid w:val="00B46C89"/>
    <w:rsid w:val="00B5379D"/>
    <w:rsid w:val="00B62DE9"/>
    <w:rsid w:val="00B72C19"/>
    <w:rsid w:val="00B73EF0"/>
    <w:rsid w:val="00B809A8"/>
    <w:rsid w:val="00B91D6A"/>
    <w:rsid w:val="00BB1A46"/>
    <w:rsid w:val="00BB44E2"/>
    <w:rsid w:val="00C00EF0"/>
    <w:rsid w:val="00C04CB3"/>
    <w:rsid w:val="00C13384"/>
    <w:rsid w:val="00C16E9E"/>
    <w:rsid w:val="00C240D9"/>
    <w:rsid w:val="00C245FF"/>
    <w:rsid w:val="00C422D3"/>
    <w:rsid w:val="00C501C0"/>
    <w:rsid w:val="00C820F2"/>
    <w:rsid w:val="00C9095F"/>
    <w:rsid w:val="00C918C1"/>
    <w:rsid w:val="00C932F7"/>
    <w:rsid w:val="00CB397A"/>
    <w:rsid w:val="00CC0F0B"/>
    <w:rsid w:val="00CD286F"/>
    <w:rsid w:val="00CE0B98"/>
    <w:rsid w:val="00CF0D6B"/>
    <w:rsid w:val="00CF2594"/>
    <w:rsid w:val="00CF5A0C"/>
    <w:rsid w:val="00CF5B22"/>
    <w:rsid w:val="00D0261D"/>
    <w:rsid w:val="00D03549"/>
    <w:rsid w:val="00D04CC6"/>
    <w:rsid w:val="00D31361"/>
    <w:rsid w:val="00D53A4B"/>
    <w:rsid w:val="00D74F88"/>
    <w:rsid w:val="00D8518A"/>
    <w:rsid w:val="00D9242C"/>
    <w:rsid w:val="00DA2C33"/>
    <w:rsid w:val="00DB26CB"/>
    <w:rsid w:val="00DC5966"/>
    <w:rsid w:val="00DD7281"/>
    <w:rsid w:val="00DD7546"/>
    <w:rsid w:val="00DE164F"/>
    <w:rsid w:val="00DF1CB9"/>
    <w:rsid w:val="00DF5F94"/>
    <w:rsid w:val="00DF6948"/>
    <w:rsid w:val="00E00586"/>
    <w:rsid w:val="00E07326"/>
    <w:rsid w:val="00E571F8"/>
    <w:rsid w:val="00E574FA"/>
    <w:rsid w:val="00E7073A"/>
    <w:rsid w:val="00E83DD7"/>
    <w:rsid w:val="00E8570F"/>
    <w:rsid w:val="00E90569"/>
    <w:rsid w:val="00E9268A"/>
    <w:rsid w:val="00E959FF"/>
    <w:rsid w:val="00E97EB4"/>
    <w:rsid w:val="00EA3AB7"/>
    <w:rsid w:val="00EA649A"/>
    <w:rsid w:val="00EB3448"/>
    <w:rsid w:val="00EC2CF6"/>
    <w:rsid w:val="00EC5F20"/>
    <w:rsid w:val="00EC7260"/>
    <w:rsid w:val="00ED2608"/>
    <w:rsid w:val="00ED7336"/>
    <w:rsid w:val="00EE0E4E"/>
    <w:rsid w:val="00EE6C96"/>
    <w:rsid w:val="00F075C4"/>
    <w:rsid w:val="00F0783B"/>
    <w:rsid w:val="00F1455B"/>
    <w:rsid w:val="00F32098"/>
    <w:rsid w:val="00F34941"/>
    <w:rsid w:val="00F50931"/>
    <w:rsid w:val="00F6299C"/>
    <w:rsid w:val="00F65328"/>
    <w:rsid w:val="00F70C28"/>
    <w:rsid w:val="00F77C6A"/>
    <w:rsid w:val="00F80BE2"/>
    <w:rsid w:val="00F9156C"/>
    <w:rsid w:val="00FA10D3"/>
    <w:rsid w:val="00FA3470"/>
    <w:rsid w:val="00FA4E3A"/>
    <w:rsid w:val="00FB6850"/>
    <w:rsid w:val="00FC5B40"/>
    <w:rsid w:val="00FC61FB"/>
    <w:rsid w:val="00FE419D"/>
    <w:rsid w:val="00FF0BAA"/>
    <w:rsid w:val="754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C6324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6324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C6324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6324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5.wmf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2020-02-29T09:57:00Z</dcterms:created>
  <dcterms:modified xsi:type="dcterms:W3CDTF">2021-02-26T01:39:00Z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