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jc w:val="center"/>
        <w:rPr>
          <w:b/>
          <w:bCs/>
          <w:sz w:val="28"/>
          <w:szCs w:val="28"/>
        </w:rPr>
      </w:pPr>
      <w:r>
        <w:rPr>
          <w:rFonts w:hint="eastAsia"/>
          <w:b/>
          <w:bCs/>
          <w:sz w:val="28"/>
          <w:szCs w:val="28"/>
        </w:rPr>
        <w:drawing>
          <wp:anchor simplePos="0" relativeHeight="251658240" behindDoc="0" locked="0" layoutInCell="1" allowOverlap="1">
            <wp:simplePos x="0" y="0"/>
            <wp:positionH relativeFrom="page">
              <wp:posOffset>11379200</wp:posOffset>
            </wp:positionH>
            <wp:positionV relativeFrom="topMargin">
              <wp:posOffset>10858500</wp:posOffset>
            </wp:positionV>
            <wp:extent cx="368300" cy="3175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7969" name=""/>
                    <pic:cNvPicPr>
                      <a:picLocks noChangeAspect="1"/>
                    </pic:cNvPicPr>
                  </pic:nvPicPr>
                  <pic:blipFill>
                    <a:blip xmlns:r="http://schemas.openxmlformats.org/officeDocument/2006/relationships" r:embed="rId5"/>
                    <a:stretch>
                      <a:fillRect/>
                    </a:stretch>
                  </pic:blipFill>
                  <pic:spPr>
                    <a:xfrm>
                      <a:off x="0" y="0"/>
                      <a:ext cx="368300" cy="317500"/>
                    </a:xfrm>
                    <a:prstGeom prst="rect">
                      <a:avLst/>
                    </a:prstGeom>
                  </pic:spPr>
                </pic:pic>
              </a:graphicData>
            </a:graphic>
          </wp:anchor>
        </w:drawing>
      </w:r>
      <w:bookmarkStart w:id="0" w:name="_Hlk39015294"/>
      <w:bookmarkEnd w:id="0"/>
      <w:r>
        <w:rPr>
          <w:rFonts w:hint="eastAsia"/>
          <w:b/>
          <w:bCs/>
          <w:sz w:val="28"/>
          <w:szCs w:val="28"/>
        </w:rPr>
        <w:t xml:space="preserve">第二节 </w:t>
      </w:r>
      <w:r>
        <w:rPr>
          <w:b/>
          <w:bCs/>
          <w:sz w:val="28"/>
          <w:szCs w:val="28"/>
        </w:rPr>
        <w:t xml:space="preserve">   </w:t>
      </w:r>
      <w:r>
        <w:rPr>
          <w:rFonts w:hint="eastAsia"/>
          <w:b/>
          <w:bCs/>
          <w:sz w:val="28"/>
          <w:szCs w:val="28"/>
        </w:rPr>
        <w:t>功率</w:t>
      </w:r>
    </w:p>
    <w:p>
      <w:pPr>
        <w:wordWrap/>
        <w:spacing w:beforeAutospacing="0" w:afterAutospacing="0" w:line="360" w:lineRule="auto"/>
        <w:rPr>
          <w:b/>
          <w:bCs/>
          <w:szCs w:val="28"/>
        </w:rPr>
      </w:pPr>
      <w:r>
        <w:rPr>
          <w:rFonts w:hint="eastAsia"/>
          <w:b/>
          <w:bCs/>
          <w:szCs w:val="28"/>
        </w:rPr>
        <w:t>一、主干知识脉络</w:t>
      </w:r>
    </w:p>
    <w:p>
      <w:pPr>
        <w:wordWrap/>
        <w:spacing w:beforeAutospacing="0" w:afterAutospacing="0" w:line="360" w:lineRule="auto"/>
        <w:jc w:val="center"/>
        <w:rPr>
          <w:b/>
          <w:bCs/>
        </w:rPr>
      </w:pPr>
      <w:r>
        <w:rPr>
          <w:b/>
          <w:bCs/>
        </w:rPr>
        <w:drawing>
          <wp:inline distT="0" distB="0" distL="0" distR="0">
            <wp:extent cx="2076450" cy="141351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22425" name="图片 1" descr=" "/>
                    <pic:cNvPicPr>
                      <a:picLocks noChangeAspect="1"/>
                    </pic:cNvPicPr>
                  </pic:nvPicPr>
                  <pic:blipFill>
                    <a:blip xmlns:r="http://schemas.openxmlformats.org/officeDocument/2006/relationships" r:embed="rId6">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2076450" cy="1413753"/>
                    </a:xfrm>
                    <a:prstGeom prst="rect">
                      <a:avLst/>
                    </a:prstGeom>
                  </pic:spPr>
                </pic:pic>
              </a:graphicData>
            </a:graphic>
          </wp:inline>
        </w:drawing>
      </w:r>
    </w:p>
    <w:p>
      <w:pPr>
        <w:wordWrap/>
        <w:spacing w:beforeAutospacing="0" w:afterAutospacing="0" w:line="360" w:lineRule="auto"/>
        <w:rPr>
          <w:b/>
          <w:bCs/>
          <w:szCs w:val="28"/>
        </w:rPr>
      </w:pPr>
      <w:r>
        <w:rPr>
          <w:rFonts w:hint="eastAsia"/>
          <w:b/>
          <w:bCs/>
          <w:szCs w:val="28"/>
        </w:rPr>
        <w:t>二、基础知识及概念</w:t>
      </w:r>
    </w:p>
    <w:p>
      <w:pPr>
        <w:wordWrap/>
        <w:spacing w:beforeAutospacing="0" w:afterAutospacing="0" w:line="360" w:lineRule="auto"/>
        <w:ind w:firstLine="420" w:firstLineChars="200"/>
        <w:rPr>
          <w:szCs w:val="21"/>
        </w:rPr>
      </w:pPr>
      <w:r>
        <w:rPr>
          <w:rFonts w:hint="eastAsia"/>
          <w:b/>
          <w:bCs/>
          <w:szCs w:val="21"/>
        </w:rPr>
        <w:t>1.</w:t>
      </w:r>
      <w:r>
        <w:rPr>
          <w:b/>
          <w:bCs/>
          <w:szCs w:val="21"/>
        </w:rPr>
        <w:t xml:space="preserve"> </w:t>
      </w:r>
      <w:r>
        <w:rPr>
          <w:rFonts w:hint="eastAsia"/>
          <w:b/>
          <w:bCs/>
          <w:szCs w:val="21"/>
        </w:rPr>
        <w:t>功率：</w:t>
      </w:r>
      <w:r>
        <w:rPr>
          <w:rFonts w:hint="eastAsia"/>
          <w:szCs w:val="21"/>
        </w:rPr>
        <w:t>功率是指物体在单位时间内所做的功的多少。</w:t>
      </w:r>
    </w:p>
    <w:p>
      <w:pPr>
        <w:wordWrap/>
        <w:spacing w:beforeAutospacing="0" w:afterAutospacing="0" w:line="360" w:lineRule="auto"/>
        <w:ind w:firstLine="420" w:firstLineChars="200"/>
        <w:rPr>
          <w:b/>
          <w:bCs/>
          <w:color w:val="000000" w:themeColor="text1"/>
          <w14:textFill>
            <w14:solidFill>
              <w14:schemeClr w14:val="tx1"/>
            </w14:solidFill>
          </w14:textFill>
        </w:rPr>
      </w:pPr>
      <w:r>
        <w:rPr>
          <w:b/>
          <w:bCs/>
          <w:szCs w:val="21"/>
        </w:rPr>
        <w:t xml:space="preserve">2. </w:t>
      </w:r>
      <w:r>
        <w:rPr>
          <w:rFonts w:hint="eastAsia"/>
          <w:b/>
          <w:bCs/>
          <w:color w:val="000000" w:themeColor="text1"/>
          <w14:textFill>
            <w14:solidFill>
              <w14:schemeClr w14:val="tx1"/>
            </w14:solidFill>
          </w14:textFill>
        </w:rPr>
        <w:t>公式</w:t>
      </w:r>
    </w:p>
    <w:p>
      <w:pPr>
        <w:wordWrap/>
        <w:spacing w:beforeAutospacing="0" w:afterAutospacing="0" w:line="360" w:lineRule="auto"/>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一般式：</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w:t>
      </w:r>
      <m:oMath>
        <m:f>
          <m:fPr>
            <m:ctrlPr>
              <w:rPr>
                <w:rFonts w:ascii="Cambria Math" w:hAnsi="Cambria Math"/>
                <w:i/>
                <w:color w:val="000000" w:themeColor="text1"/>
                <w14:textFill>
                  <w14:solidFill>
                    <w14:schemeClr w14:val="tx1"/>
                  </w14:solidFill>
                </w14:textFill>
              </w:rPr>
            </m:ctrlPr>
          </m:fPr>
          <m:num>
            <m:ctrlPr>
              <w:rPr>
                <w:rFonts w:ascii="Cambria Math" w:hAnsi="Cambria Math"/>
                <w:i/>
                <w:color w:val="000000" w:themeColor="text1"/>
                <w14:textFill>
                  <w14:solidFill>
                    <w14:schemeClr w14:val="tx1"/>
                  </w14:solidFill>
                </w14:textFill>
              </w:rPr>
            </m:ctrlPr>
            <m:r>
              <w:rPr>
                <w:rFonts w:ascii="Cambria Math" w:hAnsi="Cambria Math"/>
                <w:color w:val="000000" w:themeColor="text1"/>
                <w14:textFill>
                  <w14:solidFill>
                    <w14:schemeClr w14:val="tx1"/>
                  </w14:solidFill>
                </w14:textFill>
              </w:rPr>
              <m:t>W</m:t>
            </m:r>
          </m:num>
          <m:den>
            <m:ctrlPr>
              <w:rPr>
                <w:rFonts w:ascii="Cambria Math" w:hAnsi="Cambria Math"/>
                <w:i/>
                <w:color w:val="000000" w:themeColor="text1"/>
                <w14:textFill>
                  <w14:solidFill>
                    <w14:schemeClr w14:val="tx1"/>
                  </w14:solidFill>
                </w14:textFill>
              </w:rPr>
            </m:ctrlPr>
            <m:r>
              <w:rPr>
                <w:rFonts w:ascii="Cambria Math" w:hAnsi="Cambria Math"/>
                <w:color w:val="000000" w:themeColor="text1"/>
                <w14:textFill>
                  <w14:solidFill>
                    <w14:schemeClr w14:val="tx1"/>
                  </w14:solidFill>
                </w14:textFill>
              </w:rPr>
              <m:t>t</m:t>
            </m:r>
          </m:den>
        </m:f>
      </m:oMath>
      <w:r>
        <w:rPr>
          <w:rFonts w:hint="eastAsia"/>
          <w:color w:val="000000" w:themeColor="text1"/>
          <w14:textFill>
            <w14:solidFill>
              <w14:schemeClr w14:val="tx1"/>
            </w14:solidFill>
          </w14:textFill>
        </w:rPr>
        <w:t>，P表示功率单位为瓦，</w:t>
      </w:r>
      <w:r>
        <w:rPr>
          <w:color w:val="000000" w:themeColor="text1"/>
          <w14:textFill>
            <w14:solidFill>
              <w14:schemeClr w14:val="tx1"/>
            </w14:solidFill>
          </w14:textFill>
        </w:rPr>
        <w:t>W 表示功，t 表示时间，使用公式计算功率时，必须注意W 和t的对应关系</w:t>
      </w:r>
      <w:r>
        <w:rPr>
          <w:rFonts w:hint="eastAsia"/>
          <w:color w:val="000000" w:themeColor="text1"/>
          <w14:textFill>
            <w14:solidFill>
              <w14:schemeClr w14:val="tx1"/>
            </w14:solidFill>
          </w14:textFill>
        </w:rPr>
        <w:t>。</w:t>
      </w:r>
    </w:p>
    <w:p>
      <w:pPr>
        <w:wordWrap/>
        <w:spacing w:beforeAutospacing="0" w:afterAutospacing="0" w:line="360" w:lineRule="auto"/>
        <w:ind w:firstLine="630" w:firstLineChars="300"/>
        <w:rPr>
          <w:rFonts w:ascii="宋体" w:hAnsi="宋体"/>
          <w:color w:val="000000"/>
          <w:szCs w:val="18"/>
        </w:rPr>
      </w:pPr>
      <w:r>
        <w:rPr>
          <w:rFonts w:hint="eastAsia"/>
          <w:color w:val="000000" w:themeColor="text1"/>
          <w14:textFill>
            <w14:solidFill>
              <w14:schemeClr w14:val="tx1"/>
            </w14:solidFill>
          </w14:textFill>
        </w:rPr>
        <w:t>推导式：</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w:t>
      </w:r>
      <m:oMath>
        <m:f>
          <m:fPr>
            <m:ctrlPr>
              <w:rPr>
                <w:rFonts w:ascii="Cambria Math" w:hAnsi="Cambria Math"/>
                <w:i/>
                <w:color w:val="000000" w:themeColor="text1"/>
                <w14:textFill>
                  <w14:solidFill>
                    <w14:schemeClr w14:val="tx1"/>
                  </w14:solidFill>
                </w14:textFill>
              </w:rPr>
            </m:ctrlPr>
          </m:fPr>
          <m:num>
            <m:ctrlPr>
              <w:rPr>
                <w:rFonts w:ascii="Cambria Math" w:hAnsi="Cambria Math"/>
                <w:i/>
                <w:color w:val="000000" w:themeColor="text1"/>
                <w14:textFill>
                  <w14:solidFill>
                    <w14:schemeClr w14:val="tx1"/>
                  </w14:solidFill>
                </w14:textFill>
              </w:rPr>
            </m:ctrlPr>
            <m:r>
              <w:rPr>
                <w:rFonts w:ascii="Cambria Math" w:hAnsi="Cambria Math"/>
                <w:color w:val="000000" w:themeColor="text1"/>
                <w14:textFill>
                  <w14:solidFill>
                    <w14:schemeClr w14:val="tx1"/>
                  </w14:solidFill>
                </w14:textFill>
              </w:rPr>
              <m:t>W</m:t>
            </m:r>
          </m:num>
          <m:den>
            <m:ctrlPr>
              <w:rPr>
                <w:rFonts w:ascii="Cambria Math" w:hAnsi="Cambria Math"/>
                <w:i/>
                <w:color w:val="000000" w:themeColor="text1"/>
                <w14:textFill>
                  <w14:solidFill>
                    <w14:schemeClr w14:val="tx1"/>
                  </w14:solidFill>
                </w14:textFill>
              </w:rPr>
            </m:ctrlPr>
            <m:r>
              <w:rPr>
                <w:rFonts w:ascii="Cambria Math" w:hAnsi="Cambria Math"/>
                <w:color w:val="000000" w:themeColor="text1"/>
                <w14:textFill>
                  <w14:solidFill>
                    <w14:schemeClr w14:val="tx1"/>
                  </w14:solidFill>
                </w14:textFill>
              </w:rPr>
              <m:t>t</m:t>
            </m:r>
          </m:den>
        </m:f>
      </m:oMath>
      <w:r>
        <w:rPr>
          <w:rFonts w:hint="eastAsia"/>
          <w:color w:val="000000" w:themeColor="text1"/>
          <w14:textFill>
            <w14:solidFill>
              <w14:schemeClr w14:val="tx1"/>
            </w14:solidFill>
          </w14:textFill>
        </w:rPr>
        <w:t>=</w:t>
      </w:r>
      <m:oMath>
        <m:f>
          <m:fPr>
            <m:ctrlPr>
              <w:rPr>
                <w:rFonts w:ascii="Cambria Math" w:hAnsi="Cambria Math"/>
                <w:i/>
                <w:color w:val="000000" w:themeColor="text1"/>
                <w14:textFill>
                  <w14:solidFill>
                    <w14:schemeClr w14:val="tx1"/>
                  </w14:solidFill>
                </w14:textFill>
              </w:rPr>
            </m:ctrlPr>
          </m:fPr>
          <m:num>
            <m:ctrlPr>
              <w:rPr>
                <w:rFonts w:ascii="Cambria Math" w:hAnsi="Cambria Math"/>
                <w:i/>
                <w:color w:val="000000" w:themeColor="text1"/>
                <w14:textFill>
                  <w14:solidFill>
                    <w14:schemeClr w14:val="tx1"/>
                  </w14:solidFill>
                </w14:textFill>
              </w:rPr>
            </m:ctrlPr>
            <m:r>
              <w:rPr>
                <w:rFonts w:ascii="Cambria Math" w:hAnsi="Cambria Math"/>
                <w:color w:val="000000" w:themeColor="text1"/>
                <w14:textFill>
                  <w14:solidFill>
                    <w14:schemeClr w14:val="tx1"/>
                  </w14:solidFill>
                </w14:textFill>
              </w:rPr>
              <m:t>FS</m:t>
            </m:r>
          </m:num>
          <m:den>
            <m:ctrlPr>
              <w:rPr>
                <w:rFonts w:ascii="Cambria Math" w:hAnsi="Cambria Math"/>
                <w:i/>
                <w:color w:val="000000" w:themeColor="text1"/>
                <w14:textFill>
                  <w14:solidFill>
                    <w14:schemeClr w14:val="tx1"/>
                  </w14:solidFill>
                </w14:textFill>
              </w:rPr>
            </m:ctrlPr>
            <m:r>
              <w:rPr>
                <w:rFonts w:ascii="Cambria Math" w:hAnsi="Cambria Math" w:hint="eastAsia"/>
                <w:color w:val="000000" w:themeColor="text1"/>
                <w14:textFill>
                  <w14:solidFill>
                    <w14:schemeClr w14:val="tx1"/>
                  </w14:solidFill>
                </w14:textFill>
              </w:rPr>
              <m:t>t</m:t>
            </m:r>
          </m:den>
        </m:f>
      </m:oMath>
      <w:r>
        <w:rPr>
          <w:rFonts w:hint="eastAsia"/>
          <w:color w:val="000000" w:themeColor="text1"/>
          <w14:textFill>
            <w14:solidFill>
              <w14:schemeClr w14:val="tx1"/>
            </w14:solidFill>
          </w14:textFill>
        </w:rPr>
        <w:t>=</w:t>
      </w:r>
      <w:r>
        <w:rPr>
          <w:color w:val="000000" w:themeColor="text1"/>
          <w14:textFill>
            <w14:solidFill>
              <w14:schemeClr w14:val="tx1"/>
            </w14:solidFill>
          </w14:textFill>
        </w:rPr>
        <w:t>F</w:t>
      </w:r>
      <w:r>
        <w:rPr>
          <w:rFonts w:hint="eastAsia"/>
          <w:color w:val="000000" w:themeColor="text1"/>
          <w14:textFill>
            <w14:solidFill>
              <w14:schemeClr w14:val="tx1"/>
            </w14:solidFill>
          </w14:textFill>
        </w:rPr>
        <w:t>v。其中v为速度。功率一定时</w:t>
      </w:r>
      <w:r>
        <w:rPr>
          <w:color w:val="000000" w:themeColor="text1"/>
          <w14:textFill>
            <w14:solidFill>
              <w14:schemeClr w14:val="tx1"/>
            </w14:solidFill>
          </w14:textFill>
        </w:rPr>
        <w:t>,力F与速度v成反比</w:t>
      </w:r>
      <w:r>
        <w:rPr>
          <w:rFonts w:hint="eastAsia"/>
          <w:color w:val="000000" w:themeColor="text1"/>
          <w14:textFill>
            <w14:solidFill>
              <w14:schemeClr w14:val="tx1"/>
            </w14:solidFill>
          </w14:textFill>
        </w:rPr>
        <w:t>。</w:t>
      </w:r>
    </w:p>
    <w:p>
      <w:pPr>
        <w:wordWrap/>
        <w:spacing w:beforeAutospacing="0" w:afterAutospacing="0" w:line="360" w:lineRule="auto"/>
        <w:ind w:firstLine="420" w:firstLineChars="200"/>
        <w:rPr>
          <w:b/>
          <w:bCs/>
          <w:color w:val="000000" w:themeColor="text1"/>
          <w14:textFill>
            <w14:solidFill>
              <w14:schemeClr w14:val="tx1"/>
            </w14:solidFill>
          </w14:textFill>
        </w:rPr>
      </w:pPr>
      <w:r>
        <w:rPr>
          <w:b/>
          <w:bCs/>
          <w:szCs w:val="21"/>
        </w:rPr>
        <w:t xml:space="preserve">3. </w:t>
      </w:r>
      <w:r>
        <w:rPr>
          <w:rFonts w:hint="eastAsia"/>
          <w:b/>
          <w:bCs/>
          <w:szCs w:val="21"/>
        </w:rPr>
        <w:t>物理意义</w:t>
      </w:r>
    </w:p>
    <w:p>
      <w:pPr>
        <w:wordWrap/>
        <w:spacing w:beforeAutospacing="0" w:afterAutospacing="0" w:line="360" w:lineRule="auto"/>
        <w:jc w:val="left"/>
        <w:rPr>
          <w:rFonts w:ascii="宋体" w:hAnsi="宋体"/>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ascii="宋体" w:hAnsi="宋体" w:hint="eastAsia"/>
        </w:rPr>
        <w:t>表示物体做功的快慢。</w:t>
      </w:r>
    </w:p>
    <w:p>
      <w:pPr>
        <w:wordWrap/>
        <w:spacing w:beforeAutospacing="0" w:afterAutospacing="0" w:line="360" w:lineRule="auto"/>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深入理解</w:t>
      </w:r>
    </w:p>
    <w:p>
      <w:pPr>
        <w:wordWrap/>
        <w:spacing w:beforeAutospacing="0" w:afterAutospacing="0" w:line="360" w:lineRule="auto"/>
        <w:ind w:firstLine="420"/>
        <w:jc w:val="left"/>
        <w:rPr>
          <w:rFonts w:ascii="宋体" w:hAnsi="宋体"/>
        </w:rPr>
      </w:pPr>
      <w:r>
        <w:rPr>
          <w:rFonts w:hint="eastAsia"/>
          <w:b/>
          <w:bCs/>
          <w:color w:val="FF0000"/>
        </w:rPr>
        <w:t>☆</w:t>
      </w:r>
      <w:r>
        <w:rPr>
          <w:rFonts w:hint="eastAsia"/>
          <w:color w:val="000000" w:themeColor="text1"/>
          <w14:textFill>
            <w14:solidFill>
              <w14:schemeClr w14:val="tx1"/>
            </w14:solidFill>
          </w14:textFill>
        </w:rPr>
        <w:t>功率与功是两个不同的物理量</w:t>
      </w:r>
      <w:r>
        <w:rPr>
          <w:color w:val="000000" w:themeColor="text1"/>
          <w14:textFill>
            <w14:solidFill>
              <w14:schemeClr w14:val="tx1"/>
            </w14:solidFill>
          </w14:textFill>
        </w:rPr>
        <w:t>,“功”表示做功的“多少”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而“功率”则表示做功的“快慢”</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“多少”与“快慢”的意义不一样。只有在做功时间相同时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做功多的就做功快。否则</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做功多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不一定做功就快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即“功率”不一定就大。</w:t>
      </w:r>
    </w:p>
    <w:p>
      <w:pPr>
        <w:wordWrap/>
        <w:spacing w:beforeAutospacing="0" w:afterAutospacing="0" w:line="360" w:lineRule="auto"/>
        <w:ind w:right="-334" w:rightChars="-159"/>
        <w:jc w:val="center"/>
        <w:textAlignment w:val="center"/>
        <w:rPr>
          <w:b/>
          <w:bCs/>
          <w:sz w:val="28"/>
          <w:szCs w:val="28"/>
        </w:rPr>
      </w:pPr>
      <w:r>
        <w:rPr>
          <w:rFonts w:hint="eastAsia"/>
          <w:b/>
          <w:bCs/>
          <w:sz w:val="28"/>
          <w:szCs w:val="28"/>
        </w:rPr>
        <w:t>知识巩固</w:t>
      </w:r>
    </w:p>
    <w:p>
      <w:pPr>
        <w:wordWrap/>
        <w:spacing w:beforeAutospacing="0" w:afterAutospacing="0" w:line="360" w:lineRule="auto"/>
        <w:ind w:right="-334" w:rightChars="-159"/>
        <w:jc w:val="center"/>
        <w:textAlignment w:val="center"/>
        <w:rPr>
          <w:rFonts w:ascii="宋体" w:hAnsi="宋体"/>
          <w:color w:val="000000"/>
          <w:szCs w:val="21"/>
        </w:rPr>
      </w:pPr>
      <w:r>
        <w:rPr>
          <w:rFonts w:ascii="宋体" w:hAnsi="宋体"/>
          <w:color w:val="000000"/>
          <w:szCs w:val="21"/>
        </w:rPr>
        <w:drawing>
          <wp:inline distT="0" distB="0" distL="0" distR="0">
            <wp:extent cx="3670300" cy="152654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68877" name="图片 2" descr=" "/>
                    <pic:cNvPicPr>
                      <a:picLocks noChangeAspect="1"/>
                    </pic:cNvPicPr>
                  </pic:nvPicPr>
                  <pic:blipFill>
                    <a:blip xmlns:r="http://schemas.openxmlformats.org/officeDocument/2006/relationships" r:embed="rId7">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3670300" cy="1527156"/>
                    </a:xfrm>
                    <a:prstGeom prst="rect">
                      <a:avLst/>
                    </a:prstGeom>
                  </pic:spPr>
                </pic:pic>
              </a:graphicData>
            </a:graphic>
          </wp:inline>
        </w:drawing>
      </w:r>
    </w:p>
    <w:p>
      <w:pPr>
        <w:wordWrap/>
        <w:spacing w:beforeAutospacing="0" w:afterAutospacing="0" w:line="360" w:lineRule="auto"/>
        <w:jc w:val="center"/>
        <w:rPr>
          <w:b/>
          <w:bCs/>
          <w:sz w:val="28"/>
          <w:szCs w:val="28"/>
        </w:rPr>
      </w:pPr>
      <w:r>
        <w:rPr>
          <w:rFonts w:hint="eastAsia"/>
          <w:b/>
          <w:bCs/>
          <w:sz w:val="28"/>
          <w:szCs w:val="28"/>
        </w:rPr>
        <w:t>练一练</w:t>
      </w:r>
    </w:p>
    <w:p>
      <w:pPr>
        <w:pStyle w:val="NormalWeb"/>
        <w:wordWrap/>
        <w:spacing w:beforeAutospacing="0" w:afterAutospacing="0" w:line="360" w:lineRule="auto"/>
        <w:rPr>
          <w:sz w:val="21"/>
          <w:szCs w:val="20"/>
        </w:rPr>
      </w:pPr>
      <w:r>
        <w:rPr>
          <w:sz w:val="21"/>
          <w:szCs w:val="21"/>
        </w:rPr>
        <w:t>1、</w:t>
      </w:r>
      <w:r>
        <w:rPr>
          <w:rFonts w:hint="eastAsia"/>
          <w:sz w:val="21"/>
          <w:szCs w:val="20"/>
        </w:rPr>
        <w:t>如图是一台火灾现场侦察、灭火的消防机器人，其质量为600kg，履带与地面接触的总面积为0.5m</w:t>
      </w:r>
      <w:r>
        <w:rPr>
          <w:rFonts w:hint="eastAsia"/>
          <w:sz w:val="21"/>
          <w:szCs w:val="20"/>
          <w:vertAlign w:val="superscript"/>
        </w:rPr>
        <w:t>2</w:t>
      </w:r>
      <w:r>
        <w:rPr>
          <w:rFonts w:hint="eastAsia"/>
          <w:sz w:val="21"/>
          <w:szCs w:val="20"/>
        </w:rPr>
        <w:t>，以3m/s的速度在水平地面沿直线匀速前进了1min，行驶时所受阻力为自重的0.02倍（g取10N/kg）。求：</w:t>
      </w:r>
    </w:p>
    <w:p>
      <w:pPr>
        <w:pStyle w:val="NormalWeb"/>
        <w:wordWrap/>
        <w:spacing w:beforeAutospacing="0" w:afterAutospacing="0" w:line="360" w:lineRule="auto"/>
        <w:rPr>
          <w:sz w:val="21"/>
          <w:szCs w:val="20"/>
        </w:rPr>
      </w:pPr>
      <w:r>
        <w:rPr>
          <w:rFonts w:hint="eastAsia"/>
          <w:sz w:val="21"/>
          <w:szCs w:val="20"/>
        </w:rPr>
        <w:t>（1）消防机器人在1min内通过的路程。</w:t>
      </w:r>
    </w:p>
    <w:p>
      <w:pPr>
        <w:pStyle w:val="NormalWeb"/>
        <w:wordWrap/>
        <w:spacing w:beforeAutospacing="0" w:afterAutospacing="0" w:line="360" w:lineRule="auto"/>
        <w:rPr>
          <w:sz w:val="21"/>
          <w:szCs w:val="20"/>
        </w:rPr>
      </w:pPr>
      <w:r>
        <w:rPr>
          <w:rFonts w:hint="eastAsia"/>
          <w:sz w:val="21"/>
          <w:szCs w:val="20"/>
        </w:rPr>
        <w:t>（2）消防机器人静止在水平地面时，对地面产生的压强。</w:t>
      </w:r>
    </w:p>
    <w:p>
      <w:pPr>
        <w:pStyle w:val="NormalWeb"/>
        <w:wordWrap/>
        <w:spacing w:beforeAutospacing="0" w:afterAutospacing="0" w:line="360" w:lineRule="auto"/>
        <w:rPr>
          <w:sz w:val="21"/>
          <w:szCs w:val="20"/>
        </w:rPr>
      </w:pPr>
      <w:r>
        <w:rPr>
          <w:rFonts w:hint="eastAsia"/>
          <w:sz w:val="21"/>
          <w:szCs w:val="20"/>
        </w:rPr>
        <w:t>（3）在水平地面匀速直线前进的过程中，消防机器人牵引力做功的功率。</w:t>
      </w:r>
    </w:p>
    <w:p>
      <w:pPr>
        <w:pStyle w:val="NormalWeb"/>
        <w:wordWrap/>
        <w:spacing w:beforeAutospacing="0" w:afterAutospacing="0" w:line="360" w:lineRule="auto"/>
        <w:jc w:val="center"/>
        <w:rPr>
          <w:sz w:val="21"/>
          <w:szCs w:val="20"/>
        </w:rPr>
      </w:pPr>
      <w:r>
        <w:rPr>
          <w:sz w:val="21"/>
          <w:szCs w:val="20"/>
        </w:rPr>
        <w:drawing>
          <wp:inline distT="0" distB="0" distL="0" distR="0">
            <wp:extent cx="1200150" cy="1066800"/>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55637" name="图片 12" descr=" "/>
                    <pic:cNvPicPr>
                      <a:picLocks noChangeAspect="1" noChangeArrowheads="1"/>
                    </pic:cNvPicPr>
                  </pic:nvPicPr>
                  <pic:blipFill>
                    <a:blip xmlns:r="http://schemas.openxmlformats.org/officeDocument/2006/relationships" r:embed="rId8">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1200150" cy="1066800"/>
                    </a:xfrm>
                    <a:prstGeom prst="rect">
                      <a:avLst/>
                    </a:prstGeom>
                    <a:noFill/>
                    <a:ln>
                      <a:noFill/>
                    </a:ln>
                  </pic:spPr>
                </pic:pic>
              </a:graphicData>
            </a:graphic>
          </wp:inline>
        </w:drawing>
      </w:r>
    </w:p>
    <w:p>
      <w:pPr>
        <w:pStyle w:val="NormalWeb"/>
        <w:wordWrap/>
        <w:spacing w:beforeAutospacing="0" w:afterAutospacing="0" w:line="360" w:lineRule="auto"/>
        <w:rPr>
          <w:sz w:val="21"/>
          <w:szCs w:val="20"/>
        </w:rPr>
      </w:pPr>
      <w:r>
        <w:rPr>
          <w:rFonts w:hint="eastAsia"/>
          <w:sz w:val="21"/>
          <w:szCs w:val="20"/>
        </w:rPr>
        <w:t>2、如图所示，是我市著名民营企业生产的力帆100E型电动微型轿车．轿车载着乘客在水平公路上匀速直线行驶1 min所通过的路程为720 m．已知轿车总质量m＝ 600 kg．受到的阻力f大小恒为轿车总重的0.1倍，轮胎与路面接触的总面积S＝3×10</w:t>
      </w:r>
      <w:r>
        <w:rPr>
          <w:rFonts w:hint="eastAsia"/>
          <w:sz w:val="21"/>
          <w:szCs w:val="20"/>
          <w:vertAlign w:val="superscript"/>
        </w:rPr>
        <w:t>-2</w:t>
      </w:r>
      <w:r>
        <w:rPr>
          <w:rFonts w:hint="eastAsia"/>
          <w:sz w:val="21"/>
          <w:szCs w:val="20"/>
        </w:rPr>
        <w:t>m</w:t>
      </w:r>
      <w:r>
        <w:rPr>
          <w:rFonts w:hint="eastAsia"/>
          <w:sz w:val="21"/>
          <w:szCs w:val="20"/>
          <w:vertAlign w:val="superscript"/>
        </w:rPr>
        <w:t>2</w:t>
      </w:r>
      <w:r>
        <w:rPr>
          <w:rFonts w:hint="eastAsia"/>
          <w:sz w:val="21"/>
          <w:szCs w:val="20"/>
        </w:rPr>
        <w:t>．求：</w:t>
      </w:r>
    </w:p>
    <w:p>
      <w:pPr>
        <w:pStyle w:val="NormalWeb"/>
        <w:wordWrap/>
        <w:spacing w:beforeAutospacing="0" w:afterAutospacing="0" w:line="360" w:lineRule="auto"/>
        <w:jc w:val="center"/>
        <w:rPr>
          <w:sz w:val="21"/>
          <w:szCs w:val="20"/>
        </w:rPr>
      </w:pPr>
      <w:r>
        <w:rPr>
          <w:sz w:val="21"/>
          <w:szCs w:val="20"/>
        </w:rPr>
        <w:drawing>
          <wp:inline distT="0" distB="0" distL="0" distR="0">
            <wp:extent cx="2108200" cy="1187450"/>
            <wp:effectExtent l="0" t="0" r="6350"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66906" name="图片 10" descr=" "/>
                    <pic:cNvPicPr>
                      <a:picLocks noChangeAspect="1" noChangeArrowheads="1"/>
                    </pic:cNvPicPr>
                  </pic:nvPicPr>
                  <pic:blipFill>
                    <a:blip xmlns:r="http://schemas.openxmlformats.org/officeDocument/2006/relationships" r:embed="rId9">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2108200" cy="1187450"/>
                    </a:xfrm>
                    <a:prstGeom prst="rect">
                      <a:avLst/>
                    </a:prstGeom>
                    <a:noFill/>
                    <a:ln>
                      <a:noFill/>
                    </a:ln>
                  </pic:spPr>
                </pic:pic>
              </a:graphicData>
            </a:graphic>
          </wp:inline>
        </w:drawing>
      </w:r>
    </w:p>
    <w:p>
      <w:pPr>
        <w:pStyle w:val="NormalWeb"/>
        <w:wordWrap/>
        <w:spacing w:beforeAutospacing="0" w:afterAutospacing="0" w:line="360" w:lineRule="auto"/>
        <w:rPr>
          <w:sz w:val="21"/>
          <w:szCs w:val="20"/>
        </w:rPr>
      </w:pPr>
      <w:r>
        <w:rPr>
          <w:rFonts w:hint="eastAsia"/>
          <w:sz w:val="21"/>
          <w:szCs w:val="20"/>
        </w:rPr>
        <w:t>(1)轿车行驶的速度大小．</w:t>
      </w:r>
    </w:p>
    <w:p>
      <w:pPr>
        <w:pStyle w:val="NormalWeb"/>
        <w:wordWrap/>
        <w:spacing w:beforeAutospacing="0" w:afterAutospacing="0" w:line="360" w:lineRule="auto"/>
        <w:rPr>
          <w:sz w:val="21"/>
          <w:szCs w:val="20"/>
        </w:rPr>
      </w:pPr>
      <w:r>
        <w:rPr>
          <w:rFonts w:hint="eastAsia"/>
          <w:sz w:val="21"/>
          <w:szCs w:val="20"/>
        </w:rPr>
        <w:t>(2)轿车对路面产生的压强．</w:t>
      </w:r>
    </w:p>
    <w:p>
      <w:pPr>
        <w:pStyle w:val="NormalWeb"/>
        <w:wordWrap/>
        <w:spacing w:beforeAutospacing="0" w:afterAutospacing="0" w:line="360" w:lineRule="auto"/>
        <w:rPr>
          <w:sz w:val="21"/>
          <w:szCs w:val="20"/>
        </w:rPr>
      </w:pPr>
      <w:r>
        <w:rPr>
          <w:rFonts w:hint="eastAsia"/>
          <w:sz w:val="21"/>
          <w:szCs w:val="20"/>
        </w:rPr>
        <w:t>(3)牵引力对轿车做功的功率．</w:t>
      </w:r>
    </w:p>
    <w:p>
      <w:pPr>
        <w:pStyle w:val="NormalWeb"/>
        <w:wordWrap/>
        <w:spacing w:beforeAutospacing="0" w:afterAutospacing="0" w:line="360" w:lineRule="auto"/>
        <w:rPr>
          <w:sz w:val="21"/>
          <w:szCs w:val="20"/>
        </w:rPr>
      </w:pPr>
      <w:r>
        <w:rPr>
          <w:rFonts w:hint="eastAsia"/>
          <w:sz w:val="21"/>
          <w:szCs w:val="20"/>
        </w:rPr>
        <w:t>3、 一艘在海上“丝绸之路”航行的集装箱货船，满载时的总质量m＝6.7×10</w:t>
      </w:r>
      <w:r>
        <w:rPr>
          <w:rFonts w:hint="eastAsia"/>
          <w:sz w:val="21"/>
          <w:szCs w:val="20"/>
          <w:vertAlign w:val="superscript"/>
        </w:rPr>
        <w:t>7</w:t>
      </w:r>
      <w:r>
        <w:rPr>
          <w:rFonts w:hint="eastAsia"/>
          <w:sz w:val="21"/>
          <w:szCs w:val="20"/>
        </w:rPr>
        <w:t>kg，它在2h内匀速航行36km，推进力的功率P＝6.0×10</w:t>
      </w:r>
      <w:r>
        <w:rPr>
          <w:rFonts w:hint="eastAsia"/>
          <w:sz w:val="21"/>
          <w:szCs w:val="20"/>
          <w:vertAlign w:val="superscript"/>
        </w:rPr>
        <w:t>7</w:t>
      </w:r>
      <w:r>
        <w:rPr>
          <w:rFonts w:hint="eastAsia"/>
          <w:sz w:val="21"/>
          <w:szCs w:val="20"/>
        </w:rPr>
        <w:t>W，海水密度取1.0×10</w:t>
      </w:r>
      <w:r>
        <w:rPr>
          <w:rFonts w:hint="eastAsia"/>
          <w:sz w:val="21"/>
          <w:szCs w:val="20"/>
          <w:vertAlign w:val="superscript"/>
        </w:rPr>
        <w:t>3</w:t>
      </w:r>
      <w:r>
        <w:rPr>
          <w:rFonts w:hint="eastAsia"/>
          <w:sz w:val="21"/>
          <w:szCs w:val="20"/>
        </w:rPr>
        <w:t>kg/m</w:t>
      </w:r>
      <w:r>
        <w:rPr>
          <w:rFonts w:hint="eastAsia"/>
          <w:sz w:val="21"/>
          <w:szCs w:val="20"/>
          <w:vertAlign w:val="superscript"/>
        </w:rPr>
        <w:t>3</w:t>
      </w:r>
      <w:r>
        <w:rPr>
          <w:rFonts w:hint="eastAsia"/>
          <w:sz w:val="21"/>
          <w:szCs w:val="20"/>
        </w:rPr>
        <w:t>，g取10N/kg．求：</w:t>
      </w:r>
    </w:p>
    <w:p>
      <w:pPr>
        <w:pStyle w:val="NormalWeb"/>
        <w:wordWrap/>
        <w:spacing w:beforeAutospacing="0" w:afterAutospacing="0" w:line="360" w:lineRule="auto"/>
        <w:rPr>
          <w:sz w:val="21"/>
          <w:szCs w:val="20"/>
        </w:rPr>
      </w:pPr>
      <w:r>
        <w:rPr>
          <w:rFonts w:hint="eastAsia"/>
          <w:sz w:val="21"/>
          <w:szCs w:val="20"/>
        </w:rPr>
        <w:t>   （1）满载时货船的总重力；</w:t>
      </w:r>
    </w:p>
    <w:p>
      <w:pPr>
        <w:pStyle w:val="NormalWeb"/>
        <w:wordWrap/>
        <w:spacing w:beforeAutospacing="0" w:afterAutospacing="0" w:line="360" w:lineRule="auto"/>
        <w:rPr>
          <w:sz w:val="21"/>
          <w:szCs w:val="20"/>
        </w:rPr>
      </w:pPr>
      <w:r>
        <w:rPr>
          <w:rFonts w:hint="eastAsia"/>
          <w:sz w:val="21"/>
          <w:szCs w:val="20"/>
        </w:rPr>
        <w:t>   （2）满载时货船排开海水的体积；</w:t>
      </w:r>
    </w:p>
    <w:p>
      <w:pPr>
        <w:pStyle w:val="NormalWeb"/>
        <w:wordWrap/>
        <w:spacing w:beforeAutospacing="0" w:afterAutospacing="0" w:line="360" w:lineRule="auto"/>
        <w:rPr>
          <w:sz w:val="21"/>
          <w:szCs w:val="20"/>
        </w:rPr>
      </w:pPr>
      <w:r>
        <w:rPr>
          <w:rFonts w:hint="eastAsia"/>
          <w:sz w:val="21"/>
          <w:szCs w:val="20"/>
        </w:rPr>
        <w:t>   （3）货船匀速航行时受到的阻力．</w:t>
      </w:r>
    </w:p>
    <w:p>
      <w:pPr>
        <w:pStyle w:val="NormalWeb"/>
        <w:wordWrap/>
        <w:spacing w:beforeAutospacing="0" w:afterAutospacing="0" w:line="360" w:lineRule="auto"/>
        <w:rPr>
          <w:sz w:val="21"/>
          <w:szCs w:val="20"/>
        </w:rPr>
      </w:pPr>
      <w:r>
        <w:rPr>
          <w:rFonts w:hint="eastAsia"/>
          <w:sz w:val="21"/>
          <w:szCs w:val="20"/>
        </w:rPr>
        <w:t>4、宜兴市龙池山自行车公园，是集自行车运动，山水风光及阳羡茶文化等特色为一体的自行车健身运动主题公园，东北起宜兴林场大门，西南至龙池山澄光寺，总区域面积的6.33平方公里，近来为方便老龄体弱游客，采购了载客观光四轮电瓶游览车，游览车部分参数如表所示．</w:t>
      </w:r>
    </w:p>
    <w:tbl>
      <w:tblPr>
        <w:tblStyle w:val="TableNormal"/>
        <w:tblW w:w="0" w:type="auto"/>
        <w:tblCellSpacing w:w="15" w:type="dxa"/>
        <w:tblInd w:w="0" w:type="dxa"/>
        <w:tblCellMar>
          <w:top w:w="15" w:type="dxa"/>
          <w:left w:w="15" w:type="dxa"/>
          <w:bottom w:w="15" w:type="dxa"/>
          <w:right w:w="15" w:type="dxa"/>
        </w:tblCellMar>
      </w:tblPr>
      <w:tblGrid>
        <w:gridCol w:w="2727"/>
        <w:gridCol w:w="2103"/>
        <w:gridCol w:w="2103"/>
        <w:gridCol w:w="2117"/>
      </w:tblGrid>
      <w:tr>
        <w:tblPrEx>
          <w:tblW w:w="0" w:type="auto"/>
          <w:tblCellSpacing w:w="15" w:type="dxa"/>
          <w:tblInd w:w="0" w:type="dxa"/>
          <w:tblCellMar>
            <w:top w:w="15" w:type="dxa"/>
            <w:left w:w="15" w:type="dxa"/>
            <w:bottom w:w="15" w:type="dxa"/>
            <w:right w:w="15" w:type="dxa"/>
          </w:tblCellMar>
        </w:tblPrEx>
        <w:trPr>
          <w:tblCellSpacing w:w="15" w:type="dxa"/>
        </w:trPr>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空车质量</w:t>
            </w:r>
          </w:p>
        </w:tc>
        <w:tc>
          <w:tcPr>
            <w:tcW w:w="21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1200kg</w:t>
            </w:r>
          </w:p>
        </w:tc>
        <w:tc>
          <w:tcPr>
            <w:tcW w:w="21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电动机额定功率</w:t>
            </w:r>
          </w:p>
        </w:tc>
        <w:tc>
          <w:tcPr>
            <w:tcW w:w="21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5kW</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满载成员</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10人</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电动机额定电压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48V</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满载时轮胎与地面接触面积</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4×200cm</w:t>
            </w:r>
            <w:r>
              <w:rPr>
                <w:sz w:val="21"/>
                <w:vertAlign w:val="superscript"/>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最大车速</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15km/h</w:t>
            </w:r>
          </w:p>
        </w:tc>
      </w:tr>
      <w:tr>
        <w:tblPrEx>
          <w:tblW w:w="0" w:type="auto"/>
          <w:tblCellSpacing w:w="15" w:type="dxa"/>
          <w:tblInd w:w="0" w:type="dxa"/>
          <w:tblCellMar>
            <w:top w:w="15" w:type="dxa"/>
            <w:left w:w="15" w:type="dxa"/>
            <w:bottom w:w="15" w:type="dxa"/>
            <w:right w:w="15" w:type="dxa"/>
          </w:tblCellMar>
        </w:tblPrEx>
        <w:trPr>
          <w:tblCellSpacing w:w="15"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电动机效率</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平路续驶里程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pPr>
              <w:pStyle w:val="NormalWeb"/>
              <w:wordWrap/>
              <w:spacing w:beforeAutospacing="0" w:afterAutospacing="0" w:line="360" w:lineRule="auto"/>
              <w:rPr>
                <w:sz w:val="21"/>
              </w:rPr>
            </w:pPr>
            <w:r>
              <w:rPr>
                <w:sz w:val="21"/>
              </w:rPr>
              <w:t>≤180km</w:t>
            </w:r>
          </w:p>
        </w:tc>
      </w:tr>
    </w:tbl>
    <w:p>
      <w:pPr>
        <w:pStyle w:val="NormalWeb"/>
        <w:wordWrap/>
        <w:spacing w:beforeAutospacing="0" w:afterAutospacing="0" w:line="360" w:lineRule="auto"/>
        <w:rPr>
          <w:sz w:val="21"/>
          <w:szCs w:val="20"/>
        </w:rPr>
      </w:pPr>
      <w:r>
        <w:rPr>
          <w:rFonts w:hint="eastAsia"/>
          <w:sz w:val="21"/>
          <w:szCs w:val="20"/>
        </w:rPr>
        <w:t>（1）星期天小明陪外公外婆乘游览车以15km/h的平均速度，在公园里游玩了80分钟，他们游览路线有多长？</w:t>
      </w:r>
    </w:p>
    <w:p>
      <w:pPr>
        <w:pStyle w:val="NormalWeb"/>
        <w:wordWrap/>
        <w:spacing w:beforeAutospacing="0" w:afterAutospacing="0" w:line="360" w:lineRule="auto"/>
        <w:rPr>
          <w:sz w:val="21"/>
          <w:szCs w:val="20"/>
        </w:rPr>
      </w:pPr>
      <w:r>
        <w:rPr>
          <w:rFonts w:hint="eastAsia"/>
          <w:sz w:val="21"/>
          <w:szCs w:val="20"/>
        </w:rPr>
        <w:t>（2）已知他们一车游客总体重为6000N，他们游览时观光车对地面的压强有多大？（g取10N/kg）</w:t>
      </w:r>
    </w:p>
    <w:p>
      <w:pPr>
        <w:pStyle w:val="NormalWeb"/>
        <w:wordWrap/>
        <w:spacing w:beforeAutospacing="0" w:afterAutospacing="0" w:line="360" w:lineRule="auto"/>
        <w:rPr>
          <w:sz w:val="21"/>
          <w:szCs w:val="20"/>
        </w:rPr>
      </w:pPr>
      <w:r>
        <w:rPr>
          <w:rFonts w:hint="eastAsia"/>
          <w:sz w:val="21"/>
          <w:szCs w:val="20"/>
        </w:rPr>
        <w:t>（3）若游览车以最大车速在一段平直公路正常匀速行驶，此时车子受到的阻力为多</w:t>
      </w:r>
    </w:p>
    <w:p>
      <w:pPr>
        <w:pStyle w:val="NormalWeb"/>
        <w:wordWrap/>
        <w:spacing w:beforeAutospacing="0" w:afterAutospacing="0" w:line="360" w:lineRule="auto"/>
        <w:rPr>
          <w:sz w:val="21"/>
          <w:szCs w:val="20"/>
        </w:rPr>
      </w:pPr>
      <w:r>
        <w:rPr>
          <w:rFonts w:hint="eastAsia"/>
          <w:sz w:val="21"/>
          <w:szCs w:val="20"/>
        </w:rPr>
        <w:t>5、新能源汽车因节能、环保等优点深受广大家庭的喜爱。小明爸爸驾驶电动汽车在平直公路上匀速行驶12km，用时10min。已知该车的总质量为1.6×10</w:t>
      </w:r>
      <w:r>
        <w:rPr>
          <w:rFonts w:hint="eastAsia"/>
          <w:sz w:val="21"/>
          <w:szCs w:val="20"/>
          <w:vertAlign w:val="superscript"/>
        </w:rPr>
        <w:t>3</w:t>
      </w:r>
      <w:r>
        <w:rPr>
          <w:rFonts w:hint="eastAsia"/>
          <w:sz w:val="21"/>
          <w:szCs w:val="20"/>
        </w:rPr>
        <w:t>kg，行驶中阻力为车重的0.05倍，此过程中该车牵引力做功</w:t>
      </w:r>
      <w:r>
        <w:rPr>
          <w:rFonts w:hint="eastAsia"/>
          <w:sz w:val="21"/>
          <w:szCs w:val="20"/>
          <w:u w:val="single"/>
        </w:rPr>
        <w:t>　　</w:t>
      </w:r>
      <w:r>
        <w:rPr>
          <w:rFonts w:hint="eastAsia"/>
          <w:sz w:val="21"/>
          <w:szCs w:val="20"/>
        </w:rPr>
        <w:t>J，功率为</w:t>
      </w:r>
      <w:r>
        <w:rPr>
          <w:rFonts w:hint="eastAsia"/>
          <w:sz w:val="21"/>
          <w:szCs w:val="20"/>
          <w:u w:val="single"/>
        </w:rPr>
        <w:t>　　</w:t>
      </w:r>
      <w:r>
        <w:rPr>
          <w:rFonts w:hint="eastAsia"/>
          <w:sz w:val="21"/>
          <w:szCs w:val="20"/>
        </w:rPr>
        <w:t>kW．（g=10N/kg）</w:t>
      </w:r>
    </w:p>
    <w:p>
      <w:pPr>
        <w:pStyle w:val="NormalWeb"/>
        <w:wordWrap/>
        <w:spacing w:beforeAutospacing="0" w:afterAutospacing="0" w:line="360" w:lineRule="auto"/>
        <w:rPr>
          <w:sz w:val="21"/>
          <w:szCs w:val="20"/>
        </w:rPr>
      </w:pPr>
      <w:r>
        <w:rPr>
          <w:rFonts w:hint="eastAsia"/>
          <w:sz w:val="21"/>
          <w:szCs w:val="20"/>
        </w:rPr>
        <w:t>6、小华用50N的水平力推重为400N的物体沿水平面做匀速直线运动物体在5s内移动5m，在此过程中，小华对物体所做的功是____________J，小华对物体做功的功率是__________W，重力做功的功率是____________W。</w:t>
      </w:r>
    </w:p>
    <w:p>
      <w:pPr>
        <w:pStyle w:val="NormalWeb"/>
        <w:wordWrap/>
        <w:spacing w:beforeAutospacing="0" w:afterAutospacing="0" w:line="360" w:lineRule="auto"/>
        <w:rPr>
          <w:sz w:val="21"/>
          <w:szCs w:val="20"/>
        </w:rPr>
      </w:pPr>
      <w:r>
        <w:rPr>
          <w:rFonts w:hint="eastAsia"/>
          <w:sz w:val="21"/>
          <w:szCs w:val="20"/>
        </w:rPr>
        <w:t>7、质量为50kg的人连续向上跳12节台阶，每节台阶的高度是0.2m，花费的时间为10s，此过程人上升的速度是</w:t>
      </w:r>
      <w:r>
        <w:rPr>
          <w:rFonts w:hint="eastAsia"/>
          <w:sz w:val="21"/>
          <w:szCs w:val="20"/>
          <w:u w:val="single"/>
        </w:rPr>
        <w:t>　　</w:t>
      </w:r>
      <w:r>
        <w:rPr>
          <w:rFonts w:hint="eastAsia"/>
          <w:sz w:val="21"/>
          <w:szCs w:val="20"/>
        </w:rPr>
        <w:t>m/s，所做的功至少为</w:t>
      </w:r>
      <w:r>
        <w:rPr>
          <w:rFonts w:hint="eastAsia"/>
          <w:sz w:val="21"/>
          <w:szCs w:val="20"/>
          <w:u w:val="single"/>
        </w:rPr>
        <w:t>　　</w:t>
      </w:r>
      <w:r>
        <w:rPr>
          <w:rFonts w:hint="eastAsia"/>
          <w:sz w:val="21"/>
          <w:szCs w:val="20"/>
        </w:rPr>
        <w:t>J，功率是</w:t>
      </w:r>
      <w:r>
        <w:rPr>
          <w:rFonts w:hint="eastAsia"/>
          <w:sz w:val="21"/>
          <w:szCs w:val="20"/>
          <w:u w:val="single"/>
        </w:rPr>
        <w:t>　　</w:t>
      </w:r>
      <w:r>
        <w:rPr>
          <w:rFonts w:hint="eastAsia"/>
          <w:sz w:val="21"/>
          <w:szCs w:val="20"/>
        </w:rPr>
        <w:t>W．g=10N/kg．</w:t>
      </w:r>
      <w:r>
        <w:rPr>
          <w:rFonts w:hint="eastAsia"/>
          <w:sz w:val="21"/>
          <w:szCs w:val="20"/>
          <w:vertAlign w:val="superscript"/>
        </w:rPr>
        <w:t>d</w:t>
      </w:r>
    </w:p>
    <w:p>
      <w:pPr>
        <w:pStyle w:val="NormalWeb"/>
        <w:wordWrap/>
        <w:spacing w:beforeAutospacing="0" w:afterAutospacing="0" w:line="360" w:lineRule="auto"/>
        <w:rPr>
          <w:sz w:val="21"/>
          <w:szCs w:val="20"/>
        </w:rPr>
      </w:pPr>
      <w:r>
        <w:rPr>
          <w:rFonts w:hint="eastAsia"/>
          <w:sz w:val="21"/>
          <w:szCs w:val="20"/>
        </w:rPr>
        <w:t>8、参加今年邵阳市初中毕业学业考试的王小鹏同学听到考试预备铃响了，考室还在四楼呀!一口气从一楼跑到四楼考室，所用时间为30秒。他上楼过程克服自身重力做功的功率最接近（　　）</w:t>
      </w:r>
    </w:p>
    <w:p>
      <w:pPr>
        <w:pStyle w:val="NormalWeb"/>
        <w:wordWrap/>
        <w:spacing w:beforeAutospacing="0" w:afterAutospacing="0" w:line="360" w:lineRule="auto"/>
        <w:rPr>
          <w:sz w:val="21"/>
          <w:szCs w:val="20"/>
        </w:rPr>
      </w:pPr>
      <w:r>
        <w:rPr>
          <w:rFonts w:hint="eastAsia"/>
          <w:sz w:val="21"/>
          <w:szCs w:val="20"/>
        </w:rPr>
        <w:t>A．1.5W            B．15W              C．150W            D．1500W</w:t>
      </w:r>
    </w:p>
    <w:p>
      <w:pPr>
        <w:pStyle w:val="NormalWeb"/>
        <w:wordWrap/>
        <w:spacing w:beforeAutospacing="0" w:afterAutospacing="0" w:line="360" w:lineRule="auto"/>
        <w:rPr>
          <w:sz w:val="21"/>
          <w:szCs w:val="20"/>
        </w:rPr>
      </w:pPr>
      <w:r>
        <w:rPr>
          <w:rFonts w:hint="eastAsia"/>
          <w:sz w:val="21"/>
          <w:szCs w:val="20"/>
        </w:rPr>
        <w:t>9、一位体重为50kg的同学在跳绳测试中，1min跳180次，每次腾空的最大高度平均为4cm，则他在跳绳过程中，克服重力做功的平均功率是（　　）</w:t>
      </w:r>
    </w:p>
    <w:p>
      <w:pPr>
        <w:pStyle w:val="NormalWeb"/>
        <w:wordWrap/>
        <w:spacing w:beforeAutospacing="0" w:afterAutospacing="0" w:line="360" w:lineRule="auto"/>
        <w:rPr>
          <w:sz w:val="21"/>
          <w:szCs w:val="20"/>
        </w:rPr>
      </w:pPr>
      <w:r>
        <w:rPr>
          <w:rFonts w:hint="eastAsia"/>
          <w:sz w:val="21"/>
          <w:szCs w:val="20"/>
        </w:rPr>
        <w:t>A．3600W    B．6000W    C．500W D．60W</w:t>
      </w:r>
    </w:p>
    <w:p>
      <w:pPr>
        <w:pStyle w:val="NormalWeb"/>
        <w:wordWrap/>
        <w:spacing w:beforeAutospacing="0" w:afterAutospacing="0" w:line="360" w:lineRule="auto"/>
        <w:rPr>
          <w:sz w:val="21"/>
          <w:szCs w:val="20"/>
        </w:rPr>
      </w:pPr>
      <w:r>
        <w:rPr>
          <w:rFonts w:hint="eastAsia"/>
          <w:sz w:val="21"/>
          <w:szCs w:val="20"/>
        </w:rPr>
        <w:t>10、有一台拖拉机，它的功率是25kw。一头牛，它的功率是300w。这台拖拉机4h做的功由这头牛来完成，需要的时间是（  ）。</w:t>
      </w:r>
    </w:p>
    <w:p>
      <w:pPr>
        <w:pStyle w:val="NormalWeb"/>
        <w:wordWrap/>
        <w:spacing w:beforeAutospacing="0" w:afterAutospacing="0" w:line="360" w:lineRule="auto"/>
        <w:rPr>
          <w:sz w:val="21"/>
          <w:szCs w:val="20"/>
        </w:rPr>
      </w:pPr>
      <w:r>
        <w:rPr>
          <w:rFonts w:hint="eastAsia"/>
          <w:sz w:val="21"/>
          <w:szCs w:val="20"/>
        </w:rPr>
        <w:t xml:space="preserve">A、20h         B、10h          C、333.3h        D、4h </w:t>
      </w:r>
    </w:p>
    <w:p>
      <w:pPr>
        <w:pStyle w:val="NormalWeb"/>
        <w:wordWrap/>
        <w:spacing w:beforeAutospacing="0" w:afterAutospacing="0" w:line="360" w:lineRule="auto"/>
        <w:rPr>
          <w:sz w:val="21"/>
          <w:szCs w:val="20"/>
        </w:rPr>
      </w:pPr>
      <w:r>
        <w:rPr>
          <w:rFonts w:hint="eastAsia"/>
          <w:sz w:val="21"/>
          <w:szCs w:val="20"/>
        </w:rPr>
        <w:t>11、如图，初三（1）班学生丹丹从地上拿起一个鸡蛋，并用大约2s的时间将它匀速举过头顶，在这2s时间内，丹丹做功的功率约为（　　）</w:t>
      </w:r>
    </w:p>
    <w:p>
      <w:pPr>
        <w:pStyle w:val="NormalWeb"/>
        <w:wordWrap/>
        <w:spacing w:beforeAutospacing="0" w:afterAutospacing="0" w:line="360" w:lineRule="auto"/>
        <w:jc w:val="center"/>
        <w:rPr>
          <w:sz w:val="21"/>
          <w:szCs w:val="20"/>
        </w:rPr>
      </w:pPr>
      <w:r>
        <w:rPr>
          <w:sz w:val="21"/>
          <w:szCs w:val="20"/>
        </w:rPr>
        <w:drawing>
          <wp:inline distT="0" distB="0" distL="0" distR="0">
            <wp:extent cx="1295400" cy="679450"/>
            <wp:effectExtent l="0" t="0" r="0" b="635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75309" name="图片 8" descr=" "/>
                    <pic:cNvPicPr>
                      <a:picLocks noChangeAspect="1" noChangeArrowheads="1"/>
                    </pic:cNvPicPr>
                  </pic:nvPicPr>
                  <pic:blipFill>
                    <a:blip xmlns:r="http://schemas.openxmlformats.org/officeDocument/2006/relationships" r:embed="rId10">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1295400" cy="679450"/>
                    </a:xfrm>
                    <a:prstGeom prst="rect">
                      <a:avLst/>
                    </a:prstGeom>
                    <a:noFill/>
                    <a:ln>
                      <a:noFill/>
                    </a:ln>
                  </pic:spPr>
                </pic:pic>
              </a:graphicData>
            </a:graphic>
          </wp:inline>
        </w:drawing>
      </w:r>
    </w:p>
    <w:p>
      <w:pPr>
        <w:pStyle w:val="NormalWeb"/>
        <w:wordWrap/>
        <w:spacing w:beforeAutospacing="0" w:afterAutospacing="0" w:line="360" w:lineRule="auto"/>
        <w:rPr>
          <w:sz w:val="21"/>
          <w:szCs w:val="20"/>
        </w:rPr>
      </w:pPr>
      <w:r>
        <w:rPr>
          <w:rFonts w:hint="eastAsia"/>
          <w:sz w:val="21"/>
          <w:szCs w:val="20"/>
        </w:rPr>
        <w:t>A．0.25W    B．0.5W      C．1W  D．2W</w:t>
      </w:r>
    </w:p>
    <w:p>
      <w:pPr>
        <w:pStyle w:val="NormalWeb"/>
        <w:wordWrap/>
        <w:spacing w:beforeAutospacing="0" w:afterAutospacing="0" w:line="360" w:lineRule="auto"/>
        <w:rPr>
          <w:sz w:val="21"/>
          <w:szCs w:val="20"/>
        </w:rPr>
      </w:pPr>
      <w:r>
        <w:rPr>
          <w:rFonts w:hint="eastAsia"/>
          <w:sz w:val="21"/>
          <w:szCs w:val="20"/>
        </w:rPr>
        <w:t>12、登楼梯比赛中，小明同学从一楼登上五楼用了12s，则他登楼的功率最接近于（　　）</w:t>
      </w:r>
    </w:p>
    <w:p>
      <w:pPr>
        <w:pStyle w:val="NormalWeb"/>
        <w:wordWrap/>
        <w:spacing w:beforeAutospacing="0" w:afterAutospacing="0" w:line="360" w:lineRule="auto"/>
        <w:rPr>
          <w:sz w:val="21"/>
          <w:szCs w:val="20"/>
        </w:rPr>
      </w:pPr>
      <w:r>
        <w:rPr>
          <w:rFonts w:hint="eastAsia"/>
          <w:sz w:val="21"/>
          <w:szCs w:val="20"/>
        </w:rPr>
        <w:t>A．5W B．50W      C．500W    D．5000W</w:t>
      </w:r>
    </w:p>
    <w:p>
      <w:pPr>
        <w:pStyle w:val="NormalWeb"/>
        <w:wordWrap/>
        <w:spacing w:beforeAutospacing="0" w:afterAutospacing="0" w:line="360" w:lineRule="auto"/>
        <w:rPr>
          <w:sz w:val="21"/>
          <w:szCs w:val="20"/>
        </w:rPr>
      </w:pPr>
      <w:r>
        <w:rPr>
          <w:rFonts w:hint="eastAsia"/>
          <w:sz w:val="21"/>
          <w:szCs w:val="20"/>
        </w:rPr>
        <w:t>13、爷爷质量比小丽大，如图，小丽和爷爷一起用相同时间爬完相同的楼梯，则（　　）</w:t>
      </w:r>
    </w:p>
    <w:p>
      <w:pPr>
        <w:pStyle w:val="NormalWeb"/>
        <w:wordWrap/>
        <w:spacing w:beforeAutospacing="0" w:afterAutospacing="0" w:line="360" w:lineRule="auto"/>
        <w:jc w:val="center"/>
        <w:rPr>
          <w:sz w:val="21"/>
          <w:szCs w:val="20"/>
        </w:rPr>
      </w:pPr>
      <w:r>
        <w:rPr>
          <w:sz w:val="21"/>
          <w:szCs w:val="20"/>
        </w:rPr>
        <w:drawing>
          <wp:inline distT="0" distB="0" distL="0" distR="0">
            <wp:extent cx="1200150" cy="1123950"/>
            <wp:effectExtent l="0" t="0" r="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70204" name="图片 7" descr=" "/>
                    <pic:cNvPicPr>
                      <a:picLocks noChangeAspect="1" noChangeArrowheads="1"/>
                    </pic:cNvPicPr>
                  </pic:nvPicPr>
                  <pic:blipFill>
                    <a:blip xmlns:r="http://schemas.openxmlformats.org/officeDocument/2006/relationships" r:embed="rId11">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1200150" cy="1123950"/>
                    </a:xfrm>
                    <a:prstGeom prst="rect">
                      <a:avLst/>
                    </a:prstGeom>
                    <a:noFill/>
                    <a:ln>
                      <a:noFill/>
                    </a:ln>
                  </pic:spPr>
                </pic:pic>
              </a:graphicData>
            </a:graphic>
          </wp:inline>
        </w:drawing>
      </w:r>
    </w:p>
    <w:p>
      <w:pPr>
        <w:pStyle w:val="NormalWeb"/>
        <w:wordWrap/>
        <w:spacing w:beforeAutospacing="0" w:afterAutospacing="0" w:line="360" w:lineRule="auto"/>
        <w:rPr>
          <w:sz w:val="21"/>
          <w:szCs w:val="20"/>
        </w:rPr>
      </w:pPr>
      <w:r>
        <w:rPr>
          <w:rFonts w:hint="eastAsia"/>
          <w:sz w:val="21"/>
          <w:szCs w:val="20"/>
        </w:rPr>
        <w:t>A．小丽做的功较多</w:t>
      </w:r>
    </w:p>
    <w:p>
      <w:pPr>
        <w:pStyle w:val="NormalWeb"/>
        <w:wordWrap/>
        <w:spacing w:beforeAutospacing="0" w:afterAutospacing="0" w:line="360" w:lineRule="auto"/>
        <w:rPr>
          <w:sz w:val="21"/>
          <w:szCs w:val="20"/>
        </w:rPr>
      </w:pPr>
      <w:r>
        <w:rPr>
          <w:rFonts w:hint="eastAsia"/>
          <w:sz w:val="21"/>
          <w:szCs w:val="20"/>
        </w:rPr>
        <w:t>B．小丽做的功和爷爷做的一样多</w:t>
      </w:r>
    </w:p>
    <w:p>
      <w:pPr>
        <w:pStyle w:val="NormalWeb"/>
        <w:wordWrap/>
        <w:spacing w:beforeAutospacing="0" w:afterAutospacing="0" w:line="360" w:lineRule="auto"/>
        <w:rPr>
          <w:sz w:val="21"/>
          <w:szCs w:val="20"/>
        </w:rPr>
      </w:pPr>
      <w:r>
        <w:rPr>
          <w:rFonts w:hint="eastAsia"/>
          <w:sz w:val="21"/>
          <w:szCs w:val="20"/>
        </w:rPr>
        <w:t>C．小丽做功比较慢</w:t>
      </w:r>
    </w:p>
    <w:p>
      <w:pPr>
        <w:pStyle w:val="NormalWeb"/>
        <w:wordWrap/>
        <w:spacing w:beforeAutospacing="0" w:afterAutospacing="0" w:line="360" w:lineRule="auto"/>
        <w:rPr>
          <w:sz w:val="21"/>
          <w:szCs w:val="20"/>
        </w:rPr>
      </w:pPr>
      <w:r>
        <w:rPr>
          <w:rFonts w:hint="eastAsia"/>
          <w:sz w:val="21"/>
          <w:szCs w:val="20"/>
        </w:rPr>
        <w:t>D．小丽做功的功率和爷爷做功的功率一样</w:t>
      </w:r>
    </w:p>
    <w:p>
      <w:pPr>
        <w:pStyle w:val="NormalWeb"/>
        <w:wordWrap/>
        <w:spacing w:beforeAutospacing="0" w:afterAutospacing="0" w:line="360" w:lineRule="auto"/>
        <w:rPr>
          <w:sz w:val="21"/>
          <w:szCs w:val="20"/>
        </w:rPr>
      </w:pPr>
      <w:r>
        <w:rPr>
          <w:rFonts w:hint="eastAsia"/>
          <w:sz w:val="21"/>
          <w:szCs w:val="20"/>
        </w:rPr>
        <w:t>14、甲，乙两台机器，甲做的功是乙做的功的2倍，而乙所用的时间是甲所用的时间的2倍，则甲，乙两台机器的功率关系是（　　）</w:t>
      </w:r>
    </w:p>
    <w:p>
      <w:pPr>
        <w:pStyle w:val="NormalWeb"/>
        <w:wordWrap/>
        <w:spacing w:beforeAutospacing="0" w:afterAutospacing="0" w:line="360" w:lineRule="auto"/>
        <w:rPr>
          <w:sz w:val="21"/>
          <w:szCs w:val="20"/>
        </w:rPr>
      </w:pPr>
      <w:r>
        <w:rPr>
          <w:rFonts w:hint="eastAsia"/>
          <w:sz w:val="21"/>
          <w:szCs w:val="20"/>
        </w:rPr>
        <w:t>A．P</w:t>
      </w:r>
      <w:r>
        <w:rPr>
          <w:rFonts w:hint="eastAsia"/>
          <w:sz w:val="21"/>
          <w:szCs w:val="20"/>
          <w:vertAlign w:val="subscript"/>
        </w:rPr>
        <w:t>甲</w:t>
      </w:r>
      <w:r>
        <w:rPr>
          <w:rFonts w:hint="eastAsia"/>
          <w:sz w:val="21"/>
          <w:szCs w:val="20"/>
        </w:rPr>
        <w:t>：P</w:t>
      </w:r>
      <w:r>
        <w:rPr>
          <w:rFonts w:hint="eastAsia"/>
          <w:sz w:val="21"/>
          <w:szCs w:val="20"/>
          <w:vertAlign w:val="subscript"/>
        </w:rPr>
        <w:t>乙</w:t>
      </w:r>
      <w:r>
        <w:rPr>
          <w:rFonts w:hint="eastAsia"/>
          <w:sz w:val="21"/>
          <w:szCs w:val="20"/>
        </w:rPr>
        <w:t>=4：1       B．P</w:t>
      </w:r>
      <w:r>
        <w:rPr>
          <w:rFonts w:hint="eastAsia"/>
          <w:sz w:val="21"/>
          <w:szCs w:val="20"/>
          <w:vertAlign w:val="subscript"/>
        </w:rPr>
        <w:t>甲</w:t>
      </w:r>
      <w:r>
        <w:rPr>
          <w:rFonts w:hint="eastAsia"/>
          <w:sz w:val="21"/>
          <w:szCs w:val="20"/>
        </w:rPr>
        <w:t>：P</w:t>
      </w:r>
      <w:r>
        <w:rPr>
          <w:rFonts w:hint="eastAsia"/>
          <w:sz w:val="21"/>
          <w:szCs w:val="20"/>
          <w:vertAlign w:val="subscript"/>
        </w:rPr>
        <w:t>乙</w:t>
      </w:r>
      <w:r>
        <w:rPr>
          <w:rFonts w:hint="eastAsia"/>
          <w:sz w:val="21"/>
          <w:szCs w:val="20"/>
        </w:rPr>
        <w:t>=1：4 C．P</w:t>
      </w:r>
      <w:r>
        <w:rPr>
          <w:rFonts w:hint="eastAsia"/>
          <w:sz w:val="21"/>
          <w:szCs w:val="20"/>
          <w:vertAlign w:val="subscript"/>
        </w:rPr>
        <w:t>甲</w:t>
      </w:r>
      <w:r>
        <w:rPr>
          <w:rFonts w:hint="eastAsia"/>
          <w:sz w:val="21"/>
          <w:szCs w:val="20"/>
        </w:rPr>
        <w:t>：P</w:t>
      </w:r>
      <w:r>
        <w:rPr>
          <w:rFonts w:hint="eastAsia"/>
          <w:sz w:val="21"/>
          <w:szCs w:val="20"/>
          <w:vertAlign w:val="subscript"/>
        </w:rPr>
        <w:t>乙</w:t>
      </w:r>
      <w:r>
        <w:rPr>
          <w:rFonts w:hint="eastAsia"/>
          <w:sz w:val="21"/>
          <w:szCs w:val="20"/>
        </w:rPr>
        <w:t>=2：1       D．P</w:t>
      </w:r>
      <w:r>
        <w:rPr>
          <w:rFonts w:hint="eastAsia"/>
          <w:sz w:val="21"/>
          <w:szCs w:val="20"/>
          <w:vertAlign w:val="subscript"/>
        </w:rPr>
        <w:t>甲</w:t>
      </w:r>
      <w:r>
        <w:rPr>
          <w:rFonts w:hint="eastAsia"/>
          <w:sz w:val="21"/>
          <w:szCs w:val="20"/>
        </w:rPr>
        <w:t>：P</w:t>
      </w:r>
      <w:r>
        <w:rPr>
          <w:rFonts w:hint="eastAsia"/>
          <w:sz w:val="21"/>
          <w:szCs w:val="20"/>
          <w:vertAlign w:val="subscript"/>
        </w:rPr>
        <w:t>乙</w:t>
      </w:r>
      <w:r>
        <w:rPr>
          <w:rFonts w:hint="eastAsia"/>
          <w:sz w:val="21"/>
          <w:szCs w:val="20"/>
        </w:rPr>
        <w:t>=1：1</w:t>
      </w:r>
    </w:p>
    <w:p>
      <w:pPr>
        <w:pStyle w:val="NormalWeb"/>
        <w:wordWrap/>
        <w:spacing w:beforeAutospacing="0" w:afterAutospacing="0" w:line="360" w:lineRule="auto"/>
        <w:rPr>
          <w:sz w:val="21"/>
          <w:szCs w:val="20"/>
        </w:rPr>
      </w:pPr>
      <w:r>
        <w:rPr>
          <w:rFonts w:hint="eastAsia"/>
          <w:sz w:val="21"/>
          <w:szCs w:val="20"/>
        </w:rPr>
        <w:t>15、学校进行实验室仪器升级工程，买了30套，每套质量为10kg的物理实验器材，每套器材一箱．某实验员需要把这批实验器材搬运到7m高的物理实验室．</w:t>
      </w:r>
    </w:p>
    <w:p>
      <w:pPr>
        <w:pStyle w:val="NormalWeb"/>
        <w:wordWrap/>
        <w:spacing w:beforeAutospacing="0" w:afterAutospacing="0" w:line="360" w:lineRule="auto"/>
        <w:rPr>
          <w:sz w:val="21"/>
          <w:szCs w:val="20"/>
        </w:rPr>
      </w:pPr>
      <w:r>
        <w:rPr>
          <w:rFonts w:hint="eastAsia"/>
          <w:sz w:val="21"/>
          <w:szCs w:val="20"/>
        </w:rPr>
        <w:t>（1）实验员至少需要做多少功？（不考虑他克服自身重力所做的功，取g=10N/kg）</w:t>
      </w:r>
    </w:p>
    <w:p>
      <w:pPr>
        <w:pStyle w:val="NormalWeb"/>
        <w:wordWrap/>
        <w:spacing w:beforeAutospacing="0" w:afterAutospacing="0" w:line="360" w:lineRule="auto"/>
        <w:rPr>
          <w:sz w:val="21"/>
          <w:szCs w:val="20"/>
        </w:rPr>
      </w:pPr>
      <w:r>
        <w:rPr>
          <w:rFonts w:hint="eastAsia"/>
          <w:sz w:val="21"/>
          <w:szCs w:val="20"/>
        </w:rPr>
        <w:t>（2）如图所示，假设他身体可以提供的功率P取决于所搬运物体的质量m．若要尽可能快地把这批器材搬上去，那么他每次搬运的实验器材</w:t>
      </w:r>
      <w:r>
        <w:rPr>
          <w:rFonts w:hint="eastAsia"/>
          <w:sz w:val="21"/>
          <w:szCs w:val="20"/>
          <w:u w:val="single"/>
        </w:rPr>
        <w:t>　　</w:t>
      </w:r>
      <w:r>
        <w:rPr>
          <w:rFonts w:hint="eastAsia"/>
          <w:sz w:val="21"/>
          <w:szCs w:val="20"/>
        </w:rPr>
        <w:t>箱．</w:t>
      </w:r>
    </w:p>
    <w:p>
      <w:pPr>
        <w:pStyle w:val="NormalWeb"/>
        <w:wordWrap/>
        <w:spacing w:beforeAutospacing="0" w:afterAutospacing="0" w:line="360" w:lineRule="auto"/>
        <w:rPr>
          <w:sz w:val="21"/>
          <w:szCs w:val="20"/>
        </w:rPr>
      </w:pPr>
      <w:r>
        <w:rPr>
          <w:rFonts w:hint="eastAsia"/>
          <w:sz w:val="21"/>
          <w:szCs w:val="20"/>
        </w:rPr>
        <w:t>（3）不考虑搬起、放下实验器材和下楼的时间，求他搬 运这批实验器材的最短时间是多少秒？</w:t>
      </w:r>
    </w:p>
    <w:p>
      <w:pPr>
        <w:pStyle w:val="NormalWeb"/>
        <w:wordWrap/>
        <w:spacing w:beforeAutospacing="0" w:afterAutospacing="0" w:line="360" w:lineRule="auto"/>
        <w:jc w:val="center"/>
        <w:rPr>
          <w:sz w:val="21"/>
          <w:szCs w:val="20"/>
        </w:rPr>
      </w:pPr>
      <w:r>
        <w:rPr>
          <w:sz w:val="21"/>
          <w:szCs w:val="20"/>
        </w:rPr>
        <w:drawing>
          <wp:inline distT="0" distB="0" distL="0" distR="0">
            <wp:extent cx="2076450" cy="1295400"/>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39103" name="图片 5" descr=" "/>
                    <pic:cNvPicPr>
                      <a:picLocks noChangeAspect="1" noChangeArrowheads="1"/>
                    </pic:cNvPicPr>
                  </pic:nvPicPr>
                  <pic:blipFill>
                    <a:blip xmlns:r="http://schemas.openxmlformats.org/officeDocument/2006/relationships" r:embed="rId12">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2076450" cy="1295400"/>
                    </a:xfrm>
                    <a:prstGeom prst="rect">
                      <a:avLst/>
                    </a:prstGeom>
                    <a:noFill/>
                    <a:ln>
                      <a:noFill/>
                    </a:ln>
                  </pic:spPr>
                </pic:pic>
              </a:graphicData>
            </a:graphic>
          </wp:inline>
        </w:drawing>
      </w:r>
    </w:p>
    <w:p>
      <w:pPr>
        <w:rPr>
          <w:rFonts w:ascii="方正小标宋_GBK" w:eastAsia="方正小标宋_GBK" w:hint="eastAsia"/>
          <w:b/>
          <w:bCs/>
          <w:sz w:val="21"/>
          <w:szCs w:val="32"/>
        </w:rPr>
      </w:pPr>
      <w:r>
        <w:rPr>
          <w:rFonts w:ascii="方正小标宋_GBK" w:eastAsia="方正小标宋_GBK" w:hint="eastAsia"/>
          <w:b/>
          <w:bCs/>
          <w:sz w:val="21"/>
          <w:szCs w:val="32"/>
        </w:rPr>
        <w:br w:type="page"/>
      </w:r>
    </w:p>
    <w:p>
      <w:pPr>
        <w:pStyle w:val="NormalWeb"/>
        <w:wordWrap/>
        <w:spacing w:beforeAutospacing="0" w:afterAutospacing="0" w:line="360" w:lineRule="auto"/>
        <w:jc w:val="center"/>
        <w:rPr>
          <w:rFonts w:ascii="黑体" w:eastAsia="黑体"/>
          <w:b/>
          <w:bCs/>
          <w:sz w:val="21"/>
        </w:rPr>
      </w:pPr>
      <w:bookmarkStart w:id="1" w:name="_GoBack"/>
      <w:bookmarkEnd w:id="1"/>
      <w:r>
        <w:rPr>
          <w:rFonts w:ascii="方正小标宋_GBK" w:eastAsia="方正小标宋_GBK" w:hint="eastAsia"/>
          <w:b/>
          <w:bCs/>
          <w:sz w:val="21"/>
          <w:szCs w:val="32"/>
        </w:rPr>
        <w:t>答案</w:t>
      </w:r>
    </w:p>
    <w:p>
      <w:pPr>
        <w:pStyle w:val="NormalWeb"/>
        <w:wordWrap/>
        <w:spacing w:beforeAutospacing="0" w:afterAutospacing="0" w:line="360" w:lineRule="auto"/>
        <w:rPr>
          <w:sz w:val="21"/>
          <w:szCs w:val="20"/>
        </w:rPr>
      </w:pPr>
      <w:r>
        <w:rPr>
          <w:rFonts w:hint="eastAsia"/>
          <w:sz w:val="21"/>
          <w:szCs w:val="21"/>
        </w:rPr>
        <w:t>1、</w:t>
      </w:r>
      <w:r>
        <w:rPr>
          <w:rFonts w:hint="eastAsia"/>
          <w:sz w:val="21"/>
          <w:szCs w:val="20"/>
        </w:rPr>
        <w:t>（1）消防机器人在1min内通过的路程为180m。</w:t>
      </w:r>
    </w:p>
    <w:p>
      <w:pPr>
        <w:pStyle w:val="NormalWeb"/>
        <w:wordWrap/>
        <w:spacing w:beforeAutospacing="0" w:afterAutospacing="0" w:line="360" w:lineRule="auto"/>
        <w:rPr>
          <w:sz w:val="21"/>
          <w:szCs w:val="20"/>
        </w:rPr>
      </w:pPr>
      <w:r>
        <w:rPr>
          <w:rFonts w:hint="eastAsia"/>
          <w:sz w:val="21"/>
          <w:szCs w:val="20"/>
        </w:rPr>
        <w:t>（2）消防机器人静止在水平地面时，对地面产生的压强为1.2×10</w:t>
      </w:r>
      <w:r>
        <w:rPr>
          <w:rFonts w:hint="eastAsia"/>
          <w:sz w:val="21"/>
          <w:szCs w:val="20"/>
          <w:vertAlign w:val="superscript"/>
        </w:rPr>
        <w:t>4</w:t>
      </w:r>
      <w:r>
        <w:rPr>
          <w:rFonts w:hint="eastAsia"/>
          <w:sz w:val="21"/>
          <w:szCs w:val="20"/>
        </w:rPr>
        <w:t>pa；</w:t>
      </w:r>
    </w:p>
    <w:p>
      <w:pPr>
        <w:pStyle w:val="NormalWeb"/>
        <w:wordWrap/>
        <w:spacing w:beforeAutospacing="0" w:afterAutospacing="0" w:line="360" w:lineRule="auto"/>
        <w:rPr>
          <w:sz w:val="21"/>
          <w:szCs w:val="20"/>
        </w:rPr>
      </w:pPr>
      <w:r>
        <w:rPr>
          <w:rFonts w:hint="eastAsia"/>
          <w:sz w:val="21"/>
          <w:szCs w:val="20"/>
        </w:rPr>
        <w:t>（3）在水平地面匀速直线前进的过程中，消防机器人牵引力做功的功率为360W。</w:t>
      </w:r>
    </w:p>
    <w:p>
      <w:pPr>
        <w:pStyle w:val="NormalWeb"/>
        <w:wordWrap/>
        <w:spacing w:beforeAutospacing="0" w:afterAutospacing="0" w:line="360" w:lineRule="auto"/>
        <w:rPr>
          <w:sz w:val="21"/>
          <w:szCs w:val="20"/>
        </w:rPr>
      </w:pPr>
      <w:r>
        <w:rPr>
          <w:sz w:val="21"/>
          <w:szCs w:val="20"/>
        </w:rPr>
        <w:t>2</w:t>
      </w:r>
      <w:r>
        <w:rPr>
          <w:rFonts w:hint="eastAsia"/>
          <w:sz w:val="21"/>
          <w:szCs w:val="20"/>
        </w:rPr>
        <w:t>、(1)轿车行驶的速度大小为12m/s．</w:t>
      </w:r>
    </w:p>
    <w:p>
      <w:pPr>
        <w:pStyle w:val="NormalWeb"/>
        <w:wordWrap/>
        <w:spacing w:beforeAutospacing="0" w:afterAutospacing="0" w:line="360" w:lineRule="auto"/>
        <w:rPr>
          <w:sz w:val="21"/>
          <w:szCs w:val="20"/>
        </w:rPr>
      </w:pPr>
      <w:r>
        <w:rPr>
          <w:rFonts w:hint="eastAsia"/>
          <w:sz w:val="21"/>
          <w:szCs w:val="20"/>
        </w:rPr>
        <w:t>(2)轿车对路面产生的压强为2×10</w:t>
      </w:r>
      <w:r>
        <w:rPr>
          <w:rFonts w:hint="eastAsia"/>
          <w:sz w:val="21"/>
          <w:szCs w:val="20"/>
          <w:vertAlign w:val="superscript"/>
        </w:rPr>
        <w:t>5</w:t>
      </w:r>
      <w:r>
        <w:rPr>
          <w:rFonts w:hint="eastAsia"/>
          <w:sz w:val="21"/>
          <w:szCs w:val="20"/>
        </w:rPr>
        <w:t>Pa。．</w:t>
      </w:r>
    </w:p>
    <w:p>
      <w:pPr>
        <w:pStyle w:val="NormalWeb"/>
        <w:wordWrap/>
        <w:spacing w:beforeAutospacing="0" w:afterAutospacing="0" w:line="360" w:lineRule="auto"/>
        <w:rPr>
          <w:sz w:val="21"/>
          <w:szCs w:val="20"/>
        </w:rPr>
      </w:pPr>
      <w:r>
        <w:rPr>
          <w:rFonts w:hint="eastAsia"/>
          <w:sz w:val="21"/>
          <w:szCs w:val="20"/>
        </w:rPr>
        <w:t>(3)牵引力对轿车做功的功率为7200W．</w:t>
      </w:r>
    </w:p>
    <w:p>
      <w:pPr>
        <w:pStyle w:val="NormalWeb"/>
        <w:wordWrap/>
        <w:spacing w:beforeAutospacing="0" w:afterAutospacing="0" w:line="360" w:lineRule="auto"/>
        <w:rPr>
          <w:sz w:val="21"/>
          <w:szCs w:val="20"/>
        </w:rPr>
      </w:pPr>
      <w:r>
        <w:rPr>
          <w:rFonts w:hint="eastAsia"/>
          <w:sz w:val="21"/>
          <w:szCs w:val="20"/>
        </w:rPr>
        <w:t>3、（1）6.7×10</w:t>
      </w:r>
      <w:r>
        <w:rPr>
          <w:rFonts w:hint="eastAsia"/>
          <w:sz w:val="21"/>
          <w:szCs w:val="20"/>
          <w:vertAlign w:val="superscript"/>
        </w:rPr>
        <w:t>8</w:t>
      </w:r>
      <w:r>
        <w:rPr>
          <w:rFonts w:hint="eastAsia"/>
          <w:sz w:val="21"/>
          <w:szCs w:val="20"/>
        </w:rPr>
        <w:t>N；（2）6.7×10</w:t>
      </w:r>
      <w:r>
        <w:rPr>
          <w:rFonts w:hint="eastAsia"/>
          <w:sz w:val="21"/>
          <w:szCs w:val="20"/>
          <w:vertAlign w:val="superscript"/>
        </w:rPr>
        <w:t>4</w:t>
      </w:r>
      <w:r>
        <w:rPr>
          <w:rFonts w:hint="eastAsia"/>
          <w:sz w:val="21"/>
          <w:szCs w:val="20"/>
        </w:rPr>
        <w:t xml:space="preserve"> m</w:t>
      </w:r>
      <w:r>
        <w:rPr>
          <w:rFonts w:hint="eastAsia"/>
          <w:sz w:val="21"/>
          <w:szCs w:val="20"/>
          <w:vertAlign w:val="superscript"/>
        </w:rPr>
        <w:t>3</w:t>
      </w:r>
      <w:r>
        <w:rPr>
          <w:rFonts w:hint="eastAsia"/>
          <w:sz w:val="21"/>
          <w:szCs w:val="20"/>
        </w:rPr>
        <w:t>；（3）</w:t>
      </w:r>
      <w:r>
        <w:rPr>
          <w:sz w:val="21"/>
          <w:szCs w:val="20"/>
        </w:rPr>
        <w:drawing>
          <wp:inline distT="0" distB="0" distL="0" distR="0">
            <wp:extent cx="565150" cy="190500"/>
            <wp:effectExtent l="0" t="0" r="6350"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4930" name="图片 14" descr=" "/>
                    <pic:cNvPicPr>
                      <a:picLocks noChangeAspect="1" noChangeArrowheads="1"/>
                    </pic:cNvPicPr>
                  </pic:nvPicPr>
                  <pic:blipFill>
                    <a:blip xmlns:r="http://schemas.openxmlformats.org/officeDocument/2006/relationships" r:embed="rId13">
                      <a:clrChange>
                        <a:clrFrom>
                          <a:srgbClr val="FFFFFF"/>
                        </a:clrFrom>
                        <a:clrTo>
                          <a:srgbClr val="FFFFFF">
                            <a:alpha val="0"/>
                          </a:srgbClr>
                        </a:clrTo>
                      </a:clrChange>
                      <a:lum bright="-20000"/>
                      <a:extLst>
                        <a:ext xmlns:a="http://schemas.openxmlformats.org/drawingml/2006/main" uri="{28A0092B-C50C-407E-A947-70E740481C1C}">
                          <a14:useLocalDpi xmlns:a14="http://schemas.microsoft.com/office/drawing/2010/main" val="0"/>
                        </a:ext>
                      </a:extLst>
                    </a:blip>
                    <a:stretch>
                      <a:fillRect/>
                    </a:stretch>
                  </pic:blipFill>
                  <pic:spPr>
                    <a:xfrm>
                      <a:off x="0" y="0"/>
                      <a:ext cx="565150" cy="190500"/>
                    </a:xfrm>
                    <a:prstGeom prst="rect">
                      <a:avLst/>
                    </a:prstGeom>
                    <a:noFill/>
                    <a:ln>
                      <a:noFill/>
                    </a:ln>
                  </pic:spPr>
                </pic:pic>
              </a:graphicData>
            </a:graphic>
          </wp:inline>
        </w:drawing>
      </w:r>
    </w:p>
    <w:p>
      <w:pPr>
        <w:pStyle w:val="NormalWeb"/>
        <w:wordWrap/>
        <w:spacing w:beforeAutospacing="0" w:afterAutospacing="0" w:line="360" w:lineRule="auto"/>
        <w:rPr>
          <w:sz w:val="21"/>
          <w:szCs w:val="20"/>
        </w:rPr>
      </w:pPr>
      <w:r>
        <w:rPr>
          <w:sz w:val="21"/>
          <w:szCs w:val="20"/>
        </w:rPr>
        <w:t>4</w:t>
      </w:r>
      <w:r>
        <w:rPr>
          <w:rFonts w:hint="eastAsia"/>
          <w:sz w:val="21"/>
          <w:szCs w:val="20"/>
        </w:rPr>
        <w:t>、（1）他们游览路线长20km；</w:t>
      </w:r>
    </w:p>
    <w:p>
      <w:pPr>
        <w:pStyle w:val="NormalWeb"/>
        <w:wordWrap/>
        <w:spacing w:beforeAutospacing="0" w:afterAutospacing="0" w:line="360" w:lineRule="auto"/>
        <w:rPr>
          <w:sz w:val="21"/>
          <w:szCs w:val="20"/>
        </w:rPr>
      </w:pPr>
      <w:r>
        <w:rPr>
          <w:rFonts w:hint="eastAsia"/>
          <w:sz w:val="21"/>
          <w:szCs w:val="20"/>
        </w:rPr>
        <w:t>（2）他们游览时观光车对地面的压强为2.25×10</w:t>
      </w:r>
      <w:r>
        <w:rPr>
          <w:rFonts w:hint="eastAsia"/>
          <w:sz w:val="21"/>
          <w:szCs w:val="20"/>
          <w:vertAlign w:val="superscript"/>
        </w:rPr>
        <w:t>5</w:t>
      </w:r>
      <w:r>
        <w:rPr>
          <w:rFonts w:hint="eastAsia"/>
          <w:sz w:val="21"/>
          <w:szCs w:val="20"/>
        </w:rPr>
        <w:t>Pa；</w:t>
      </w:r>
    </w:p>
    <w:p>
      <w:pPr>
        <w:pStyle w:val="NormalWeb"/>
        <w:wordWrap/>
        <w:spacing w:beforeAutospacing="0" w:afterAutospacing="0" w:line="360" w:lineRule="auto"/>
        <w:rPr>
          <w:sz w:val="21"/>
          <w:szCs w:val="20"/>
        </w:rPr>
      </w:pPr>
      <w:r>
        <w:rPr>
          <w:rFonts w:hint="eastAsia"/>
          <w:sz w:val="21"/>
          <w:szCs w:val="20"/>
        </w:rPr>
        <w:t>（3）若游览车以最大车速在一段平直公路正常匀速行驶，此时车子受到的阻力为800N．</w:t>
      </w:r>
    </w:p>
    <w:p>
      <w:pPr>
        <w:pStyle w:val="NormalWeb"/>
        <w:wordWrap/>
        <w:spacing w:beforeAutospacing="0" w:afterAutospacing="0" w:line="360" w:lineRule="auto"/>
        <w:rPr>
          <w:sz w:val="21"/>
          <w:szCs w:val="20"/>
        </w:rPr>
      </w:pPr>
      <w:r>
        <w:rPr>
          <w:sz w:val="21"/>
          <w:szCs w:val="20"/>
        </w:rPr>
        <w:t>5</w:t>
      </w:r>
      <w:r>
        <w:rPr>
          <w:rFonts w:hint="eastAsia"/>
          <w:sz w:val="21"/>
          <w:szCs w:val="20"/>
        </w:rPr>
        <w:t>、9.6×10</w:t>
      </w:r>
      <w:r>
        <w:rPr>
          <w:rFonts w:hint="eastAsia"/>
          <w:sz w:val="21"/>
          <w:szCs w:val="20"/>
          <w:vertAlign w:val="superscript"/>
        </w:rPr>
        <w:t>6</w:t>
      </w:r>
      <w:r>
        <w:rPr>
          <w:rFonts w:hint="eastAsia"/>
          <w:sz w:val="21"/>
          <w:szCs w:val="20"/>
        </w:rPr>
        <w:t>；16</w:t>
      </w:r>
    </w:p>
    <w:p>
      <w:pPr>
        <w:pStyle w:val="NormalWeb"/>
        <w:wordWrap/>
        <w:spacing w:beforeAutospacing="0" w:afterAutospacing="0" w:line="360" w:lineRule="auto"/>
        <w:rPr>
          <w:sz w:val="21"/>
          <w:szCs w:val="20"/>
        </w:rPr>
      </w:pPr>
      <w:r>
        <w:rPr>
          <w:rFonts w:hint="eastAsia"/>
          <w:sz w:val="21"/>
          <w:szCs w:val="20"/>
        </w:rPr>
        <w:t>6、250   50   0</w:t>
      </w:r>
    </w:p>
    <w:p>
      <w:pPr>
        <w:pStyle w:val="NormalWeb"/>
        <w:wordWrap/>
        <w:spacing w:beforeAutospacing="0" w:afterAutospacing="0" w:line="360" w:lineRule="auto"/>
        <w:rPr>
          <w:sz w:val="21"/>
          <w:szCs w:val="20"/>
        </w:rPr>
      </w:pPr>
      <w:r>
        <w:rPr>
          <w:rFonts w:hint="eastAsia"/>
          <w:sz w:val="21"/>
          <w:szCs w:val="20"/>
        </w:rPr>
        <w:t>7、0.24；1200；120．</w:t>
      </w:r>
    </w:p>
    <w:p>
      <w:pPr>
        <w:pStyle w:val="NormalWeb"/>
        <w:wordWrap/>
        <w:spacing w:beforeAutospacing="0" w:afterAutospacing="0" w:line="360" w:lineRule="auto"/>
        <w:rPr>
          <w:sz w:val="21"/>
          <w:szCs w:val="20"/>
        </w:rPr>
      </w:pPr>
      <w:r>
        <w:rPr>
          <w:rFonts w:hint="eastAsia"/>
          <w:sz w:val="21"/>
          <w:szCs w:val="20"/>
        </w:rPr>
        <w:t>8、C</w:t>
      </w:r>
      <w:r>
        <w:rPr>
          <w:sz w:val="21"/>
          <w:szCs w:val="20"/>
        </w:rPr>
        <w:t xml:space="preserve"> 9</w:t>
      </w:r>
      <w:r>
        <w:rPr>
          <w:rFonts w:hint="eastAsia"/>
          <w:sz w:val="21"/>
          <w:szCs w:val="20"/>
        </w:rPr>
        <w:t>、D</w:t>
      </w:r>
      <w:r>
        <w:rPr>
          <w:sz w:val="21"/>
          <w:szCs w:val="20"/>
        </w:rPr>
        <w:t xml:space="preserve"> 10</w:t>
      </w:r>
      <w:r>
        <w:rPr>
          <w:rFonts w:hint="eastAsia"/>
          <w:sz w:val="21"/>
          <w:szCs w:val="20"/>
        </w:rPr>
        <w:t>、C</w:t>
      </w:r>
      <w:r>
        <w:rPr>
          <w:sz w:val="21"/>
          <w:szCs w:val="20"/>
        </w:rPr>
        <w:t xml:space="preserve"> 11</w:t>
      </w:r>
      <w:r>
        <w:rPr>
          <w:rFonts w:hint="eastAsia"/>
          <w:sz w:val="21"/>
          <w:szCs w:val="20"/>
        </w:rPr>
        <w:t>、B</w:t>
      </w:r>
      <w:r>
        <w:rPr>
          <w:sz w:val="21"/>
          <w:szCs w:val="20"/>
        </w:rPr>
        <w:t xml:space="preserve"> 12</w:t>
      </w:r>
      <w:r>
        <w:rPr>
          <w:rFonts w:hint="eastAsia"/>
          <w:sz w:val="21"/>
          <w:szCs w:val="20"/>
        </w:rPr>
        <w:t>、C</w:t>
      </w:r>
      <w:r>
        <w:rPr>
          <w:sz w:val="21"/>
          <w:szCs w:val="20"/>
        </w:rPr>
        <w:t xml:space="preserve"> 13</w:t>
      </w:r>
      <w:r>
        <w:rPr>
          <w:rFonts w:hint="eastAsia"/>
          <w:sz w:val="21"/>
          <w:szCs w:val="20"/>
        </w:rPr>
        <w:t>、C</w:t>
      </w:r>
      <w:r>
        <w:rPr>
          <w:sz w:val="21"/>
          <w:szCs w:val="20"/>
        </w:rPr>
        <w:t xml:space="preserve"> 14</w:t>
      </w:r>
      <w:r>
        <w:rPr>
          <w:rFonts w:hint="eastAsia"/>
          <w:sz w:val="21"/>
          <w:szCs w:val="20"/>
        </w:rPr>
        <w:t>、A</w:t>
      </w:r>
      <w:r>
        <w:rPr>
          <w:sz w:val="21"/>
          <w:szCs w:val="20"/>
        </w:rPr>
        <w:t xml:space="preserve"> 15</w:t>
      </w:r>
      <w:r>
        <w:rPr>
          <w:rFonts w:hint="eastAsia"/>
          <w:sz w:val="21"/>
          <w:szCs w:val="20"/>
        </w:rPr>
        <w:t>、（1）该实验员至少需要做功2.1×10</w:t>
      </w:r>
      <w:r>
        <w:rPr>
          <w:rFonts w:hint="eastAsia"/>
          <w:sz w:val="21"/>
          <w:szCs w:val="20"/>
          <w:vertAlign w:val="superscript"/>
        </w:rPr>
        <w:t>4</w:t>
      </w:r>
      <w:r>
        <w:rPr>
          <w:rFonts w:hint="eastAsia"/>
          <w:sz w:val="21"/>
          <w:szCs w:val="20"/>
        </w:rPr>
        <w:t>J；（2）3；（3）他搬运这批实验器材的最短时间为300s．</w:t>
      </w:r>
    </w:p>
    <w:p>
      <w:pPr>
        <w:pStyle w:val="NormalWeb"/>
        <w:wordWrap/>
        <w:spacing w:beforeAutospacing="0" w:afterAutospacing="0" w:line="360" w:lineRule="auto"/>
        <w:rPr>
          <w:sz w:val="21"/>
          <w:szCs w:val="20"/>
        </w:rPr>
      </w:pPr>
    </w:p>
    <w:sectPr>
      <w:pgSz w:w="11906" w:h="16838"/>
      <w:pgMar w:top="1418" w:right="1418" w:bottom="1418" w:left="1418" w:header="851" w:footer="992" w:gutter="0"/>
      <w:lnNumType w:countBy="0" w:restart="continuous"/>
      <w:cols w:num="1" w:space="425"/>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A8"/>
    <w:rsid w:val="00044C38"/>
    <w:rsid w:val="00046CB6"/>
    <w:rsid w:val="000471A4"/>
    <w:rsid w:val="000574B4"/>
    <w:rsid w:val="000877F4"/>
    <w:rsid w:val="00093EE1"/>
    <w:rsid w:val="0009713F"/>
    <w:rsid w:val="000A4839"/>
    <w:rsid w:val="000B2D7D"/>
    <w:rsid w:val="001037C5"/>
    <w:rsid w:val="001139AF"/>
    <w:rsid w:val="0013186F"/>
    <w:rsid w:val="001407B9"/>
    <w:rsid w:val="001442D9"/>
    <w:rsid w:val="00163A9B"/>
    <w:rsid w:val="00172B88"/>
    <w:rsid w:val="00186EAE"/>
    <w:rsid w:val="00196D4F"/>
    <w:rsid w:val="001B1A47"/>
    <w:rsid w:val="001B3F78"/>
    <w:rsid w:val="001B61A5"/>
    <w:rsid w:val="001B7689"/>
    <w:rsid w:val="001D0328"/>
    <w:rsid w:val="001D1112"/>
    <w:rsid w:val="001E133B"/>
    <w:rsid w:val="001E229B"/>
    <w:rsid w:val="001F2F3C"/>
    <w:rsid w:val="001F3F8D"/>
    <w:rsid w:val="00201A0A"/>
    <w:rsid w:val="0021076C"/>
    <w:rsid w:val="00213CA3"/>
    <w:rsid w:val="00232BF7"/>
    <w:rsid w:val="00233455"/>
    <w:rsid w:val="00252262"/>
    <w:rsid w:val="002611DE"/>
    <w:rsid w:val="0026540E"/>
    <w:rsid w:val="0027207D"/>
    <w:rsid w:val="00272206"/>
    <w:rsid w:val="0027427E"/>
    <w:rsid w:val="002913C9"/>
    <w:rsid w:val="00291624"/>
    <w:rsid w:val="00291ADC"/>
    <w:rsid w:val="002A0D05"/>
    <w:rsid w:val="002B76AB"/>
    <w:rsid w:val="002C17F8"/>
    <w:rsid w:val="002F3963"/>
    <w:rsid w:val="002F6D2F"/>
    <w:rsid w:val="00301057"/>
    <w:rsid w:val="00307BF1"/>
    <w:rsid w:val="00325A34"/>
    <w:rsid w:val="00347ACC"/>
    <w:rsid w:val="00352AF6"/>
    <w:rsid w:val="003634AB"/>
    <w:rsid w:val="00363D4C"/>
    <w:rsid w:val="00375528"/>
    <w:rsid w:val="003A167F"/>
    <w:rsid w:val="003B01AE"/>
    <w:rsid w:val="003B31FE"/>
    <w:rsid w:val="003C26F4"/>
    <w:rsid w:val="003D551E"/>
    <w:rsid w:val="003E591B"/>
    <w:rsid w:val="003E5B16"/>
    <w:rsid w:val="003F0C63"/>
    <w:rsid w:val="003F14B8"/>
    <w:rsid w:val="00401DD2"/>
    <w:rsid w:val="00413658"/>
    <w:rsid w:val="00421363"/>
    <w:rsid w:val="00421504"/>
    <w:rsid w:val="00426308"/>
    <w:rsid w:val="004516DB"/>
    <w:rsid w:val="004562B3"/>
    <w:rsid w:val="00493E57"/>
    <w:rsid w:val="004B2D59"/>
    <w:rsid w:val="004D5CE8"/>
    <w:rsid w:val="004E023E"/>
    <w:rsid w:val="00517BD6"/>
    <w:rsid w:val="00532C14"/>
    <w:rsid w:val="0054345B"/>
    <w:rsid w:val="00543E03"/>
    <w:rsid w:val="00546A6A"/>
    <w:rsid w:val="00552ECC"/>
    <w:rsid w:val="005641A5"/>
    <w:rsid w:val="005757D3"/>
    <w:rsid w:val="00576D5C"/>
    <w:rsid w:val="005810DC"/>
    <w:rsid w:val="00581937"/>
    <w:rsid w:val="0058375F"/>
    <w:rsid w:val="00590908"/>
    <w:rsid w:val="00596344"/>
    <w:rsid w:val="005A509E"/>
    <w:rsid w:val="005A6308"/>
    <w:rsid w:val="005A68B5"/>
    <w:rsid w:val="005B753B"/>
    <w:rsid w:val="005E56E8"/>
    <w:rsid w:val="005E7D6B"/>
    <w:rsid w:val="006228DE"/>
    <w:rsid w:val="00631A97"/>
    <w:rsid w:val="00637424"/>
    <w:rsid w:val="0064400A"/>
    <w:rsid w:val="006600CC"/>
    <w:rsid w:val="006A0174"/>
    <w:rsid w:val="00711150"/>
    <w:rsid w:val="007401A0"/>
    <w:rsid w:val="007510B8"/>
    <w:rsid w:val="00761189"/>
    <w:rsid w:val="007735B6"/>
    <w:rsid w:val="00780079"/>
    <w:rsid w:val="007A15FC"/>
    <w:rsid w:val="007D097E"/>
    <w:rsid w:val="007D1A4A"/>
    <w:rsid w:val="007E19D0"/>
    <w:rsid w:val="007F7935"/>
    <w:rsid w:val="008042DD"/>
    <w:rsid w:val="00817797"/>
    <w:rsid w:val="00830077"/>
    <w:rsid w:val="00833DA1"/>
    <w:rsid w:val="008563F6"/>
    <w:rsid w:val="0086728D"/>
    <w:rsid w:val="00867826"/>
    <w:rsid w:val="00871A4C"/>
    <w:rsid w:val="008741E8"/>
    <w:rsid w:val="008746BD"/>
    <w:rsid w:val="0088429C"/>
    <w:rsid w:val="00896EEC"/>
    <w:rsid w:val="008A797B"/>
    <w:rsid w:val="008B2A8C"/>
    <w:rsid w:val="008B5003"/>
    <w:rsid w:val="008D5DB7"/>
    <w:rsid w:val="008E1F67"/>
    <w:rsid w:val="008E40C7"/>
    <w:rsid w:val="00900F4A"/>
    <w:rsid w:val="00903B33"/>
    <w:rsid w:val="00924341"/>
    <w:rsid w:val="00935A9F"/>
    <w:rsid w:val="00936C82"/>
    <w:rsid w:val="0094051A"/>
    <w:rsid w:val="00950DE8"/>
    <w:rsid w:val="009A09BF"/>
    <w:rsid w:val="009E597E"/>
    <w:rsid w:val="009F77F2"/>
    <w:rsid w:val="00A45E23"/>
    <w:rsid w:val="00A52885"/>
    <w:rsid w:val="00A5699B"/>
    <w:rsid w:val="00A6040D"/>
    <w:rsid w:val="00A63A62"/>
    <w:rsid w:val="00A731D9"/>
    <w:rsid w:val="00A8530F"/>
    <w:rsid w:val="00A85E50"/>
    <w:rsid w:val="00A85F9B"/>
    <w:rsid w:val="00A95A84"/>
    <w:rsid w:val="00AA6E17"/>
    <w:rsid w:val="00AA6F65"/>
    <w:rsid w:val="00AB39C2"/>
    <w:rsid w:val="00AE0105"/>
    <w:rsid w:val="00B16A43"/>
    <w:rsid w:val="00B17C76"/>
    <w:rsid w:val="00B23600"/>
    <w:rsid w:val="00B62DE9"/>
    <w:rsid w:val="00B72C19"/>
    <w:rsid w:val="00B73EF0"/>
    <w:rsid w:val="00B809A8"/>
    <w:rsid w:val="00B91D6A"/>
    <w:rsid w:val="00BB1A46"/>
    <w:rsid w:val="00C00EF0"/>
    <w:rsid w:val="00C13384"/>
    <w:rsid w:val="00C16E9E"/>
    <w:rsid w:val="00C240D9"/>
    <w:rsid w:val="00C501C0"/>
    <w:rsid w:val="00C820F2"/>
    <w:rsid w:val="00C918C1"/>
    <w:rsid w:val="00C932F7"/>
    <w:rsid w:val="00CB397A"/>
    <w:rsid w:val="00CC0F0B"/>
    <w:rsid w:val="00CD286F"/>
    <w:rsid w:val="00CE0B98"/>
    <w:rsid w:val="00CF0D6B"/>
    <w:rsid w:val="00CF2594"/>
    <w:rsid w:val="00CF5A0C"/>
    <w:rsid w:val="00CF5B22"/>
    <w:rsid w:val="00D0261D"/>
    <w:rsid w:val="00D03549"/>
    <w:rsid w:val="00D04CC6"/>
    <w:rsid w:val="00D53A4B"/>
    <w:rsid w:val="00D74F88"/>
    <w:rsid w:val="00DA2C33"/>
    <w:rsid w:val="00DD7281"/>
    <w:rsid w:val="00DD7546"/>
    <w:rsid w:val="00DF5F94"/>
    <w:rsid w:val="00DF6948"/>
    <w:rsid w:val="00E00586"/>
    <w:rsid w:val="00E07326"/>
    <w:rsid w:val="00E571F8"/>
    <w:rsid w:val="00E574FA"/>
    <w:rsid w:val="00E7073A"/>
    <w:rsid w:val="00E83DD7"/>
    <w:rsid w:val="00E8570F"/>
    <w:rsid w:val="00E9268A"/>
    <w:rsid w:val="00E959FF"/>
    <w:rsid w:val="00EA3AB7"/>
    <w:rsid w:val="00EA649A"/>
    <w:rsid w:val="00EB3448"/>
    <w:rsid w:val="00EC2CF6"/>
    <w:rsid w:val="00EC5F20"/>
    <w:rsid w:val="00ED2608"/>
    <w:rsid w:val="00ED7336"/>
    <w:rsid w:val="00EE0E4E"/>
    <w:rsid w:val="00EE6C96"/>
    <w:rsid w:val="00F075C4"/>
    <w:rsid w:val="00F1455B"/>
    <w:rsid w:val="00F50931"/>
    <w:rsid w:val="00F6299C"/>
    <w:rsid w:val="00F65328"/>
    <w:rsid w:val="00F70C28"/>
    <w:rsid w:val="00F77C6A"/>
    <w:rsid w:val="00F80BE2"/>
    <w:rsid w:val="00F9156C"/>
    <w:rsid w:val="00FA10D3"/>
    <w:rsid w:val="00FA3470"/>
    <w:rsid w:val="00FA4E3A"/>
    <w:rsid w:val="00FB6850"/>
    <w:rsid w:val="00FC5B40"/>
    <w:rsid w:val="00FC61FB"/>
    <w:rsid w:val="00FE419D"/>
    <w:rsid w:val="00FF0BAA"/>
    <w:rsid w:val="7C5B07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nhideWhenUsed="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5</Pages>
  <Words>2289</Words>
  <Characters>2693</Characters>
  <Application>Microsoft Office Word</Application>
  <DocSecurity>0</DocSecurity>
  <Lines>21</Lines>
  <Paragraphs>5</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2020-02-29T09:57:00Z</dcterms:created>
  <dcterms:modified xsi:type="dcterms:W3CDTF">2020-05-15T06:30:34Z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