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BF3E8" w14:textId="77777777" w:rsidR="00BC4DC9" w:rsidRPr="00566E8F" w:rsidRDefault="00000000" w:rsidP="00B53878">
      <w:pPr>
        <w:spacing w:line="360" w:lineRule="auto"/>
        <w:jc w:val="center"/>
        <w:rPr>
          <w:rFonts w:hint="eastAsia"/>
          <w:color w:val="FF0000"/>
        </w:rPr>
      </w:pPr>
      <w:r w:rsidRPr="00566E8F">
        <w:rPr>
          <w:rFonts w:eastAsia="Times New Roman" w:hAnsi="Times New Roman"/>
          <w:b/>
          <w:color w:val="FF0000"/>
          <w:sz w:val="32"/>
        </w:rPr>
        <w:t>2023-2024</w:t>
      </w:r>
      <w:r w:rsidRPr="00566E8F">
        <w:rPr>
          <w:rFonts w:ascii="宋体" w:cs="宋体"/>
          <w:b/>
          <w:color w:val="FF0000"/>
          <w:sz w:val="32"/>
        </w:rPr>
        <w:t>学年辽宁省沈阳市协作体八年级（下）期末物理试卷</w:t>
      </w:r>
    </w:p>
    <w:p w14:paraId="1B68B8C4"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1B84F47F"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1600adf6-dac4-4dad-8cc4-643f9b82e0f7"/>
      <w:r>
        <w:rPr>
          <w:rFonts w:ascii="宋体" w:cs="宋体"/>
          <w:kern w:val="0"/>
          <w:szCs w:val="21"/>
        </w:rPr>
        <w:t>下列有关中学生的估测符合实际的是</w:t>
      </w:r>
      <w:r>
        <w:rPr>
          <w:rFonts w:eastAsia="Times New Roman" w:hAnsi="Times New Roman"/>
          <w:kern w:val="0"/>
          <w:szCs w:val="21"/>
        </w:rPr>
        <w:t>(    )</w:t>
      </w:r>
      <w:bookmarkEnd w:id="0"/>
    </w:p>
    <w:p w14:paraId="56A475F1"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双脚站立在地面上对地的压强约为</w:t>
      </w:r>
      <m:oMath>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tab/>
      </w:r>
      <w:r>
        <w:rPr>
          <w:rFonts w:eastAsia="Times New Roman" w:hAnsi="Times New Roman"/>
          <w:kern w:val="0"/>
          <w:szCs w:val="21"/>
        </w:rPr>
        <w:t xml:space="preserve">B. </w:t>
      </w:r>
      <w:r>
        <w:rPr>
          <w:rFonts w:ascii="宋体" w:cs="宋体"/>
          <w:kern w:val="0"/>
          <w:szCs w:val="21"/>
        </w:rPr>
        <w:t>正常步行的速度约为</w:t>
      </w:r>
      <m:oMath>
        <m:r>
          <w:rPr>
            <w:rFonts w:ascii="Cambria Math" w:hAnsi="Cambria Math"/>
          </w:rPr>
          <m:t>1.4km/h</m:t>
        </m:r>
      </m:oMath>
      <w:r>
        <w:br/>
      </w:r>
      <w:r>
        <w:rPr>
          <w:rFonts w:eastAsia="Times New Roman" w:hAnsi="Times New Roman"/>
          <w:kern w:val="0"/>
          <w:szCs w:val="21"/>
        </w:rPr>
        <w:t xml:space="preserve">C. </w:t>
      </w:r>
      <w:r>
        <w:rPr>
          <w:rFonts w:ascii="宋体" w:cs="宋体"/>
          <w:kern w:val="0"/>
          <w:szCs w:val="21"/>
        </w:rPr>
        <w:t>游泳时受到的浮力约为</w:t>
      </w:r>
      <w:r>
        <w:rPr>
          <w:rFonts w:eastAsia="Times New Roman" w:hAnsi="Times New Roman"/>
          <w:kern w:val="0"/>
          <w:szCs w:val="21"/>
        </w:rPr>
        <w:t>500</w:t>
      </w:r>
      <w:r>
        <w:rPr>
          <w:rFonts w:eastAsia="Times New Roman" w:hAnsi="Times New Roman"/>
          <w:i/>
          <w:iCs/>
          <w:kern w:val="0"/>
          <w:szCs w:val="21"/>
        </w:rPr>
        <w:t>N</w:t>
      </w:r>
      <w:r>
        <w:tab/>
      </w:r>
      <w:r>
        <w:rPr>
          <w:rFonts w:eastAsia="Times New Roman" w:hAnsi="Times New Roman"/>
          <w:kern w:val="0"/>
          <w:szCs w:val="21"/>
        </w:rPr>
        <w:t xml:space="preserve">D. </w:t>
      </w:r>
      <w:r>
        <w:rPr>
          <w:rFonts w:ascii="宋体" w:cs="宋体"/>
          <w:kern w:val="0"/>
          <w:szCs w:val="21"/>
        </w:rPr>
        <w:t>完成一次引体向上做的功约为</w:t>
      </w:r>
      <w:r>
        <w:rPr>
          <w:rFonts w:eastAsia="Times New Roman" w:hAnsi="Times New Roman"/>
          <w:kern w:val="0"/>
          <w:szCs w:val="21"/>
        </w:rPr>
        <w:t>2000</w:t>
      </w:r>
      <w:r>
        <w:rPr>
          <w:rFonts w:eastAsia="Times New Roman" w:hAnsi="Times New Roman"/>
          <w:i/>
          <w:iCs/>
          <w:kern w:val="0"/>
          <w:szCs w:val="21"/>
        </w:rPr>
        <w:t>J</w:t>
      </w:r>
    </w:p>
    <w:p w14:paraId="7E4D752A"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350d661f-97b5-4c8e-9e66-309a51688421"/>
      <w:r>
        <w:rPr>
          <w:rFonts w:ascii="宋体" w:cs="宋体"/>
          <w:kern w:val="0"/>
          <w:szCs w:val="21"/>
        </w:rPr>
        <w:t>在如图中，力的作用效果与其他三项不同的是</w:t>
      </w:r>
      <w:r>
        <w:rPr>
          <w:rFonts w:eastAsia="Times New Roman" w:hAnsi="Times New Roman"/>
          <w:kern w:val="0"/>
          <w:szCs w:val="21"/>
        </w:rPr>
        <w:t>(    )</w:t>
      </w:r>
      <w:bookmarkEnd w:id="1"/>
    </w:p>
    <w:p w14:paraId="7C94CB8F" w14:textId="6CCF8000"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52A9C7B" wp14:editId="2EC212B8">
            <wp:extent cx="1247775" cy="10953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47775" cy="1095375"/>
                    </a:xfrm>
                    <a:prstGeom prst="rect">
                      <a:avLst/>
                    </a:prstGeom>
                    <a:noFill/>
                    <a:ln>
                      <a:noFill/>
                    </a:ln>
                  </pic:spPr>
                </pic:pic>
              </a:graphicData>
            </a:graphic>
          </wp:inline>
        </w:drawing>
      </w:r>
      <w:proofErr w:type="gramStart"/>
      <w:r>
        <w:rPr>
          <w:rFonts w:ascii="宋体" w:cs="宋体"/>
          <w:kern w:val="0"/>
          <w:szCs w:val="21"/>
        </w:rPr>
        <w:t>撑杆被跳高运动员压弯</w:t>
      </w:r>
      <w:r w:rsidR="00566E8F">
        <w:rPr>
          <w:rFonts w:ascii="宋体" w:cs="宋体" w:hint="eastAsia"/>
          <w:kern w:val="0"/>
          <w:szCs w:val="21"/>
        </w:rPr>
        <w:t xml:space="preserve">  </w:t>
      </w:r>
      <w:r>
        <w:rPr>
          <w:rFonts w:eastAsia="Times New Roman" w:hAnsi="Times New Roman"/>
          <w:kern w:val="0"/>
          <w:szCs w:val="21"/>
        </w:rPr>
        <w:t>B.</w:t>
      </w:r>
      <w:proofErr w:type="gramEnd"/>
      <w:r>
        <w:rPr>
          <w:rFonts w:eastAsia="Times New Roman" w:hAnsi="Times New Roman"/>
          <w:kern w:val="0"/>
          <w:szCs w:val="21"/>
        </w:rPr>
        <w:t xml:space="preserve"> </w:t>
      </w:r>
      <w:r>
        <w:rPr>
          <w:rFonts w:eastAsia="Times New Roman" w:hAnsi="Times New Roman"/>
          <w:noProof/>
          <w:kern w:val="0"/>
          <w:sz w:val="24"/>
          <w:szCs w:val="24"/>
        </w:rPr>
        <w:drawing>
          <wp:inline distT="0" distB="0" distL="0" distR="0" wp14:anchorId="6654F63B" wp14:editId="64772A05">
            <wp:extent cx="790575" cy="9239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790575" cy="923925"/>
                    </a:xfrm>
                    <a:prstGeom prst="rect">
                      <a:avLst/>
                    </a:prstGeom>
                    <a:noFill/>
                    <a:ln>
                      <a:noFill/>
                    </a:ln>
                  </pic:spPr>
                </pic:pic>
              </a:graphicData>
            </a:graphic>
          </wp:inline>
        </w:drawing>
      </w:r>
      <w:r>
        <w:rPr>
          <w:rFonts w:ascii="宋体" w:cs="宋体"/>
          <w:kern w:val="0"/>
          <w:szCs w:val="21"/>
        </w:rPr>
        <w:t>用力使锯条变弯曲</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A93F3EF" wp14:editId="2901E3CE">
            <wp:extent cx="1257300" cy="7905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57300" cy="790575"/>
                    </a:xfrm>
                    <a:prstGeom prst="rect">
                      <a:avLst/>
                    </a:prstGeom>
                    <a:noFill/>
                    <a:ln>
                      <a:noFill/>
                    </a:ln>
                  </pic:spPr>
                </pic:pic>
              </a:graphicData>
            </a:graphic>
          </wp:inline>
        </w:drawing>
      </w:r>
      <w:r>
        <w:rPr>
          <w:rFonts w:ascii="宋体" w:cs="宋体"/>
          <w:kern w:val="0"/>
          <w:szCs w:val="21"/>
        </w:rPr>
        <w:t>用力抛小球，使小球飞出去</w:t>
      </w:r>
      <w:r w:rsidR="00566E8F">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88D105B" wp14:editId="66B94793">
            <wp:extent cx="857250" cy="9906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57250" cy="990600"/>
                    </a:xfrm>
                    <a:prstGeom prst="rect">
                      <a:avLst/>
                    </a:prstGeom>
                    <a:noFill/>
                    <a:ln>
                      <a:noFill/>
                    </a:ln>
                  </pic:spPr>
                </pic:pic>
              </a:graphicData>
            </a:graphic>
          </wp:inline>
        </w:drawing>
      </w:r>
      <w:r>
        <w:rPr>
          <w:rFonts w:ascii="宋体" w:cs="宋体"/>
          <w:kern w:val="0"/>
          <w:szCs w:val="21"/>
        </w:rPr>
        <w:t>跳水运动员用力压弯跳板</w:t>
      </w:r>
    </w:p>
    <w:p w14:paraId="73521E2A"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268cefa9-64bd-4142-95ce-3afb240c3560"/>
      <w:r>
        <w:rPr>
          <w:rFonts w:eastAsia="Times New Roman" w:hAnsi="Times New Roman"/>
          <w:noProof/>
          <w:kern w:val="0"/>
          <w:sz w:val="24"/>
          <w:szCs w:val="24"/>
        </w:rPr>
        <w:drawing>
          <wp:anchor distT="0" distB="0" distL="114300" distR="114300" simplePos="0" relativeHeight="251658240" behindDoc="0" locked="0" layoutInCell="1" allowOverlap="0" wp14:anchorId="6CFBCE68" wp14:editId="132A5D3A">
            <wp:simplePos x="0" y="0"/>
            <wp:positionH relativeFrom="column">
              <wp:align>right</wp:align>
            </wp:positionH>
            <wp:positionV relativeFrom="line">
              <wp:posOffset>76200</wp:posOffset>
            </wp:positionV>
            <wp:extent cx="1524000" cy="13430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24000" cy="1343025"/>
                    </a:xfrm>
                    <a:prstGeom prst="rect">
                      <a:avLst/>
                    </a:prstGeom>
                    <a:noFill/>
                    <a:ln>
                      <a:noFill/>
                    </a:ln>
                  </pic:spPr>
                </pic:pic>
              </a:graphicData>
            </a:graphic>
          </wp:anchor>
        </w:drawing>
      </w:r>
      <w:r>
        <w:rPr>
          <w:rFonts w:ascii="宋体" w:cs="宋体"/>
          <w:kern w:val="0"/>
          <w:szCs w:val="21"/>
        </w:rPr>
        <w:t>如图所示，三个完全相同的铁片，下</w:t>
      </w:r>
      <w:proofErr w:type="gramStart"/>
      <w:r>
        <w:rPr>
          <w:rFonts w:ascii="宋体" w:cs="宋体"/>
          <w:kern w:val="0"/>
          <w:szCs w:val="21"/>
        </w:rPr>
        <w:t>挂数量</w:t>
      </w:r>
      <w:proofErr w:type="gramEnd"/>
      <w:r>
        <w:rPr>
          <w:rFonts w:ascii="宋体" w:cs="宋体"/>
          <w:kern w:val="0"/>
          <w:szCs w:val="21"/>
        </w:rPr>
        <w:t>不同的钩码，在海绵上留下了深浅不同的压痕。下列几个物体的使用，主要利用的物理原理与如图相同的是</w:t>
      </w:r>
      <w:r>
        <w:rPr>
          <w:rFonts w:eastAsia="Times New Roman" w:hAnsi="Times New Roman"/>
          <w:kern w:val="0"/>
          <w:szCs w:val="21"/>
        </w:rPr>
        <w:t>(    )</w:t>
      </w:r>
      <w:bookmarkEnd w:id="2"/>
    </w:p>
    <w:p w14:paraId="305C1CC8" w14:textId="31BE0CD1"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B472DD8" wp14:editId="54B6A503">
            <wp:extent cx="1228725" cy="9334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28725" cy="933450"/>
                    </a:xfrm>
                    <a:prstGeom prst="rect">
                      <a:avLst/>
                    </a:prstGeom>
                    <a:noFill/>
                    <a:ln>
                      <a:noFill/>
                    </a:ln>
                  </pic:spPr>
                </pic:pic>
              </a:graphicData>
            </a:graphic>
          </wp:inline>
        </w:drawing>
      </w:r>
      <w:r>
        <w:rPr>
          <w:rFonts w:ascii="宋体" w:cs="宋体"/>
          <w:kern w:val="0"/>
          <w:szCs w:val="21"/>
        </w:rPr>
        <w:t>压路机</w:t>
      </w:r>
      <w:r w:rsidR="00566E8F">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DE5535B" wp14:editId="61BBC025">
            <wp:extent cx="1057275" cy="5905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57275" cy="590550"/>
                    </a:xfrm>
                    <a:prstGeom prst="rect">
                      <a:avLst/>
                    </a:prstGeom>
                    <a:noFill/>
                    <a:ln>
                      <a:noFill/>
                    </a:ln>
                  </pic:spPr>
                </pic:pic>
              </a:graphicData>
            </a:graphic>
          </wp:inline>
        </w:drawing>
      </w:r>
      <w:r>
        <w:rPr>
          <w:rFonts w:ascii="宋体" w:cs="宋体"/>
          <w:kern w:val="0"/>
          <w:szCs w:val="21"/>
        </w:rPr>
        <w:t>手推车</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AC72F78" wp14:editId="4674FB3D">
            <wp:extent cx="1219200" cy="8382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19200" cy="838200"/>
                    </a:xfrm>
                    <a:prstGeom prst="rect">
                      <a:avLst/>
                    </a:prstGeom>
                    <a:noFill/>
                    <a:ln>
                      <a:noFill/>
                    </a:ln>
                  </pic:spPr>
                </pic:pic>
              </a:graphicData>
            </a:graphic>
          </wp:inline>
        </w:drawing>
      </w:r>
      <w:r>
        <w:rPr>
          <w:rFonts w:ascii="宋体" w:cs="宋体"/>
          <w:kern w:val="0"/>
          <w:szCs w:val="21"/>
        </w:rPr>
        <w:t>铅垂线</w:t>
      </w:r>
      <w:r w:rsidR="00566E8F">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0D73BB0" wp14:editId="2C199153">
            <wp:extent cx="1019175" cy="11430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19175" cy="1143000"/>
                    </a:xfrm>
                    <a:prstGeom prst="rect">
                      <a:avLst/>
                    </a:prstGeom>
                    <a:noFill/>
                    <a:ln>
                      <a:noFill/>
                    </a:ln>
                  </pic:spPr>
                </pic:pic>
              </a:graphicData>
            </a:graphic>
          </wp:inline>
        </w:drawing>
      </w:r>
      <w:r>
        <w:rPr>
          <w:rFonts w:ascii="宋体" w:cs="宋体"/>
          <w:kern w:val="0"/>
          <w:szCs w:val="21"/>
        </w:rPr>
        <w:t>防臭地漏</w:t>
      </w:r>
    </w:p>
    <w:p w14:paraId="58C8F14F"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77cba708-0859-48ef-b60d-73b31ce3bb22"/>
      <w:r>
        <w:rPr>
          <w:rFonts w:eastAsia="Times New Roman" w:hAnsi="Times New Roman"/>
          <w:noProof/>
          <w:kern w:val="0"/>
          <w:sz w:val="24"/>
          <w:szCs w:val="24"/>
        </w:rPr>
        <w:drawing>
          <wp:anchor distT="0" distB="0" distL="114300" distR="114300" simplePos="0" relativeHeight="251659264" behindDoc="0" locked="0" layoutInCell="1" allowOverlap="0" wp14:anchorId="6BE8F471" wp14:editId="62F68457">
            <wp:simplePos x="0" y="0"/>
            <wp:positionH relativeFrom="column">
              <wp:align>right</wp:align>
            </wp:positionH>
            <wp:positionV relativeFrom="line">
              <wp:posOffset>76200</wp:posOffset>
            </wp:positionV>
            <wp:extent cx="1295400" cy="8858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95400" cy="885825"/>
                    </a:xfrm>
                    <a:prstGeom prst="rect">
                      <a:avLst/>
                    </a:prstGeom>
                    <a:noFill/>
                    <a:ln>
                      <a:noFill/>
                    </a:ln>
                  </pic:spPr>
                </pic:pic>
              </a:graphicData>
            </a:graphic>
          </wp:anchor>
        </w:drawing>
      </w:r>
      <w:proofErr w:type="gramStart"/>
      <w:r>
        <w:rPr>
          <w:rFonts w:ascii="宋体" w:cs="宋体"/>
          <w:kern w:val="0"/>
          <w:szCs w:val="21"/>
        </w:rPr>
        <w:t>丁香湖</w:t>
      </w:r>
      <w:proofErr w:type="gramEnd"/>
      <w:r>
        <w:rPr>
          <w:rFonts w:ascii="宋体" w:cs="宋体"/>
          <w:kern w:val="0"/>
          <w:szCs w:val="21"/>
        </w:rPr>
        <w:t>公园是沈阳市人民休闲游玩的好去处，公园配备了许多旅游观光自行车。小芳与家人正骑车环游，以下说法正确的是</w:t>
      </w:r>
      <w:r>
        <w:rPr>
          <w:rFonts w:eastAsia="Times New Roman" w:hAnsi="Times New Roman"/>
          <w:kern w:val="0"/>
          <w:szCs w:val="21"/>
        </w:rPr>
        <w:t>(    )</w:t>
      </w:r>
      <w:bookmarkEnd w:id="3"/>
    </w:p>
    <w:p w14:paraId="2FDE3692" w14:textId="77777777" w:rsidR="006B21EF" w:rsidRDefault="00000000">
      <w:pPr>
        <w:spacing w:line="360" w:lineRule="auto"/>
        <w:textAlignment w:val="center"/>
        <w:rPr>
          <w:rFonts w:hint="eastAsia"/>
        </w:rPr>
      </w:pPr>
      <w:r>
        <w:br w:type="textWrapping" w:clear="all"/>
      </w:r>
    </w:p>
    <w:p w14:paraId="7AE054D4"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用力捏车手闸时自行车会停下来，手闸是省力杠杆</w:t>
      </w:r>
      <w:r>
        <w:br/>
      </w:r>
      <w:r>
        <w:rPr>
          <w:rFonts w:eastAsia="Times New Roman" w:hAnsi="Times New Roman"/>
          <w:kern w:val="0"/>
          <w:szCs w:val="21"/>
        </w:rPr>
        <w:t xml:space="preserve">B. </w:t>
      </w:r>
      <w:r>
        <w:rPr>
          <w:rFonts w:ascii="宋体" w:cs="宋体"/>
          <w:kern w:val="0"/>
          <w:szCs w:val="21"/>
        </w:rPr>
        <w:t>自行车在匀速转弯时，自行车的运动状态一直不变</w:t>
      </w:r>
      <w:r>
        <w:br/>
      </w:r>
      <w:r>
        <w:rPr>
          <w:rFonts w:eastAsia="Times New Roman" w:hAnsi="Times New Roman"/>
          <w:kern w:val="0"/>
          <w:szCs w:val="21"/>
        </w:rPr>
        <w:t xml:space="preserve">C. </w:t>
      </w:r>
      <w:r>
        <w:rPr>
          <w:rFonts w:ascii="宋体" w:cs="宋体"/>
          <w:kern w:val="0"/>
          <w:szCs w:val="21"/>
        </w:rPr>
        <w:t>在水平路面上匀速骑行时，车所受重力与地面对车的支持力是一对平衡力</w:t>
      </w:r>
      <w:r>
        <w:br/>
      </w:r>
      <w:r>
        <w:rPr>
          <w:rFonts w:eastAsia="Times New Roman" w:hAnsi="Times New Roman"/>
          <w:kern w:val="0"/>
          <w:szCs w:val="21"/>
        </w:rPr>
        <w:t xml:space="preserve">D. </w:t>
      </w:r>
      <w:r>
        <w:rPr>
          <w:rFonts w:ascii="宋体" w:cs="宋体"/>
          <w:kern w:val="0"/>
          <w:szCs w:val="21"/>
        </w:rPr>
        <w:t>自行车轮胎上的花纹是使接触面更粗糙来减小摩擦的</w:t>
      </w:r>
    </w:p>
    <w:p w14:paraId="0B234866"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7a87dd72-aace-4413-9245-f0a7032f4189"/>
      <w:r>
        <w:rPr>
          <w:rFonts w:eastAsia="Times New Roman" w:hAnsi="Times New Roman"/>
          <w:noProof/>
          <w:kern w:val="0"/>
          <w:sz w:val="24"/>
          <w:szCs w:val="24"/>
        </w:rPr>
        <w:drawing>
          <wp:anchor distT="0" distB="0" distL="114300" distR="114300" simplePos="0" relativeHeight="251660288" behindDoc="0" locked="0" layoutInCell="1" allowOverlap="0" wp14:anchorId="263FF006" wp14:editId="7DE7D7AA">
            <wp:simplePos x="0" y="0"/>
            <wp:positionH relativeFrom="column">
              <wp:align>right</wp:align>
            </wp:positionH>
            <wp:positionV relativeFrom="line">
              <wp:posOffset>76200</wp:posOffset>
            </wp:positionV>
            <wp:extent cx="1638300" cy="9906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38300" cy="990600"/>
                    </a:xfrm>
                    <a:prstGeom prst="rect">
                      <a:avLst/>
                    </a:prstGeom>
                    <a:noFill/>
                    <a:ln>
                      <a:noFill/>
                    </a:ln>
                  </pic:spPr>
                </pic:pic>
              </a:graphicData>
            </a:graphic>
          </wp:anchor>
        </w:drawing>
      </w:r>
      <w:r>
        <w:rPr>
          <w:rFonts w:ascii="宋体" w:cs="宋体"/>
          <w:kern w:val="0"/>
          <w:szCs w:val="21"/>
        </w:rPr>
        <w:t>我国自行研制具有自主知识产权的大型客机圆满完成首个商业航班飞行，正式进入民航市场。下列关于飞机说法正确的是</w:t>
      </w:r>
      <w:r>
        <w:rPr>
          <w:rFonts w:eastAsia="Times New Roman" w:hAnsi="Times New Roman"/>
          <w:kern w:val="0"/>
          <w:szCs w:val="21"/>
        </w:rPr>
        <w:t>(    )</w:t>
      </w:r>
      <w:bookmarkEnd w:id="4"/>
    </w:p>
    <w:p w14:paraId="639D1C7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飞机的起飞利用了浮力</w:t>
      </w:r>
      <w:r>
        <w:br/>
      </w:r>
      <w:r>
        <w:rPr>
          <w:rFonts w:eastAsia="Times New Roman" w:hAnsi="Times New Roman"/>
          <w:kern w:val="0"/>
          <w:szCs w:val="21"/>
        </w:rPr>
        <w:t xml:space="preserve">B. </w:t>
      </w:r>
      <w:r>
        <w:rPr>
          <w:rFonts w:ascii="宋体" w:cs="宋体"/>
          <w:kern w:val="0"/>
          <w:szCs w:val="21"/>
        </w:rPr>
        <w:t>飞机在加速起飞时，其机械能增大</w:t>
      </w:r>
      <w:r>
        <w:br/>
      </w:r>
      <w:r>
        <w:rPr>
          <w:rFonts w:eastAsia="Times New Roman" w:hAnsi="Times New Roman"/>
          <w:kern w:val="0"/>
          <w:szCs w:val="21"/>
        </w:rPr>
        <w:t xml:space="preserve">C. </w:t>
      </w:r>
      <w:r>
        <w:rPr>
          <w:rFonts w:ascii="宋体" w:cs="宋体"/>
          <w:kern w:val="0"/>
          <w:szCs w:val="21"/>
        </w:rPr>
        <w:t>飞机在空中转弯时，受到平衡力的作用</w:t>
      </w:r>
      <w:r>
        <w:br/>
      </w:r>
      <w:r>
        <w:rPr>
          <w:rFonts w:eastAsia="Times New Roman" w:hAnsi="Times New Roman"/>
          <w:kern w:val="0"/>
          <w:szCs w:val="21"/>
        </w:rPr>
        <w:t xml:space="preserve">D. </w:t>
      </w:r>
      <w:r>
        <w:rPr>
          <w:rFonts w:ascii="宋体" w:cs="宋体"/>
          <w:kern w:val="0"/>
          <w:szCs w:val="21"/>
        </w:rPr>
        <w:t>飞机在降落时，应该前轮先落地</w:t>
      </w:r>
    </w:p>
    <w:p w14:paraId="1D58D50C"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50c088fc-2d25-43a8-b06a-bb3172de8414"/>
      <w:r>
        <w:rPr>
          <w:rFonts w:ascii="宋体" w:cs="宋体"/>
          <w:kern w:val="0"/>
          <w:szCs w:val="21"/>
        </w:rPr>
        <w:t>如图所示的四个实例中，主要利用大气压强原理工作的是</w:t>
      </w:r>
      <w:r>
        <w:rPr>
          <w:rFonts w:eastAsia="Times New Roman" w:hAnsi="Times New Roman"/>
          <w:kern w:val="0"/>
          <w:szCs w:val="21"/>
        </w:rPr>
        <w:t>(    )</w:t>
      </w:r>
      <w:bookmarkEnd w:id="5"/>
    </w:p>
    <w:p w14:paraId="73F1F776"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2498B85" wp14:editId="1A7A4369">
            <wp:extent cx="981075" cy="8096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981075" cy="809625"/>
                    </a:xfrm>
                    <a:prstGeom prst="rect">
                      <a:avLst/>
                    </a:prstGeom>
                    <a:noFill/>
                    <a:ln>
                      <a:noFill/>
                    </a:ln>
                  </pic:spPr>
                </pic:pic>
              </a:graphicData>
            </a:graphic>
          </wp:inline>
        </w:drawing>
      </w:r>
      <w:r>
        <w:rPr>
          <w:rFonts w:ascii="宋体" w:cs="宋体"/>
          <w:kern w:val="0"/>
          <w:szCs w:val="21"/>
        </w:rPr>
        <w:t>吸盘</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F78E1AB" wp14:editId="3B7644BF">
            <wp:extent cx="1323975" cy="9334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23975" cy="933450"/>
                    </a:xfrm>
                    <a:prstGeom prst="rect">
                      <a:avLst/>
                    </a:prstGeom>
                    <a:noFill/>
                    <a:ln>
                      <a:noFill/>
                    </a:ln>
                  </pic:spPr>
                </pic:pic>
              </a:graphicData>
            </a:graphic>
          </wp:inline>
        </w:drawing>
      </w:r>
      <w:r>
        <w:rPr>
          <w:rFonts w:ascii="宋体" w:cs="宋体"/>
          <w:kern w:val="0"/>
          <w:szCs w:val="21"/>
        </w:rPr>
        <w:t>水翼船</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338353E" wp14:editId="5E5F6DE7">
            <wp:extent cx="1323975" cy="13335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23975" cy="1333500"/>
                    </a:xfrm>
                    <a:prstGeom prst="rect">
                      <a:avLst/>
                    </a:prstGeom>
                    <a:noFill/>
                    <a:ln>
                      <a:noFill/>
                    </a:ln>
                  </pic:spPr>
                </pic:pic>
              </a:graphicData>
            </a:graphic>
          </wp:inline>
        </w:drawing>
      </w:r>
      <w:r>
        <w:rPr>
          <w:rFonts w:ascii="宋体" w:cs="宋体"/>
          <w:kern w:val="0"/>
          <w:szCs w:val="21"/>
        </w:rPr>
        <w:t>船闸</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E0823B8" wp14:editId="694EF36D">
            <wp:extent cx="952500" cy="9810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952500" cy="981075"/>
                    </a:xfrm>
                    <a:prstGeom prst="rect">
                      <a:avLst/>
                    </a:prstGeom>
                    <a:noFill/>
                    <a:ln>
                      <a:noFill/>
                    </a:ln>
                  </pic:spPr>
                </pic:pic>
              </a:graphicData>
            </a:graphic>
          </wp:inline>
        </w:drawing>
      </w:r>
      <w:r>
        <w:rPr>
          <w:rFonts w:ascii="宋体" w:cs="宋体"/>
          <w:kern w:val="0"/>
          <w:szCs w:val="21"/>
        </w:rPr>
        <w:t>孔明灯</w:t>
      </w:r>
    </w:p>
    <w:p w14:paraId="24AF5C5C"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7676FDE0"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286311d7-7531-47c6-896d-5e0f504502d6"/>
      <w:r>
        <w:rPr>
          <w:rFonts w:ascii="宋体" w:cs="宋体"/>
          <w:kern w:val="0"/>
          <w:szCs w:val="21"/>
        </w:rPr>
        <w:t>如图所示的实例中，能用流体压强与流速的关系解释的是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4DD9589" wp14:editId="13BE62B1">
            <wp:extent cx="4686300" cy="17145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686300" cy="1714500"/>
                    </a:xfrm>
                    <a:prstGeom prst="rect">
                      <a:avLst/>
                    </a:prstGeom>
                    <a:noFill/>
                    <a:ln>
                      <a:noFill/>
                    </a:ln>
                  </pic:spPr>
                </pic:pic>
              </a:graphicData>
            </a:graphic>
          </wp:inline>
        </w:drawing>
      </w:r>
      <w:bookmarkEnd w:id="6"/>
    </w:p>
    <w:p w14:paraId="4DF66D0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图甲，刮大风时，</w:t>
      </w:r>
      <w:proofErr w:type="gramStart"/>
      <w:r>
        <w:rPr>
          <w:rFonts w:ascii="宋体" w:cs="宋体"/>
          <w:kern w:val="0"/>
          <w:szCs w:val="21"/>
        </w:rPr>
        <w:t>伞面会被向上“</w:t>
      </w:r>
      <w:proofErr w:type="gramEnd"/>
      <w:r>
        <w:rPr>
          <w:rFonts w:ascii="宋体" w:cs="宋体"/>
          <w:kern w:val="0"/>
          <w:szCs w:val="21"/>
        </w:rPr>
        <w:t>吸”起</w:t>
      </w:r>
      <w:r>
        <w:br/>
      </w:r>
      <w:r>
        <w:rPr>
          <w:rFonts w:eastAsia="Times New Roman" w:hAnsi="Times New Roman"/>
          <w:kern w:val="0"/>
          <w:szCs w:val="21"/>
        </w:rPr>
        <w:t xml:space="preserve">B. </w:t>
      </w:r>
      <w:r>
        <w:rPr>
          <w:rFonts w:ascii="宋体" w:cs="宋体"/>
          <w:kern w:val="0"/>
          <w:szCs w:val="21"/>
        </w:rPr>
        <w:t>图乙，向两张纸之间吹气，两张纸会相互“吸”起来</w:t>
      </w:r>
      <w:r>
        <w:br/>
      </w:r>
      <w:r>
        <w:rPr>
          <w:rFonts w:eastAsia="Times New Roman" w:hAnsi="Times New Roman"/>
          <w:kern w:val="0"/>
          <w:szCs w:val="21"/>
        </w:rPr>
        <w:lastRenderedPageBreak/>
        <w:t xml:space="preserve">C. </w:t>
      </w:r>
      <w:r>
        <w:rPr>
          <w:rFonts w:ascii="宋体" w:cs="宋体"/>
          <w:kern w:val="0"/>
          <w:szCs w:val="21"/>
        </w:rPr>
        <w:t>图丙，等候列车的乘客应站在安全线以外，否则可能会被“吸”向列车</w:t>
      </w:r>
      <w:r>
        <w:br/>
      </w:r>
      <w:r>
        <w:rPr>
          <w:rFonts w:eastAsia="Times New Roman" w:hAnsi="Times New Roman"/>
          <w:kern w:val="0"/>
          <w:szCs w:val="21"/>
        </w:rPr>
        <w:t xml:space="preserve">D. </w:t>
      </w:r>
      <w:r>
        <w:rPr>
          <w:rFonts w:ascii="宋体" w:cs="宋体"/>
          <w:kern w:val="0"/>
          <w:szCs w:val="21"/>
        </w:rPr>
        <w:t>图丁，向烧瓶浇冷水，停止沸腾的水又沸腾了</w:t>
      </w:r>
    </w:p>
    <w:p w14:paraId="01C10900"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286b5adf-1a9e-49c8-a54e-5957e01d9f30"/>
      <w:r>
        <w:rPr>
          <w:rFonts w:ascii="宋体" w:cs="宋体"/>
          <w:kern w:val="0"/>
          <w:szCs w:val="21"/>
        </w:rPr>
        <w:t>如图</w:t>
      </w:r>
      <w:r>
        <w:rPr>
          <w:rFonts w:eastAsia="Times New Roman" w:hAnsi="Times New Roman"/>
          <w:kern w:val="0"/>
          <w:szCs w:val="21"/>
        </w:rPr>
        <w:t>Ⅰ</w:t>
      </w:r>
      <w:r>
        <w:rPr>
          <w:rFonts w:ascii="宋体" w:cs="宋体"/>
          <w:kern w:val="0"/>
          <w:szCs w:val="21"/>
        </w:rPr>
        <w:t>所示是甲、乙两种液体内部的压强与深度关系的图像，设甲液体的密度为</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，乙液体的密度为</w:t>
      </w:r>
      <m:oMath>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，把同一木块分别放入盛有甲、乙两种液体的容器中，则</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9DCE371" wp14:editId="7A0E0FEF">
            <wp:extent cx="3028950" cy="13620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028950" cy="1362075"/>
                    </a:xfrm>
                    <a:prstGeom prst="rect">
                      <a:avLst/>
                    </a:prstGeom>
                    <a:noFill/>
                    <a:ln>
                      <a:noFill/>
                    </a:ln>
                  </pic:spPr>
                </pic:pic>
              </a:graphicData>
            </a:graphic>
          </wp:inline>
        </w:drawing>
      </w:r>
      <w:bookmarkEnd w:id="7"/>
    </w:p>
    <w:p w14:paraId="6582F09B"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甲液体的密度比乙液体密度大</w:t>
      </w:r>
      <w:r>
        <w:tab/>
      </w:r>
      <w:r>
        <w:rPr>
          <w:rFonts w:eastAsia="Times New Roman" w:hAnsi="Times New Roman"/>
          <w:kern w:val="0"/>
          <w:szCs w:val="21"/>
        </w:rPr>
        <w:t xml:space="preserve">B. </w:t>
      </w:r>
      <w:r>
        <w:rPr>
          <w:rFonts w:ascii="宋体" w:cs="宋体"/>
          <w:kern w:val="0"/>
          <w:szCs w:val="21"/>
        </w:rPr>
        <w:t>图</w:t>
      </w:r>
      <w:r>
        <w:rPr>
          <w:rFonts w:eastAsia="Times New Roman" w:hAnsi="Times New Roman"/>
          <w:kern w:val="0"/>
          <w:szCs w:val="21"/>
        </w:rPr>
        <w:t>Ⅱ</w:t>
      </w:r>
      <w:r>
        <w:rPr>
          <w:rFonts w:ascii="宋体" w:cs="宋体"/>
          <w:kern w:val="0"/>
          <w:szCs w:val="21"/>
        </w:rPr>
        <w:t>中的容器盛的是乙液体</w:t>
      </w:r>
      <w:r>
        <w:br/>
      </w:r>
      <w:r>
        <w:rPr>
          <w:rFonts w:eastAsia="Times New Roman" w:hAnsi="Times New Roman"/>
          <w:kern w:val="0"/>
          <w:szCs w:val="21"/>
        </w:rPr>
        <w:t xml:space="preserve">C. </w:t>
      </w:r>
      <w:r>
        <w:rPr>
          <w:rFonts w:ascii="宋体" w:cs="宋体"/>
          <w:kern w:val="0"/>
          <w:szCs w:val="21"/>
        </w:rPr>
        <w:t>木块在图</w:t>
      </w:r>
      <w:r>
        <w:rPr>
          <w:rFonts w:eastAsia="Times New Roman" w:hAnsi="Times New Roman"/>
          <w:kern w:val="0"/>
          <w:szCs w:val="21"/>
        </w:rPr>
        <w:t>Ⅱ</w:t>
      </w:r>
      <w:r>
        <w:rPr>
          <w:rFonts w:ascii="宋体" w:cs="宋体"/>
          <w:kern w:val="0"/>
          <w:szCs w:val="21"/>
        </w:rPr>
        <w:t>中受的浮力较大</w:t>
      </w:r>
      <w:r>
        <w:tab/>
      </w:r>
      <w:r>
        <w:rPr>
          <w:rFonts w:eastAsia="Times New Roman" w:hAnsi="Times New Roman"/>
          <w:kern w:val="0"/>
          <w:szCs w:val="21"/>
        </w:rPr>
        <w:t xml:space="preserve">D. </w:t>
      </w:r>
      <w:r>
        <w:rPr>
          <w:rFonts w:ascii="宋体" w:cs="宋体"/>
          <w:kern w:val="0"/>
          <w:szCs w:val="21"/>
        </w:rPr>
        <w:t>木块底部在图</w:t>
      </w:r>
      <w:r>
        <w:rPr>
          <w:rFonts w:eastAsia="Times New Roman" w:hAnsi="Times New Roman"/>
          <w:kern w:val="0"/>
          <w:szCs w:val="21"/>
        </w:rPr>
        <w:t>Ⅱ</w:t>
      </w:r>
      <w:r>
        <w:rPr>
          <w:rFonts w:ascii="宋体" w:cs="宋体"/>
          <w:kern w:val="0"/>
          <w:szCs w:val="21"/>
        </w:rPr>
        <w:t>、图</w:t>
      </w:r>
      <w:r>
        <w:rPr>
          <w:rFonts w:eastAsia="Times New Roman" w:hAnsi="Times New Roman"/>
          <w:kern w:val="0"/>
          <w:szCs w:val="21"/>
        </w:rPr>
        <w:t>Ⅲ</w:t>
      </w:r>
      <w:r>
        <w:rPr>
          <w:rFonts w:ascii="宋体" w:cs="宋体"/>
          <w:kern w:val="0"/>
          <w:szCs w:val="21"/>
        </w:rPr>
        <w:t>中受的压强相等</w:t>
      </w:r>
    </w:p>
    <w:p w14:paraId="6B555F92"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1e1920ba-0ff8-45e7-9444-4fdc5b19d183"/>
      <w:r>
        <w:rPr>
          <w:rFonts w:ascii="宋体" w:cs="宋体"/>
          <w:kern w:val="0"/>
          <w:szCs w:val="21"/>
        </w:rPr>
        <w:t>用甲、乙两个滑轮组分别将两个物体在相同时间里匀速提升相同高度，拉力分别为</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，此过程相关数据如图丙所示，则下列说法正确的是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6936"/>
      </w:tblGrid>
      <w:tr w:rsidR="006B21EF" w14:paraId="518EF910" w14:textId="77777777">
        <w:trPr>
          <w:cantSplit/>
          <w:trHeight w:val="3600"/>
          <w:jc w:val="center"/>
        </w:trPr>
        <w:tc>
          <w:tcPr>
            <w:tcW w:w="6720" w:type="dxa"/>
          </w:tcPr>
          <w:p w14:paraId="45405F25"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1312" behindDoc="0" locked="0" layoutInCell="1" allowOverlap="0" wp14:anchorId="08863246" wp14:editId="1F435104">
                  <wp:simplePos x="0" y="0"/>
                  <wp:positionH relativeFrom="column">
                    <wp:align>center</wp:align>
                  </wp:positionH>
                  <wp:positionV relativeFrom="line">
                    <wp:posOffset>0</wp:posOffset>
                  </wp:positionV>
                  <wp:extent cx="4267200" cy="22860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267200" cy="2286000"/>
                          </a:xfrm>
                          <a:prstGeom prst="rect">
                            <a:avLst/>
                          </a:prstGeom>
                          <a:noFill/>
                          <a:ln>
                            <a:noFill/>
                          </a:ln>
                        </pic:spPr>
                      </pic:pic>
                    </a:graphicData>
                  </a:graphic>
                </wp:anchor>
              </w:drawing>
            </w:r>
          </w:p>
        </w:tc>
      </w:tr>
    </w:tbl>
    <w:p w14:paraId="74F5C6DB"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比</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小</w:t>
      </w:r>
      <w:r>
        <w:br/>
      </w:r>
      <w:r>
        <w:rPr>
          <w:rFonts w:eastAsia="Times New Roman" w:hAnsi="Times New Roman"/>
          <w:kern w:val="0"/>
          <w:szCs w:val="21"/>
        </w:rPr>
        <w:t xml:space="preserve">B. </w:t>
      </w:r>
      <w:r>
        <w:rPr>
          <w:rFonts w:ascii="宋体" w:cs="宋体"/>
          <w:kern w:val="0"/>
          <w:szCs w:val="21"/>
        </w:rPr>
        <w:t>乙的机械效率更高</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功率比</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的功率大</w:t>
      </w:r>
      <w:r>
        <w:br/>
      </w:r>
      <w:r>
        <w:rPr>
          <w:rFonts w:eastAsia="Times New Roman" w:hAnsi="Times New Roman"/>
          <w:kern w:val="0"/>
          <w:szCs w:val="21"/>
        </w:rPr>
        <w:t xml:space="preserve">D. </w:t>
      </w:r>
      <w:r>
        <w:rPr>
          <w:rFonts w:ascii="宋体" w:cs="宋体"/>
          <w:kern w:val="0"/>
          <w:szCs w:val="21"/>
        </w:rPr>
        <w:t>甲、乙装置中的两个物体质量</w:t>
      </w:r>
      <m:oMath>
        <m:sSub>
          <m:sSubPr>
            <m:ctrlPr>
              <w:rPr>
                <w:rFonts w:ascii="Cambria Math" w:hAnsi="Cambria Math"/>
              </w:rPr>
            </m:ctrlPr>
          </m:sSubPr>
          <m:e>
            <m:r>
              <w:rPr>
                <w:rFonts w:ascii="Cambria Math" w:hAnsi="Cambria Math"/>
              </w:rPr>
              <m:t>m</m:t>
            </m:r>
          </m:e>
          <m:sub>
            <m:r>
              <w:rPr>
                <w:rFonts w:ascii="Cambria Math" w:hAnsi="Cambria Math"/>
              </w:rPr>
              <m:t>甲</m:t>
            </m:r>
          </m:sub>
        </m:sSub>
      </m:oMath>
      <w:r>
        <w:rPr>
          <w:rFonts w:ascii="宋体" w:cs="宋体"/>
          <w:kern w:val="0"/>
          <w:szCs w:val="21"/>
        </w:rPr>
        <w:t>比</w:t>
      </w:r>
      <m:oMath>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大</w:t>
      </w:r>
    </w:p>
    <w:p w14:paraId="13DABCEB"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12</w:t>
      </w:r>
      <w:r>
        <w:rPr>
          <w:rFonts w:ascii="黑体" w:eastAsia="黑体" w:hAnsi="黑体" w:cs="黑体"/>
        </w:rPr>
        <w:t>分。</w:t>
      </w:r>
    </w:p>
    <w:p w14:paraId="498E3280" w14:textId="77777777" w:rsidR="00BC4DC9" w:rsidRDefault="00000000">
      <w:pPr>
        <w:spacing w:line="360" w:lineRule="auto"/>
        <w:textAlignment w:val="center"/>
        <w:rPr>
          <w:rFonts w:hint="eastAsia"/>
        </w:rPr>
      </w:pPr>
      <w:r>
        <w:rPr>
          <w:rFonts w:eastAsia="Times New Roman" w:hAnsi="Times New Roman"/>
          <w:kern w:val="0"/>
          <w:szCs w:val="21"/>
        </w:rPr>
        <w:lastRenderedPageBreak/>
        <w:t>10</w:t>
      </w:r>
      <w:r>
        <w:rPr>
          <w:rFonts w:ascii="宋体" w:cs="宋体"/>
          <w:kern w:val="0"/>
          <w:szCs w:val="21"/>
        </w:rPr>
        <w:t>.</w:t>
      </w:r>
      <w:bookmarkStart w:id="9" w:name="73b1f36c-1752-42e5-9a4c-ecd49f5404ec"/>
      <w:r>
        <w:rPr>
          <w:rFonts w:eastAsia="Times New Roman" w:hAnsi="Times New Roman"/>
          <w:noProof/>
          <w:kern w:val="0"/>
          <w:sz w:val="24"/>
          <w:szCs w:val="24"/>
        </w:rPr>
        <w:drawing>
          <wp:anchor distT="0" distB="0" distL="114300" distR="114300" simplePos="0" relativeHeight="251662336" behindDoc="0" locked="0" layoutInCell="1" allowOverlap="0" wp14:anchorId="7487D905" wp14:editId="1A9D9B77">
            <wp:simplePos x="0" y="0"/>
            <wp:positionH relativeFrom="column">
              <wp:align>right</wp:align>
            </wp:positionH>
            <wp:positionV relativeFrom="line">
              <wp:posOffset>76200</wp:posOffset>
            </wp:positionV>
            <wp:extent cx="1876425" cy="10858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876425" cy="1085850"/>
                    </a:xfrm>
                    <a:prstGeom prst="rect">
                      <a:avLst/>
                    </a:prstGeom>
                    <a:noFill/>
                    <a:ln>
                      <a:noFill/>
                    </a:ln>
                  </pic:spPr>
                </pic:pic>
              </a:graphicData>
            </a:graphic>
          </wp:anchor>
        </w:drawing>
      </w:r>
      <w:r>
        <w:rPr>
          <w:rFonts w:ascii="宋体" w:cs="宋体"/>
          <w:kern w:val="0"/>
          <w:szCs w:val="21"/>
        </w:rPr>
        <w:t>飞镖是一项风靡全球的室内体育运动，是集趣味性、竞技性于一体的休闲运动项目。如图是运动员投掷飞镖时的简化示意图，飞镖离手后仍可继续向前运动的原因是由于______。小亮认为若飞镖沿图中的虚线方向掷出，一定不能扎中</w:t>
      </w:r>
      <w:proofErr w:type="gramStart"/>
      <w:r>
        <w:rPr>
          <w:rFonts w:ascii="宋体" w:cs="宋体"/>
          <w:kern w:val="0"/>
          <w:szCs w:val="21"/>
        </w:rPr>
        <w:t>镖</w:t>
      </w:r>
      <w:proofErr w:type="gramEnd"/>
      <w:r>
        <w:rPr>
          <w:rFonts w:ascii="宋体" w:cs="宋体"/>
          <w:kern w:val="0"/>
          <w:szCs w:val="21"/>
        </w:rPr>
        <w:t>盘的中心位置</w:t>
      </w:r>
      <m:oMath>
        <m:r>
          <w:rPr>
            <w:rFonts w:ascii="Cambria Math" w:hAnsi="Cambria Math"/>
          </w:rPr>
          <m:t>(P</m:t>
        </m:r>
      </m:oMath>
      <w:r>
        <w:rPr>
          <w:rFonts w:ascii="宋体" w:cs="宋体"/>
          <w:kern w:val="0"/>
          <w:szCs w:val="21"/>
        </w:rPr>
        <w:t>点</w:t>
      </w:r>
      <m:oMath>
        <m:r>
          <w:rPr>
            <w:rFonts w:ascii="Cambria Math" w:hAnsi="Cambria Math"/>
          </w:rPr>
          <m:t>)</m:t>
        </m:r>
      </m:oMath>
      <w:r>
        <w:rPr>
          <w:rFonts w:ascii="宋体" w:cs="宋体"/>
          <w:kern w:val="0"/>
          <w:szCs w:val="21"/>
        </w:rPr>
        <w:t>，空气阻与忽略不计，你认为小亮的理由是______。</w:t>
      </w:r>
      <w:bookmarkEnd w:id="9"/>
    </w:p>
    <w:p w14:paraId="6F343C01"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2505df7b-9563-42b4-9125-426e66a7f2ab"/>
      <w:r>
        <w:rPr>
          <w:rFonts w:eastAsia="Times New Roman" w:hAnsi="Times New Roman"/>
          <w:noProof/>
          <w:kern w:val="0"/>
          <w:sz w:val="24"/>
          <w:szCs w:val="24"/>
        </w:rPr>
        <w:drawing>
          <wp:anchor distT="0" distB="0" distL="114300" distR="114300" simplePos="0" relativeHeight="251663360" behindDoc="0" locked="0" layoutInCell="1" allowOverlap="0" wp14:anchorId="2B61E771" wp14:editId="65F8B144">
            <wp:simplePos x="0" y="0"/>
            <wp:positionH relativeFrom="column">
              <wp:align>right</wp:align>
            </wp:positionH>
            <wp:positionV relativeFrom="line">
              <wp:posOffset>76200</wp:posOffset>
            </wp:positionV>
            <wp:extent cx="2028825" cy="6572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028825" cy="657225"/>
                    </a:xfrm>
                    <a:prstGeom prst="rect">
                      <a:avLst/>
                    </a:prstGeom>
                    <a:noFill/>
                    <a:ln>
                      <a:noFill/>
                    </a:ln>
                  </pic:spPr>
                </pic:pic>
              </a:graphicData>
            </a:graphic>
          </wp:anchor>
        </w:drawing>
      </w:r>
      <w:r>
        <w:rPr>
          <w:rFonts w:ascii="宋体" w:cs="宋体"/>
          <w:kern w:val="0"/>
          <w:szCs w:val="21"/>
        </w:rPr>
        <w:t>在生产和生活中，人们常用的简单机械除了杠杆、滑轮，还有斜面和轮轴。如图所示，是用螺丝刀</w:t>
      </w:r>
      <w:proofErr w:type="gramStart"/>
      <w:r>
        <w:rPr>
          <w:rFonts w:ascii="宋体" w:cs="宋体"/>
          <w:kern w:val="0"/>
          <w:szCs w:val="21"/>
        </w:rPr>
        <w:t>拧</w:t>
      </w:r>
      <w:proofErr w:type="gramEnd"/>
      <w:r>
        <w:rPr>
          <w:rFonts w:ascii="宋体" w:cs="宋体"/>
          <w:kern w:val="0"/>
          <w:szCs w:val="21"/>
        </w:rPr>
        <w:t>螺丝的情景，手柄______</w:t>
      </w:r>
      <m:oMath>
        <m:r>
          <w:rPr>
            <w:rFonts w:ascii="Cambria Math" w:hAnsi="Cambria Math"/>
          </w:rPr>
          <m:t>(</m:t>
        </m:r>
      </m:oMath>
      <w:r>
        <w:rPr>
          <w:rFonts w:ascii="宋体" w:cs="宋体"/>
          <w:kern w:val="0"/>
          <w:szCs w:val="21"/>
        </w:rPr>
        <w:t>选填“粗”或“细”</w:t>
      </w:r>
      <m:oMath>
        <m:r>
          <w:rPr>
            <w:rFonts w:ascii="Cambria Math" w:hAnsi="Cambria Math"/>
          </w:rPr>
          <m:t>)</m:t>
        </m:r>
      </m:oMath>
      <w:r>
        <w:rPr>
          <w:rFonts w:ascii="宋体" w:cs="宋体"/>
          <w:kern w:val="0"/>
          <w:szCs w:val="21"/>
        </w:rPr>
        <w:t>一些的螺丝刀用起来更省力；螺丝钉是一种简单机械，螺丝钉上的螺纹展开相当于______</w:t>
      </w:r>
      <m:oMath>
        <m:r>
          <w:rPr>
            <w:rFonts w:ascii="Cambria Math" w:hAnsi="Cambria Math"/>
          </w:rPr>
          <m:t>(</m:t>
        </m:r>
      </m:oMath>
      <w:r>
        <w:rPr>
          <w:rFonts w:ascii="宋体" w:cs="宋体"/>
          <w:kern w:val="0"/>
          <w:szCs w:val="21"/>
        </w:rPr>
        <w:t>选填“斜面”或“轮轴”</w:t>
      </w:r>
      <m:oMath>
        <m:r>
          <w:rPr>
            <w:rFonts w:ascii="Cambria Math" w:hAnsi="Cambria Math"/>
          </w:rPr>
          <m:t>)</m:t>
        </m:r>
      </m:oMath>
      <w:r>
        <w:rPr>
          <w:rFonts w:ascii="宋体" w:cs="宋体"/>
          <w:kern w:val="0"/>
          <w:szCs w:val="21"/>
        </w:rPr>
        <w:t>，螺纹______</w:t>
      </w:r>
      <m:oMath>
        <m:r>
          <w:rPr>
            <w:rFonts w:ascii="Cambria Math" w:hAnsi="Cambria Math"/>
          </w:rPr>
          <m:t>(</m:t>
        </m:r>
      </m:oMath>
      <w:r>
        <w:rPr>
          <w:rFonts w:ascii="宋体" w:cs="宋体"/>
          <w:kern w:val="0"/>
          <w:szCs w:val="21"/>
        </w:rPr>
        <w:t>选填“密”或“稀”</w:t>
      </w:r>
      <m:oMath>
        <m:r>
          <w:rPr>
            <w:rFonts w:ascii="Cambria Math" w:hAnsi="Cambria Math"/>
          </w:rPr>
          <m:t>)</m:t>
        </m:r>
      </m:oMath>
      <w:r>
        <w:rPr>
          <w:rFonts w:ascii="宋体" w:cs="宋体"/>
          <w:kern w:val="0"/>
          <w:szCs w:val="21"/>
        </w:rPr>
        <w:t>一些的螺丝钉</w:t>
      </w:r>
      <w:proofErr w:type="gramStart"/>
      <w:r>
        <w:rPr>
          <w:rFonts w:ascii="宋体" w:cs="宋体"/>
          <w:kern w:val="0"/>
          <w:szCs w:val="21"/>
        </w:rPr>
        <w:t>拧</w:t>
      </w:r>
      <w:proofErr w:type="gramEnd"/>
      <w:r>
        <w:rPr>
          <w:rFonts w:ascii="宋体" w:cs="宋体"/>
          <w:kern w:val="0"/>
          <w:szCs w:val="21"/>
        </w:rPr>
        <w:t>起来更省力。</w:t>
      </w:r>
      <w:bookmarkEnd w:id="10"/>
    </w:p>
    <w:p w14:paraId="41EED498"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9a3c804a-5737-4c67-9e65-17f67f7073f5"/>
      <w:r>
        <w:rPr>
          <w:rFonts w:ascii="宋体" w:cs="宋体"/>
          <w:kern w:val="0"/>
          <w:szCs w:val="21"/>
        </w:rPr>
        <w:t>如图甲所示，若茶壶盖被茶叶堵住通气孔，壶中的茶水在______的作用下不易持续倒出。如图乙所示是自制的气压计，图丙是托里拆利实验装置，当把它们同时从山脚拿到山顶时，______图中管内液柱的液面将升高</w:t>
      </w:r>
      <m:oMath>
        <m:r>
          <w:rPr>
            <w:rFonts w:ascii="Cambria Math" w:hAnsi="Cambria Math"/>
          </w:rPr>
          <m:t>(</m:t>
        </m:r>
      </m:oMath>
      <w:r>
        <w:rPr>
          <w:rFonts w:ascii="宋体" w:cs="宋体"/>
          <w:kern w:val="0"/>
          <w:szCs w:val="21"/>
        </w:rPr>
        <w:t>选填“乙”或“丙”</w:t>
      </w:r>
      <m:oMath>
        <m:r>
          <w:rPr>
            <w:rFonts w:ascii="Cambria Math" w:hAnsi="Cambria Math"/>
          </w:rPr>
          <m:t>)</m:t>
        </m:r>
      </m:oMath>
      <w:r>
        <w:rPr>
          <w:rFonts w:ascii="宋体" w:cs="宋体"/>
          <w:kern w:val="0"/>
          <w:szCs w:val="21"/>
        </w:rPr>
        <w:t>。</w:t>
      </w:r>
      <w:bookmarkEnd w:id="11"/>
    </w:p>
    <w:tbl>
      <w:tblPr>
        <w:tblW w:w="0" w:type="auto"/>
        <w:jc w:val="center"/>
        <w:tblLook w:val="04A0" w:firstRow="1" w:lastRow="0" w:firstColumn="1" w:lastColumn="0" w:noHBand="0" w:noVBand="1"/>
      </w:tblPr>
      <w:tblGrid>
        <w:gridCol w:w="4941"/>
      </w:tblGrid>
      <w:tr w:rsidR="006B21EF" w14:paraId="04B27955" w14:textId="77777777">
        <w:trPr>
          <w:cantSplit/>
          <w:trHeight w:val="2910"/>
          <w:jc w:val="center"/>
        </w:trPr>
        <w:tc>
          <w:tcPr>
            <w:tcW w:w="4725" w:type="dxa"/>
          </w:tcPr>
          <w:p w14:paraId="025EAA28"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10B56808" wp14:editId="1A64A4B8">
                  <wp:simplePos x="0" y="0"/>
                  <wp:positionH relativeFrom="column">
                    <wp:align>center</wp:align>
                  </wp:positionH>
                  <wp:positionV relativeFrom="line">
                    <wp:posOffset>0</wp:posOffset>
                  </wp:positionV>
                  <wp:extent cx="3000375" cy="1847850"/>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000375" cy="1847850"/>
                          </a:xfrm>
                          <a:prstGeom prst="rect">
                            <a:avLst/>
                          </a:prstGeom>
                          <a:noFill/>
                          <a:ln>
                            <a:noFill/>
                          </a:ln>
                        </pic:spPr>
                      </pic:pic>
                    </a:graphicData>
                  </a:graphic>
                </wp:anchor>
              </w:drawing>
            </w:r>
          </w:p>
        </w:tc>
      </w:tr>
    </w:tbl>
    <w:p w14:paraId="4DE55938"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8d95d8e2-3915-4bf7-92b4-7cc44c1112f0"/>
      <w:r>
        <w:rPr>
          <w:rFonts w:ascii="宋体" w:cs="宋体"/>
          <w:kern w:val="0"/>
          <w:szCs w:val="21"/>
        </w:rPr>
        <w:t>航天员精彩的太空授课不仅将青少年带进了充满奇趣奥妙的太空世界，更在孩子们心中种下了追逐航天梦想的种子。“空间站”沿椭圆形轨道绕地球飞行，“空间站”从近地点向远地点飞行时，“空间站”的机械能将______，飞行速度将______。</w:t>
      </w:r>
      <w:bookmarkEnd w:id="12"/>
    </w:p>
    <w:p w14:paraId="729C91AC"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e2b555b6-8e39-450e-89fd-532daf6ed741"/>
      <w:r>
        <w:rPr>
          <w:rFonts w:ascii="宋体" w:cs="宋体"/>
          <w:kern w:val="0"/>
          <w:szCs w:val="21"/>
        </w:rPr>
        <w:t>如图甲所示为某款水陆两栖挖掘机，其结构示意图如图乙所示。机械臂可绕</w:t>
      </w:r>
      <w:r>
        <w:rPr>
          <w:rFonts w:eastAsia="Times New Roman" w:hAnsi="Times New Roman"/>
          <w:i/>
          <w:iCs/>
          <w:kern w:val="0"/>
          <w:szCs w:val="21"/>
        </w:rPr>
        <w:t>O</w:t>
      </w:r>
      <w:r>
        <w:rPr>
          <w:rFonts w:ascii="宋体" w:cs="宋体"/>
          <w:kern w:val="0"/>
          <w:szCs w:val="21"/>
        </w:rPr>
        <w:t>点转动，伸缩杆与机械</w:t>
      </w:r>
      <w:proofErr w:type="gramStart"/>
      <w:r>
        <w:rPr>
          <w:rFonts w:ascii="宋体" w:cs="宋体"/>
          <w:kern w:val="0"/>
          <w:szCs w:val="21"/>
        </w:rPr>
        <w:t>臂始终</w:t>
      </w:r>
      <w:proofErr w:type="gramEnd"/>
      <w:r>
        <w:rPr>
          <w:rFonts w:ascii="宋体" w:cs="宋体"/>
          <w:kern w:val="0"/>
          <w:szCs w:val="21"/>
        </w:rPr>
        <w:t>垂直；两条履带分别缠绕在两个相同的空心长方体金属浮箱上，浮箱在水中始终保持水平。挖掘机能在水中行进，斗铲起到船桨的作用。当挖掘机要向前行进时，</w:t>
      </w:r>
      <w:proofErr w:type="gramStart"/>
      <w:r>
        <w:rPr>
          <w:rFonts w:ascii="宋体" w:cs="宋体"/>
          <w:kern w:val="0"/>
          <w:szCs w:val="21"/>
        </w:rPr>
        <w:t>斗铲应</w:t>
      </w:r>
      <w:proofErr w:type="gramEnd"/>
      <w:r>
        <w:rPr>
          <w:rFonts w:ascii="宋体" w:cs="宋体"/>
          <w:kern w:val="0"/>
          <w:szCs w:val="21"/>
        </w:rPr>
        <w:t>向______“划水”，履带做得宽大的目的是为了______，伸缩杆由图乙位置支起机械臂使</w:t>
      </w:r>
      <w:proofErr w:type="gramStart"/>
      <w:r>
        <w:rPr>
          <w:rFonts w:ascii="宋体" w:cs="宋体"/>
          <w:kern w:val="0"/>
          <w:szCs w:val="21"/>
        </w:rPr>
        <w:t>斗铲上升</w:t>
      </w:r>
      <w:proofErr w:type="gramEnd"/>
      <w:r>
        <w:rPr>
          <w:rFonts w:ascii="宋体" w:cs="宋体"/>
          <w:kern w:val="0"/>
          <w:szCs w:val="21"/>
        </w:rPr>
        <w:t>过程中</w:t>
      </w:r>
      <m:oMath>
        <m:r>
          <w:rPr>
            <w:rFonts w:ascii="Cambria Math" w:hAnsi="Cambria Math"/>
          </w:rPr>
          <m:t>(</m:t>
        </m:r>
      </m:oMath>
      <w:r>
        <w:rPr>
          <w:rFonts w:ascii="宋体" w:cs="宋体"/>
          <w:kern w:val="0"/>
          <w:szCs w:val="21"/>
        </w:rPr>
        <w:t>机械臂长度不变</w:t>
      </w:r>
      <m:oMath>
        <m:r>
          <w:rPr>
            <w:rFonts w:ascii="Cambria Math" w:hAnsi="Cambria Math"/>
          </w:rPr>
          <m:t>)</m:t>
        </m:r>
      </m:oMath>
      <w:r>
        <w:rPr>
          <w:rFonts w:ascii="宋体" w:cs="宋体"/>
          <w:kern w:val="0"/>
          <w:szCs w:val="21"/>
        </w:rPr>
        <w:t>，伸缩杆对机械</w:t>
      </w:r>
      <w:r>
        <w:rPr>
          <w:rFonts w:ascii="宋体" w:cs="宋体"/>
          <w:kern w:val="0"/>
          <w:szCs w:val="21"/>
        </w:rPr>
        <w:lastRenderedPageBreak/>
        <w:t>臂的支持力大小将逐渐______。</w:t>
      </w:r>
      <w:r>
        <w:rPr>
          <w:rFonts w:ascii="宋体" w:cs="宋体"/>
          <w:kern w:val="0"/>
          <w:szCs w:val="21"/>
        </w:rPr>
        <w:br/>
      </w:r>
      <w:r>
        <w:rPr>
          <w:rFonts w:eastAsia="Times New Roman" w:hAnsi="Times New Roman"/>
          <w:noProof/>
          <w:kern w:val="0"/>
          <w:sz w:val="24"/>
          <w:szCs w:val="24"/>
        </w:rPr>
        <w:drawing>
          <wp:inline distT="0" distB="0" distL="0" distR="0" wp14:anchorId="220FE7F5" wp14:editId="574275EC">
            <wp:extent cx="4495800" cy="16192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495800" cy="1619250"/>
                    </a:xfrm>
                    <a:prstGeom prst="rect">
                      <a:avLst/>
                    </a:prstGeom>
                    <a:noFill/>
                    <a:ln>
                      <a:noFill/>
                    </a:ln>
                  </pic:spPr>
                </pic:pic>
              </a:graphicData>
            </a:graphic>
          </wp:inline>
        </w:drawing>
      </w:r>
      <w:bookmarkEnd w:id="13"/>
    </w:p>
    <w:p w14:paraId="7B8D6A51"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B34A8EC"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8be8ec59-bb8e-4b95-98ff-faa74fa54789"/>
      <w:r>
        <w:rPr>
          <w:rFonts w:eastAsia="Times New Roman" w:hAnsi="Times New Roman"/>
          <w:noProof/>
          <w:kern w:val="0"/>
          <w:sz w:val="24"/>
          <w:szCs w:val="24"/>
        </w:rPr>
        <w:drawing>
          <wp:anchor distT="0" distB="0" distL="114300" distR="114300" simplePos="0" relativeHeight="251665408" behindDoc="0" locked="0" layoutInCell="1" allowOverlap="0" wp14:anchorId="2BB2C95C" wp14:editId="04E3941C">
            <wp:simplePos x="0" y="0"/>
            <wp:positionH relativeFrom="column">
              <wp:align>right</wp:align>
            </wp:positionH>
            <wp:positionV relativeFrom="line">
              <wp:posOffset>76200</wp:posOffset>
            </wp:positionV>
            <wp:extent cx="666877" cy="685927"/>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66877" cy="685927"/>
                    </a:xfrm>
                    <a:prstGeom prst="rect">
                      <a:avLst/>
                    </a:prstGeom>
                    <a:noFill/>
                    <a:ln>
                      <a:noFill/>
                    </a:ln>
                  </pic:spPr>
                </pic:pic>
              </a:graphicData>
            </a:graphic>
          </wp:anchor>
        </w:drawing>
      </w:r>
      <w:r>
        <w:rPr>
          <w:rFonts w:ascii="宋体" w:cs="宋体"/>
          <w:kern w:val="0"/>
          <w:szCs w:val="21"/>
        </w:rPr>
        <w:t>在图中</w:t>
      </w:r>
      <w:proofErr w:type="gramStart"/>
      <w:r>
        <w:rPr>
          <w:rFonts w:ascii="宋体" w:cs="宋体"/>
          <w:kern w:val="0"/>
          <w:szCs w:val="21"/>
        </w:rPr>
        <w:t>作出</w:t>
      </w:r>
      <w:proofErr w:type="gramEnd"/>
      <w:r>
        <w:rPr>
          <w:rFonts w:ascii="宋体" w:cs="宋体"/>
          <w:kern w:val="0"/>
          <w:szCs w:val="21"/>
        </w:rPr>
        <w:t>小轩在水平路面上跑步前进时脚所受的摩擦力的示意图。</w:t>
      </w:r>
      <w:bookmarkEnd w:id="14"/>
    </w:p>
    <w:p w14:paraId="2E415D8C" w14:textId="77777777" w:rsidR="006B21EF" w:rsidRDefault="00000000">
      <w:pPr>
        <w:spacing w:line="360" w:lineRule="auto"/>
        <w:textAlignment w:val="center"/>
        <w:rPr>
          <w:rFonts w:hint="eastAsia"/>
        </w:rPr>
      </w:pPr>
      <w:r>
        <w:br w:type="textWrapping" w:clear="all"/>
      </w:r>
    </w:p>
    <w:p w14:paraId="1CAE886C"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ef82bcbc-3563-4bc8-b1ed-2b0ea0a04995"/>
      <w:r>
        <w:rPr>
          <w:rFonts w:ascii="宋体" w:cs="宋体"/>
          <w:kern w:val="0"/>
          <w:szCs w:val="21"/>
        </w:rPr>
        <w:t>如图所示，图甲是打开的汽车后备厢盖，可将它看作一个杠杆。图乙是其简化图，</w:t>
      </w:r>
      <w:r>
        <w:rPr>
          <w:rFonts w:eastAsia="Times New Roman" w:hAnsi="Times New Roman"/>
          <w:i/>
          <w:iCs/>
          <w:kern w:val="0"/>
          <w:szCs w:val="21"/>
        </w:rPr>
        <w:t>O</w:t>
      </w:r>
      <w:r>
        <w:rPr>
          <w:rFonts w:ascii="宋体" w:cs="宋体"/>
          <w:kern w:val="0"/>
          <w:szCs w:val="21"/>
        </w:rPr>
        <w:t>是支点，</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是液压杆对</w:t>
      </w:r>
      <w:r>
        <w:rPr>
          <w:rFonts w:eastAsia="Times New Roman" w:hAnsi="Times New Roman"/>
          <w:i/>
          <w:iCs/>
          <w:kern w:val="0"/>
          <w:szCs w:val="21"/>
        </w:rPr>
        <w:t>B</w:t>
      </w:r>
      <w:r>
        <w:rPr>
          <w:rFonts w:ascii="宋体" w:cs="宋体"/>
          <w:kern w:val="0"/>
          <w:szCs w:val="21"/>
        </w:rPr>
        <w:t>点的支撑力，请在乙图中画出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，能把后备</w:t>
      </w:r>
      <w:proofErr w:type="gramStart"/>
      <w:r>
        <w:rPr>
          <w:rFonts w:ascii="宋体" w:cs="宋体"/>
          <w:kern w:val="0"/>
          <w:szCs w:val="21"/>
        </w:rPr>
        <w:t>厢</w:t>
      </w:r>
      <w:proofErr w:type="gramEnd"/>
      <w:r>
        <w:rPr>
          <w:rFonts w:ascii="宋体" w:cs="宋体"/>
          <w:kern w:val="0"/>
          <w:szCs w:val="21"/>
        </w:rPr>
        <w:t>盖上的最小的力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及其力臂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bookmarkEnd w:id="15"/>
    </w:p>
    <w:tbl>
      <w:tblPr>
        <w:tblW w:w="0" w:type="auto"/>
        <w:jc w:val="center"/>
        <w:tblLook w:val="04A0" w:firstRow="1" w:lastRow="0" w:firstColumn="1" w:lastColumn="0" w:noHBand="0" w:noVBand="1"/>
      </w:tblPr>
      <w:tblGrid>
        <w:gridCol w:w="4821"/>
      </w:tblGrid>
      <w:tr w:rsidR="006B21EF" w14:paraId="16CB0C79" w14:textId="77777777">
        <w:trPr>
          <w:cantSplit/>
          <w:trHeight w:val="1830"/>
          <w:jc w:val="center"/>
        </w:trPr>
        <w:tc>
          <w:tcPr>
            <w:tcW w:w="4605" w:type="dxa"/>
          </w:tcPr>
          <w:p w14:paraId="6EB4526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29B5A6CD" wp14:editId="38CCDBE4">
                  <wp:simplePos x="0" y="0"/>
                  <wp:positionH relativeFrom="column">
                    <wp:align>center</wp:align>
                  </wp:positionH>
                  <wp:positionV relativeFrom="line">
                    <wp:posOffset>0</wp:posOffset>
                  </wp:positionV>
                  <wp:extent cx="2924175" cy="116205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924175" cy="1162050"/>
                          </a:xfrm>
                          <a:prstGeom prst="rect">
                            <a:avLst/>
                          </a:prstGeom>
                          <a:noFill/>
                          <a:ln>
                            <a:noFill/>
                          </a:ln>
                        </pic:spPr>
                      </pic:pic>
                    </a:graphicData>
                  </a:graphic>
                </wp:anchor>
              </w:drawing>
            </w:r>
          </w:p>
        </w:tc>
      </w:tr>
    </w:tbl>
    <w:p w14:paraId="06AA2E97"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32</w:t>
      </w:r>
      <w:r>
        <w:rPr>
          <w:rFonts w:ascii="黑体" w:eastAsia="黑体" w:hAnsi="黑体" w:cs="黑体"/>
        </w:rPr>
        <w:t>分。</w:t>
      </w:r>
    </w:p>
    <w:p w14:paraId="49CA05E9"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b654e785-af79-4575-9005-1eaab2a466c3"/>
      <w:r>
        <w:rPr>
          <w:rFonts w:ascii="宋体" w:cs="宋体"/>
          <w:kern w:val="0"/>
          <w:szCs w:val="21"/>
        </w:rPr>
        <w:t>小智发现妈妈购买的防滑地垫的</w:t>
      </w:r>
      <w:r>
        <w:rPr>
          <w:rFonts w:eastAsia="Times New Roman" w:hAnsi="Times New Roman"/>
          <w:i/>
          <w:iCs/>
          <w:kern w:val="0"/>
          <w:szCs w:val="21"/>
        </w:rPr>
        <w:t>A</w:t>
      </w:r>
      <w:r>
        <w:rPr>
          <w:rFonts w:ascii="宋体" w:cs="宋体"/>
          <w:kern w:val="0"/>
          <w:szCs w:val="21"/>
        </w:rPr>
        <w:t>面与</w:t>
      </w:r>
      <w:r>
        <w:rPr>
          <w:rFonts w:eastAsia="Times New Roman" w:hAnsi="Times New Roman"/>
          <w:i/>
          <w:iCs/>
          <w:kern w:val="0"/>
          <w:szCs w:val="21"/>
        </w:rPr>
        <w:t>B</w:t>
      </w:r>
      <w:r>
        <w:rPr>
          <w:rFonts w:ascii="宋体" w:cs="宋体"/>
          <w:kern w:val="0"/>
          <w:szCs w:val="21"/>
        </w:rPr>
        <w:t>面粗糙程度不同，为了比较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两个面的防滑性，小智利用商家赠送的小块地垫样品和弹簧测力计进行下列探究：</w:t>
      </w:r>
      <w:r>
        <w:rPr>
          <w:rFonts w:ascii="宋体" w:cs="宋体"/>
          <w:kern w:val="0"/>
          <w:szCs w:val="21"/>
        </w:rPr>
        <w:br/>
      </w:r>
      <w:r>
        <w:rPr>
          <w:rFonts w:eastAsia="Times New Roman" w:hAnsi="Times New Roman"/>
          <w:noProof/>
          <w:kern w:val="0"/>
          <w:sz w:val="24"/>
          <w:szCs w:val="24"/>
        </w:rPr>
        <w:drawing>
          <wp:inline distT="0" distB="0" distL="0" distR="0" wp14:anchorId="261C965E" wp14:editId="31C15423">
            <wp:extent cx="4133850" cy="20097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133850" cy="2009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实验前，应在______方向上对弹簧测力计进行调零，随后如图甲、乙分别将</w:t>
      </w:r>
      <w:r>
        <w:rPr>
          <w:rFonts w:eastAsia="Times New Roman" w:hAnsi="Times New Roman"/>
          <w:i/>
          <w:iCs/>
          <w:kern w:val="0"/>
          <w:szCs w:val="21"/>
        </w:rPr>
        <w:t xml:space="preserve"> B</w:t>
      </w:r>
      <w:r>
        <w:rPr>
          <w:rFonts w:ascii="宋体" w:cs="宋体"/>
          <w:kern w:val="0"/>
          <w:szCs w:val="21"/>
        </w:rPr>
        <w:t>、</w:t>
      </w:r>
      <w:r>
        <w:rPr>
          <w:rFonts w:eastAsia="Times New Roman" w:hAnsi="Times New Roman"/>
          <w:i/>
          <w:iCs/>
          <w:kern w:val="0"/>
          <w:szCs w:val="21"/>
        </w:rPr>
        <w:t>A</w:t>
      </w:r>
      <w:r>
        <w:rPr>
          <w:rFonts w:ascii="宋体" w:cs="宋体"/>
          <w:kern w:val="0"/>
          <w:szCs w:val="21"/>
        </w:rPr>
        <w:t>面与同一水平地面接</w:t>
      </w:r>
      <w:r>
        <w:rPr>
          <w:rFonts w:ascii="宋体" w:cs="宋体"/>
          <w:kern w:val="0"/>
          <w:szCs w:val="21"/>
        </w:rPr>
        <w:lastRenderedPageBreak/>
        <w:t>触，用弹簧测力计水平______拉动小块地垫，可知滑动摩擦力大小等于弹簧测力计的示数。</w:t>
      </w:r>
      <w:r>
        <w:rPr>
          <w:rFonts w:ascii="宋体" w:cs="宋体"/>
          <w:kern w:val="0"/>
          <w:szCs w:val="21"/>
        </w:rPr>
        <w:br/>
      </w:r>
      <m:oMath>
        <m:r>
          <w:rPr>
            <w:rFonts w:ascii="Cambria Math" w:hAnsi="Cambria Math"/>
          </w:rPr>
          <m:t>(2)</m:t>
        </m:r>
      </m:oMath>
      <w:r>
        <w:rPr>
          <w:rFonts w:ascii="宋体" w:cs="宋体"/>
          <w:kern w:val="0"/>
          <w:szCs w:val="21"/>
        </w:rPr>
        <w:t>小智发现完成甲、乙两次实验测得的滑动摩擦力都很小，比较不出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两个面的防滑性，于是又找来一个铁块，在原水平地面上进行了如图丙所示的实验。通过甲、丙两次实验发现当接触面粗糙程度相同时，______越大，滑动摩擦力越大。</w:t>
      </w:r>
      <w:r>
        <w:rPr>
          <w:rFonts w:ascii="宋体" w:cs="宋体"/>
          <w:kern w:val="0"/>
          <w:szCs w:val="21"/>
        </w:rPr>
        <w:br/>
      </w:r>
      <m:oMath>
        <m:r>
          <w:rPr>
            <w:rFonts w:ascii="Cambria Math" w:hAnsi="Cambria Math"/>
          </w:rPr>
          <m:t>(3)</m:t>
        </m:r>
      </m:oMath>
      <w:r>
        <w:rPr>
          <w:rFonts w:ascii="宋体" w:cs="宋体"/>
          <w:kern w:val="0"/>
          <w:szCs w:val="21"/>
        </w:rPr>
        <w:t>为了完成探究，保持其他条件不变，在丙图实验的基础上小智只将______</w:t>
      </w:r>
      <m:oMath>
        <m:r>
          <w:rPr>
            <w:rFonts w:ascii="Cambria Math" w:hAnsi="Cambria Math"/>
          </w:rPr>
          <m:t>(</m:t>
        </m:r>
      </m:oMath>
      <w:r>
        <w:rPr>
          <w:rFonts w:ascii="宋体" w:cs="宋体"/>
          <w:kern w:val="0"/>
          <w:szCs w:val="21"/>
        </w:rPr>
        <w:t>操作方法</w:t>
      </w:r>
      <m:oMath>
        <m:r>
          <w:rPr>
            <w:rFonts w:ascii="Cambria Math" w:hAnsi="Cambria Math"/>
          </w:rPr>
          <m:t>)</m:t>
        </m:r>
      </m:oMath>
      <w:r>
        <w:rPr>
          <w:rFonts w:ascii="宋体" w:cs="宋体"/>
          <w:kern w:val="0"/>
          <w:szCs w:val="21"/>
        </w:rPr>
        <w:t>，测出滑动摩擦力的大小为</w:t>
      </w:r>
      <m:oMath>
        <m:r>
          <w:rPr>
            <w:rFonts w:ascii="Cambria Math" w:hAnsi="Cambria Math"/>
          </w:rPr>
          <m:t>2.2N</m:t>
        </m:r>
      </m:oMath>
      <w:r>
        <w:rPr>
          <w:rFonts w:ascii="宋体" w:cs="宋体"/>
          <w:kern w:val="0"/>
          <w:szCs w:val="21"/>
        </w:rPr>
        <w:t>，通过与丙实验测得的滑动摩擦力相比，选择地垫______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面铺在地面上，能更有效地防止地垫在地面上滑动。</w:t>
      </w:r>
      <w:r>
        <w:rPr>
          <w:rFonts w:ascii="宋体" w:cs="宋体"/>
          <w:kern w:val="0"/>
          <w:szCs w:val="21"/>
        </w:rPr>
        <w:br/>
      </w:r>
      <m:oMath>
        <m:r>
          <w:rPr>
            <w:rFonts w:ascii="Cambria Math" w:hAnsi="Cambria Math"/>
          </w:rPr>
          <m:t>(4)</m:t>
        </m:r>
      </m:oMath>
      <w:r>
        <w:rPr>
          <w:rFonts w:ascii="宋体" w:cs="宋体"/>
          <w:kern w:val="0"/>
          <w:szCs w:val="21"/>
        </w:rPr>
        <w:t>为了更精确地测量地垫的滑动摩擦力，小智引入拉力传感器代替弹簧测力计进行实验，如</w:t>
      </w:r>
      <w:proofErr w:type="gramStart"/>
      <w:r>
        <w:rPr>
          <w:rFonts w:ascii="宋体" w:cs="宋体"/>
          <w:kern w:val="0"/>
          <w:szCs w:val="21"/>
        </w:rPr>
        <w:t>图丁</w:t>
      </w:r>
      <w:proofErr w:type="gramEnd"/>
      <w:r>
        <w:rPr>
          <w:rFonts w:ascii="宋体" w:cs="宋体"/>
          <w:kern w:val="0"/>
          <w:szCs w:val="21"/>
        </w:rPr>
        <w:t>所示，拉动木板时发现传感器示数不稳定，获得数据如图</w:t>
      </w:r>
      <w:proofErr w:type="gramStart"/>
      <w:r>
        <w:rPr>
          <w:rFonts w:ascii="宋体" w:cs="宋体"/>
          <w:kern w:val="0"/>
          <w:szCs w:val="21"/>
        </w:rPr>
        <w:t>戊</w:t>
      </w:r>
      <w:proofErr w:type="gramEnd"/>
      <w:r>
        <w:rPr>
          <w:rFonts w:ascii="宋体" w:cs="宋体"/>
          <w:kern w:val="0"/>
          <w:szCs w:val="21"/>
        </w:rPr>
        <w:t>所示，出现示数不稳定的原因可能是______</w:t>
      </w:r>
      <m:oMath>
        <m:r>
          <w:rPr>
            <w:rFonts w:ascii="Cambria Math" w:hAnsi="Cambria Math"/>
          </w:rPr>
          <m:t>(</m:t>
        </m:r>
      </m:oMath>
      <w:r>
        <w:rPr>
          <w:rFonts w:ascii="宋体" w:cs="宋体"/>
          <w:kern w:val="0"/>
          <w:szCs w:val="21"/>
        </w:rPr>
        <w:t>选填序号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拉动木板时很难做到匀速直线运动</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选择的木板表面粗糙程度不均匀</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选择的小块地垫的接触面积太小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木板与地面接触面粗糙程度不均匀</w:t>
      </w:r>
      <w:bookmarkEnd w:id="16"/>
    </w:p>
    <w:p w14:paraId="6651982E"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0e6a90a7-9d69-40d2-bd56-9d709309ad76"/>
      <w:r>
        <w:rPr>
          <w:rFonts w:ascii="宋体" w:cs="宋体"/>
          <w:kern w:val="0"/>
          <w:szCs w:val="21"/>
        </w:rPr>
        <w:t>如图甲所示，小</w:t>
      </w:r>
      <w:proofErr w:type="gramStart"/>
      <w:r>
        <w:rPr>
          <w:rFonts w:ascii="宋体" w:cs="宋体"/>
          <w:kern w:val="0"/>
          <w:szCs w:val="21"/>
        </w:rPr>
        <w:t>明为了</w:t>
      </w:r>
      <w:proofErr w:type="gramEnd"/>
      <w:r>
        <w:rPr>
          <w:rFonts w:ascii="宋体" w:cs="宋体"/>
          <w:kern w:val="0"/>
          <w:szCs w:val="21"/>
        </w:rPr>
        <w:t>探究“浮力的大小跟物体排开的液体所受重力的关系”，按照</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的顺序做了如下的实验：</w:t>
      </w:r>
      <w:r>
        <w:rPr>
          <w:rFonts w:ascii="宋体" w:cs="宋体"/>
          <w:kern w:val="0"/>
          <w:szCs w:val="21"/>
        </w:rPr>
        <w:br/>
      </w:r>
      <w:r>
        <w:rPr>
          <w:rFonts w:eastAsia="Times New Roman" w:hAnsi="Times New Roman"/>
          <w:noProof/>
          <w:kern w:val="0"/>
          <w:sz w:val="24"/>
          <w:szCs w:val="24"/>
        </w:rPr>
        <w:drawing>
          <wp:inline distT="0" distB="0" distL="0" distR="0" wp14:anchorId="60C5A133" wp14:editId="18C5FD3E">
            <wp:extent cx="4905375" cy="38290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905375" cy="3829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图甲所示的四个步骤，最合理的实验顺序是______。</w:t>
      </w:r>
      <w:r>
        <w:rPr>
          <w:rFonts w:ascii="宋体" w:cs="宋体"/>
          <w:kern w:val="0"/>
          <w:szCs w:val="21"/>
        </w:rPr>
        <w:br/>
      </w:r>
      <m:oMath>
        <m:r>
          <w:rPr>
            <w:rFonts w:ascii="Cambria Math" w:hAnsi="Cambria Math"/>
          </w:rPr>
          <m:t>(2)</m:t>
        </m:r>
      </m:oMath>
      <w:r>
        <w:rPr>
          <w:rFonts w:ascii="宋体" w:cs="宋体"/>
          <w:kern w:val="0"/>
          <w:szCs w:val="21"/>
        </w:rPr>
        <w:t>小刚按合理的实验步骤依次进行实验，发现</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，造成这种结果的原因可能是______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整个实验过程中，弹簧测力计都</w:t>
      </w:r>
      <w:proofErr w:type="gramStart"/>
      <w:r>
        <w:rPr>
          <w:rFonts w:ascii="宋体" w:cs="宋体"/>
          <w:kern w:val="0"/>
          <w:szCs w:val="21"/>
        </w:rPr>
        <w:t>没有校零</w:t>
      </w:r>
      <w:proofErr w:type="gramEnd"/>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步骤</w:t>
      </w:r>
      <w:r>
        <w:rPr>
          <w:rFonts w:eastAsia="Times New Roman" w:hAnsi="Times New Roman"/>
          <w:i/>
          <w:iCs/>
          <w:kern w:val="0"/>
          <w:szCs w:val="21"/>
        </w:rPr>
        <w:t>B</w:t>
      </w:r>
      <w:r>
        <w:rPr>
          <w:rFonts w:ascii="宋体" w:cs="宋体"/>
          <w:kern w:val="0"/>
          <w:szCs w:val="21"/>
        </w:rPr>
        <w:t>中铝块浸没后，碰触到溢水杯底部</w:t>
      </w:r>
      <w:r>
        <w:rPr>
          <w:rFonts w:ascii="宋体" w:cs="宋体"/>
          <w:kern w:val="0"/>
          <w:szCs w:val="21"/>
        </w:rPr>
        <w:br/>
      </w:r>
      <m:oMath>
        <m:r>
          <w:rPr>
            <w:rFonts w:ascii="Cambria Math" w:hAnsi="Cambria Math"/>
          </w:rPr>
          <m:t>(3)</m:t>
        </m:r>
      </m:oMath>
      <w:r>
        <w:rPr>
          <w:rFonts w:ascii="宋体" w:cs="宋体"/>
          <w:kern w:val="0"/>
          <w:szCs w:val="21"/>
        </w:rPr>
        <w:t>图丙中能正确反映弹簧测力计示数</w:t>
      </w:r>
      <w:r>
        <w:rPr>
          <w:rFonts w:eastAsia="Times New Roman" w:hAnsi="Times New Roman"/>
          <w:i/>
          <w:iCs/>
          <w:kern w:val="0"/>
          <w:szCs w:val="21"/>
        </w:rPr>
        <w:t>F</w:t>
      </w:r>
      <w:r>
        <w:rPr>
          <w:rFonts w:ascii="宋体" w:cs="宋体"/>
          <w:kern w:val="0"/>
          <w:szCs w:val="21"/>
        </w:rPr>
        <w:t>和</w:t>
      </w:r>
      <w:proofErr w:type="gramStart"/>
      <w:r>
        <w:rPr>
          <w:rFonts w:ascii="宋体" w:cs="宋体"/>
          <w:kern w:val="0"/>
          <w:szCs w:val="21"/>
        </w:rPr>
        <w:t>铝块下表面</w:t>
      </w:r>
      <w:proofErr w:type="gramEnd"/>
      <w:r>
        <w:rPr>
          <w:rFonts w:ascii="宋体" w:cs="宋体"/>
          <w:kern w:val="0"/>
          <w:szCs w:val="21"/>
        </w:rPr>
        <w:t>在水中的深度</w:t>
      </w:r>
      <w:r>
        <w:rPr>
          <w:rFonts w:eastAsia="Times New Roman" w:hAnsi="Times New Roman"/>
          <w:i/>
          <w:iCs/>
          <w:kern w:val="0"/>
          <w:szCs w:val="21"/>
        </w:rPr>
        <w:t>h</w:t>
      </w:r>
      <w:r>
        <w:rPr>
          <w:rFonts w:ascii="宋体" w:cs="宋体"/>
          <w:kern w:val="0"/>
          <w:szCs w:val="21"/>
        </w:rPr>
        <w:t>关系的</w:t>
      </w:r>
      <w:proofErr w:type="gramStart"/>
      <w:r>
        <w:rPr>
          <w:rFonts w:ascii="宋体" w:cs="宋体"/>
          <w:kern w:val="0"/>
          <w:szCs w:val="21"/>
        </w:rPr>
        <w:t>图象</w:t>
      </w:r>
      <w:proofErr w:type="gramEnd"/>
      <w:r>
        <w:rPr>
          <w:rFonts w:ascii="宋体" w:cs="宋体"/>
          <w:kern w:val="0"/>
          <w:szCs w:val="21"/>
        </w:rPr>
        <w:t>是______。</w:t>
      </w:r>
      <w:r>
        <w:rPr>
          <w:rFonts w:ascii="宋体" w:cs="宋体"/>
          <w:kern w:val="0"/>
          <w:szCs w:val="21"/>
        </w:rPr>
        <w:br/>
      </w:r>
      <m:oMath>
        <m:r>
          <w:rPr>
            <w:rFonts w:ascii="Cambria Math" w:hAnsi="Cambria Math"/>
          </w:rPr>
          <m:t>(4)</m:t>
        </m:r>
      </m:oMath>
      <w:proofErr w:type="gramStart"/>
      <w:r>
        <w:rPr>
          <w:rFonts w:ascii="宋体" w:cs="宋体"/>
          <w:kern w:val="0"/>
          <w:szCs w:val="21"/>
        </w:rPr>
        <w:t>小智想用</w:t>
      </w:r>
      <w:proofErr w:type="gramEnd"/>
      <w:r>
        <w:rPr>
          <w:rFonts w:ascii="宋体" w:cs="宋体"/>
          <w:kern w:val="0"/>
          <w:szCs w:val="21"/>
        </w:rPr>
        <w:t>另一种方法验证阿基米德原理，他将电子秤放在水平桌面上并调零，然后将溢水杯放到电子秤上，将溢水杯中装满水，再用细线系住铝块并将其缓慢浸入溢水杯的水中，如图乙所示，铝</w:t>
      </w:r>
      <w:proofErr w:type="gramStart"/>
      <w:r>
        <w:rPr>
          <w:rFonts w:ascii="宋体" w:cs="宋体"/>
          <w:kern w:val="0"/>
          <w:szCs w:val="21"/>
        </w:rPr>
        <w:t>块始终</w:t>
      </w:r>
      <w:proofErr w:type="gramEnd"/>
      <w:r>
        <w:rPr>
          <w:rFonts w:ascii="宋体" w:cs="宋体"/>
          <w:kern w:val="0"/>
          <w:szCs w:val="21"/>
        </w:rPr>
        <w:t>不与溢水杯接触。铝块浸没在水中静止时与</w:t>
      </w:r>
      <w:proofErr w:type="gramStart"/>
      <w:r>
        <w:rPr>
          <w:rFonts w:ascii="宋体" w:cs="宋体"/>
          <w:kern w:val="0"/>
          <w:szCs w:val="21"/>
        </w:rPr>
        <w:t>铝块未浸入</w:t>
      </w:r>
      <w:proofErr w:type="gramEnd"/>
      <w:r>
        <w:rPr>
          <w:rFonts w:ascii="宋体" w:cs="宋体"/>
          <w:kern w:val="0"/>
          <w:szCs w:val="21"/>
        </w:rPr>
        <w:t>水中时相比，水对溢水杯底的压强______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。该实验中，将铝块浸没在水中静止时与</w:t>
      </w:r>
      <w:proofErr w:type="gramStart"/>
      <w:r>
        <w:rPr>
          <w:rFonts w:ascii="宋体" w:cs="宋体"/>
          <w:kern w:val="0"/>
          <w:szCs w:val="21"/>
        </w:rPr>
        <w:t>铝块未浸入</w:t>
      </w:r>
      <w:proofErr w:type="gramEnd"/>
      <w:r>
        <w:rPr>
          <w:rFonts w:ascii="宋体" w:cs="宋体"/>
          <w:kern w:val="0"/>
          <w:szCs w:val="21"/>
        </w:rPr>
        <w:t>水中时相对比，若观察到______，则可验证阿基米德原理成立。</w:t>
      </w:r>
      <w:bookmarkEnd w:id="17"/>
    </w:p>
    <w:p w14:paraId="63480310"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4243e34b-8477-428c-9c64-a7cf2fb053e0"/>
      <w:r>
        <w:rPr>
          <w:rFonts w:ascii="宋体" w:cs="宋体"/>
          <w:kern w:val="0"/>
          <w:szCs w:val="21"/>
        </w:rPr>
        <w:t>小明在做“探究物体的动能大小跟哪些因素有关”实验。</w:t>
      </w:r>
      <w:r>
        <w:rPr>
          <w:rFonts w:ascii="宋体" w:cs="宋体"/>
          <w:kern w:val="0"/>
          <w:szCs w:val="21"/>
        </w:rPr>
        <w:br/>
      </w:r>
      <w:r>
        <w:rPr>
          <w:rFonts w:eastAsia="Times New Roman" w:hAnsi="Times New Roman"/>
          <w:noProof/>
          <w:kern w:val="0"/>
          <w:sz w:val="24"/>
          <w:szCs w:val="24"/>
        </w:rPr>
        <w:drawing>
          <wp:inline distT="0" distB="0" distL="0" distR="0" wp14:anchorId="7E90F395" wp14:editId="19DDA6F3">
            <wp:extent cx="4924425" cy="19145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924425" cy="19145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关于木块的放置，小</w:t>
      </w:r>
      <w:proofErr w:type="gramStart"/>
      <w:r>
        <w:rPr>
          <w:rFonts w:ascii="宋体" w:cs="宋体"/>
          <w:kern w:val="0"/>
          <w:szCs w:val="21"/>
        </w:rPr>
        <w:t>明设计</w:t>
      </w:r>
      <w:proofErr w:type="gramEnd"/>
      <w:r>
        <w:rPr>
          <w:rFonts w:ascii="宋体" w:cs="宋体"/>
          <w:kern w:val="0"/>
          <w:szCs w:val="21"/>
        </w:rPr>
        <w:t>了图</w:t>
      </w:r>
      <w:r>
        <w:rPr>
          <w:rFonts w:eastAsia="Times New Roman" w:hAnsi="Times New Roman"/>
          <w:kern w:val="0"/>
          <w:szCs w:val="21"/>
        </w:rPr>
        <w:t>1</w:t>
      </w:r>
      <w:r>
        <w:rPr>
          <w:rFonts w:ascii="宋体" w:cs="宋体"/>
          <w:kern w:val="0"/>
          <w:szCs w:val="21"/>
        </w:rPr>
        <w:t>所示的三种方案，你认为______</w:t>
      </w:r>
      <m:oMath>
        <m:r>
          <w:rPr>
            <w:rFonts w:ascii="Cambria Math" w:hAnsi="Cambria Math"/>
          </w:rPr>
          <m:t>(</m:t>
        </m:r>
      </m:oMath>
      <w:r>
        <w:rPr>
          <w:rFonts w:ascii="宋体" w:cs="宋体"/>
          <w:kern w:val="0"/>
          <w:szCs w:val="21"/>
        </w:rPr>
        <w:t>选填“甲”“乙”或“丙”</w:t>
      </w:r>
      <m:oMath>
        <m:r>
          <w:rPr>
            <w:rFonts w:ascii="Cambria Math" w:hAnsi="Cambria Math"/>
          </w:rPr>
          <m:t>)</m:t>
        </m:r>
      </m:oMath>
      <w:r>
        <w:rPr>
          <w:rFonts w:ascii="宋体" w:cs="宋体"/>
          <w:kern w:val="0"/>
          <w:szCs w:val="21"/>
        </w:rPr>
        <w:t>方案最合理。该实验通过观察______判断小球动能的大小。</w:t>
      </w:r>
      <w:r>
        <w:rPr>
          <w:rFonts w:ascii="宋体" w:cs="宋体"/>
          <w:kern w:val="0"/>
          <w:szCs w:val="21"/>
        </w:rPr>
        <w:br/>
      </w:r>
      <m:oMath>
        <m:r>
          <w:rPr>
            <w:rFonts w:ascii="Cambria Math" w:hAnsi="Cambria Math"/>
          </w:rPr>
          <m:t>(2)</m:t>
        </m:r>
      </m:oMath>
      <w:r>
        <w:rPr>
          <w:rFonts w:ascii="宋体" w:cs="宋体"/>
          <w:kern w:val="0"/>
          <w:szCs w:val="21"/>
        </w:rPr>
        <w:t>若水平面绝对光滑，本实验将______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达到探究目的。</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2</w:t>
      </w:r>
      <w:r>
        <w:rPr>
          <w:rFonts w:ascii="宋体" w:cs="宋体"/>
          <w:kern w:val="0"/>
          <w:szCs w:val="21"/>
        </w:rPr>
        <w:t>所示，在探究动能和质量关系时，进行完两次实验后，在第</w:t>
      </w:r>
      <w:r>
        <w:rPr>
          <w:rFonts w:eastAsia="Times New Roman" w:hAnsi="Times New Roman"/>
          <w:kern w:val="0"/>
          <w:szCs w:val="21"/>
        </w:rPr>
        <w:t>3</w:t>
      </w:r>
      <w:r>
        <w:rPr>
          <w:rFonts w:ascii="宋体" w:cs="宋体"/>
          <w:kern w:val="0"/>
          <w:szCs w:val="21"/>
        </w:rPr>
        <w:t>次实验时如图</w:t>
      </w:r>
      <w:r>
        <w:rPr>
          <w:rFonts w:eastAsia="Times New Roman" w:hAnsi="Times New Roman"/>
          <w:kern w:val="0"/>
          <w:szCs w:val="21"/>
        </w:rPr>
        <w:t>3</w:t>
      </w:r>
      <w:r>
        <w:rPr>
          <w:rFonts w:ascii="宋体" w:cs="宋体"/>
          <w:kern w:val="0"/>
          <w:szCs w:val="21"/>
        </w:rPr>
        <w:t>所示，木块被撞后滑出木板，需要重做第</w:t>
      </w:r>
      <w:r>
        <w:rPr>
          <w:rFonts w:eastAsia="Times New Roman" w:hAnsi="Times New Roman"/>
          <w:kern w:val="0"/>
          <w:szCs w:val="21"/>
        </w:rPr>
        <w:t>3</w:t>
      </w:r>
      <w:r>
        <w:rPr>
          <w:rFonts w:ascii="宋体" w:cs="宋体"/>
          <w:kern w:val="0"/>
          <w:szCs w:val="21"/>
        </w:rPr>
        <w:t>次实验，甲同学建议换用同样较长的木板；乙同学建议换一个较重的木块；丙同学建议降低铜球的高度。你认为采用______</w:t>
      </w:r>
      <m:oMath>
        <m:r>
          <w:rPr>
            <w:rFonts w:ascii="Cambria Math" w:hAnsi="Cambria Math"/>
          </w:rPr>
          <m:t>(</m:t>
        </m:r>
      </m:oMath>
      <w:r>
        <w:rPr>
          <w:rFonts w:ascii="宋体" w:cs="宋体"/>
          <w:kern w:val="0"/>
          <w:szCs w:val="21"/>
        </w:rPr>
        <w:t>选填“甲”“乙”或“丙”</w:t>
      </w:r>
      <m:oMath>
        <m:r>
          <w:rPr>
            <w:rFonts w:ascii="Cambria Math" w:hAnsi="Cambria Math"/>
          </w:rPr>
          <m:t>)</m:t>
        </m:r>
      </m:oMath>
      <w:r>
        <w:rPr>
          <w:rFonts w:ascii="宋体" w:cs="宋体"/>
          <w:kern w:val="0"/>
          <w:szCs w:val="21"/>
        </w:rPr>
        <w:t>同学的建议合理。</w:t>
      </w:r>
      <w:r>
        <w:rPr>
          <w:rFonts w:ascii="宋体" w:cs="宋体"/>
          <w:kern w:val="0"/>
          <w:szCs w:val="21"/>
        </w:rPr>
        <w:br/>
      </w:r>
      <m:oMath>
        <m:r>
          <w:rPr>
            <w:rFonts w:ascii="Cambria Math" w:hAnsi="Cambria Math"/>
          </w:rPr>
          <m:t>(4)</m:t>
        </m:r>
      </m:oMath>
      <w:r>
        <w:rPr>
          <w:rFonts w:ascii="宋体" w:cs="宋体"/>
          <w:kern w:val="0"/>
          <w:szCs w:val="21"/>
        </w:rPr>
        <w:t>用图</w:t>
      </w:r>
      <w:r>
        <w:rPr>
          <w:rFonts w:eastAsia="Times New Roman" w:hAnsi="Times New Roman"/>
          <w:kern w:val="0"/>
          <w:szCs w:val="21"/>
        </w:rPr>
        <w:t>2</w:t>
      </w:r>
      <w:r>
        <w:rPr>
          <w:rFonts w:ascii="宋体" w:cs="宋体"/>
          <w:kern w:val="0"/>
          <w:szCs w:val="21"/>
        </w:rPr>
        <w:t>所示实验的结论，可以解释汽车______</w:t>
      </w:r>
      <m:oMath>
        <m:r>
          <w:rPr>
            <w:rFonts w:ascii="Cambria Math" w:hAnsi="Cambria Math"/>
          </w:rPr>
          <m:t>(</m:t>
        </m:r>
      </m:oMath>
      <w:r>
        <w:rPr>
          <w:rFonts w:ascii="宋体" w:cs="宋体"/>
          <w:kern w:val="0"/>
          <w:szCs w:val="21"/>
        </w:rPr>
        <w:t>选填“超载”或“超速”</w:t>
      </w:r>
      <m:oMath>
        <m:r>
          <w:rPr>
            <w:rFonts w:ascii="Cambria Math" w:hAnsi="Cambria Math"/>
          </w:rPr>
          <m:t>)</m:t>
        </m:r>
      </m:oMath>
      <w:r>
        <w:rPr>
          <w:rFonts w:ascii="宋体" w:cs="宋体"/>
          <w:kern w:val="0"/>
          <w:szCs w:val="21"/>
        </w:rPr>
        <w:t>行驶时危险性大的原因。</w:t>
      </w:r>
      <w:r>
        <w:rPr>
          <w:rFonts w:ascii="宋体" w:cs="宋体"/>
          <w:kern w:val="0"/>
          <w:szCs w:val="21"/>
        </w:rPr>
        <w:br/>
      </w:r>
      <m:oMath>
        <m:r>
          <w:rPr>
            <w:rFonts w:ascii="Cambria Math" w:hAnsi="Cambria Math"/>
          </w:rPr>
          <m:t>(5)</m:t>
        </m:r>
      </m:oMath>
      <w:r>
        <w:rPr>
          <w:rFonts w:ascii="宋体" w:cs="宋体"/>
          <w:kern w:val="0"/>
          <w:szCs w:val="21"/>
        </w:rPr>
        <w:t>有同学将实验装置改进成如图</w:t>
      </w:r>
      <w:r>
        <w:rPr>
          <w:rFonts w:eastAsia="Times New Roman" w:hAnsi="Times New Roman"/>
          <w:kern w:val="0"/>
          <w:szCs w:val="21"/>
        </w:rPr>
        <w:t>4</w:t>
      </w:r>
      <w:r>
        <w:rPr>
          <w:rFonts w:ascii="宋体" w:cs="宋体"/>
          <w:kern w:val="0"/>
          <w:szCs w:val="21"/>
        </w:rPr>
        <w:t>所示，设计了以下两个实验方案：</w:t>
      </w:r>
      <w:r>
        <w:rPr>
          <w:rFonts w:ascii="宋体" w:cs="宋体"/>
          <w:kern w:val="0"/>
          <w:szCs w:val="21"/>
        </w:rPr>
        <w:br/>
      </w:r>
      <w:r>
        <w:rPr>
          <w:rFonts w:ascii="宋体" w:cs="宋体"/>
          <w:kern w:val="0"/>
          <w:szCs w:val="21"/>
        </w:rPr>
        <w:t>方案</w:t>
      </w:r>
      <w:proofErr w:type="gramStart"/>
      <w:r>
        <w:rPr>
          <w:rFonts w:ascii="宋体" w:cs="宋体"/>
          <w:kern w:val="0"/>
          <w:szCs w:val="21"/>
        </w:rPr>
        <w:t>一</w:t>
      </w:r>
      <w:proofErr w:type="gramEnd"/>
      <w:r>
        <w:rPr>
          <w:rFonts w:ascii="宋体" w:cs="宋体"/>
          <w:kern w:val="0"/>
          <w:szCs w:val="21"/>
        </w:rPr>
        <w:t>：用同一钢球将同一弹簧压缩至不同程度，静止释放，撞击同一木块，比较木块被撞击后移动的距离；</w:t>
      </w:r>
      <w:r>
        <w:rPr>
          <w:rFonts w:ascii="宋体" w:cs="宋体"/>
          <w:kern w:val="0"/>
          <w:szCs w:val="21"/>
        </w:rPr>
        <w:br/>
        <w:t>方案二：用质量不同的钢球将同一弹簧压缩相同程度，静止释放，撞击同一木块，比较木块被撞击后移动</w:t>
      </w:r>
      <w:r>
        <w:rPr>
          <w:rFonts w:ascii="宋体" w:cs="宋体"/>
          <w:kern w:val="0"/>
          <w:szCs w:val="21"/>
        </w:rPr>
        <w:lastRenderedPageBreak/>
        <w:t>的距离；该同学的两个方案中，能完成某个因素探究的是方案______，另一个方案无法完成的原因是：______。</w:t>
      </w:r>
      <w:bookmarkEnd w:id="18"/>
    </w:p>
    <w:p w14:paraId="5CAA5B4C"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07850b94-fc2d-4fa1-820d-33b9ab58c9aa"/>
      <w:r>
        <w:rPr>
          <w:rFonts w:ascii="宋体" w:cs="宋体"/>
          <w:kern w:val="0"/>
          <w:szCs w:val="21"/>
        </w:rPr>
        <w:t>如图所示，小明利用身边的物品来探究杠杆的平衡条件，他所选择的器材有：铅笔、</w:t>
      </w:r>
      <w:proofErr w:type="gramStart"/>
      <w:r>
        <w:rPr>
          <w:rFonts w:ascii="宋体" w:cs="宋体"/>
          <w:kern w:val="0"/>
          <w:szCs w:val="21"/>
        </w:rPr>
        <w:t>橡皮若干</w:t>
      </w:r>
      <w:proofErr w:type="gramEnd"/>
      <m:oMath>
        <m:r>
          <w:rPr>
            <w:rFonts w:ascii="Cambria Math" w:hAnsi="Cambria Math"/>
          </w:rPr>
          <m:t>(</m:t>
        </m:r>
      </m:oMath>
      <w:r>
        <w:rPr>
          <w:rFonts w:ascii="宋体" w:cs="宋体"/>
          <w:kern w:val="0"/>
          <w:szCs w:val="21"/>
        </w:rPr>
        <w:t>每块橡皮质量为</w:t>
      </w:r>
      <m:oMath>
        <m:r>
          <w:rPr>
            <w:rFonts w:ascii="Cambria Math" w:hAnsi="Cambria Math"/>
          </w:rPr>
          <m:t>10g)</m:t>
        </m:r>
      </m:oMath>
      <w:r>
        <w:rPr>
          <w:rFonts w:ascii="宋体" w:cs="宋体"/>
          <w:kern w:val="0"/>
          <w:szCs w:val="21"/>
        </w:rPr>
        <w:t>、细线、刻度尺等。</w:t>
      </w:r>
      <w:r>
        <w:rPr>
          <w:rFonts w:ascii="宋体" w:cs="宋体"/>
          <w:kern w:val="0"/>
          <w:szCs w:val="21"/>
        </w:rPr>
        <w:br/>
      </w:r>
      <w:r>
        <w:rPr>
          <w:rFonts w:eastAsia="Times New Roman" w:hAnsi="Times New Roman"/>
          <w:noProof/>
          <w:kern w:val="0"/>
          <w:sz w:val="24"/>
          <w:szCs w:val="24"/>
        </w:rPr>
        <w:drawing>
          <wp:inline distT="0" distB="0" distL="0" distR="0" wp14:anchorId="675A69A7" wp14:editId="12942069">
            <wp:extent cx="4095750" cy="8858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095750" cy="885825"/>
                    </a:xfrm>
                    <a:prstGeom prst="rect">
                      <a:avLst/>
                    </a:prstGeom>
                    <a:noFill/>
                    <a:ln>
                      <a:noFill/>
                    </a:ln>
                  </pic:spPr>
                </pic:pic>
              </a:graphicData>
            </a:graphic>
          </wp:inline>
        </w:drawing>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97"/>
        <w:gridCol w:w="2021"/>
        <w:gridCol w:w="2211"/>
        <w:gridCol w:w="2022"/>
        <w:gridCol w:w="2287"/>
      </w:tblGrid>
      <w:tr w:rsidR="006B21EF" w14:paraId="63338BE9"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0E7D4E53" w14:textId="77777777" w:rsidR="006B21E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8328637" w14:textId="77777777" w:rsidR="006B21E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25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53D16F" w14:textId="77777777" w:rsidR="006B21E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m:t>
              </m:r>
            </m:oMath>
          </w:p>
        </w:tc>
        <w:tc>
          <w:tcPr>
            <w:tcW w:w="23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B966711" w14:textId="77777777" w:rsidR="006B21E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2682" w:type="dxa"/>
            <w:tcBorders>
              <w:left w:val="inset" w:sz="4" w:space="0" w:color="000000"/>
              <w:bottom w:val="inset" w:sz="4" w:space="0" w:color="000000"/>
            </w:tcBorders>
            <w:tcMar>
              <w:top w:w="22" w:type="dxa"/>
              <w:left w:w="20" w:type="dxa"/>
              <w:bottom w:w="20" w:type="dxa"/>
              <w:right w:w="22" w:type="dxa"/>
            </w:tcMar>
            <w:vAlign w:val="center"/>
            <w:hideMark/>
          </w:tcPr>
          <w:p w14:paraId="13FCC58E" w14:textId="77777777" w:rsidR="006B21E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m:t>
              </m:r>
            </m:oMath>
          </w:p>
        </w:tc>
      </w:tr>
      <w:tr w:rsidR="006B21EF" w14:paraId="4BCF358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8B53BE" w14:textId="77777777" w:rsidR="006B21E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1881A8" w14:textId="77777777" w:rsidR="006B21E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32D782" w14:textId="77777777" w:rsidR="006B21E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826905" w14:textId="77777777" w:rsidR="006B21E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103DA01" w14:textId="77777777" w:rsidR="006B21E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0.01</m:t>
                </m:r>
              </m:oMath>
            </m:oMathPara>
          </w:p>
        </w:tc>
      </w:tr>
      <w:tr w:rsidR="006B21EF" w14:paraId="186E361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74440DF" w14:textId="77777777" w:rsidR="006B21E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798EE4" w14:textId="77777777" w:rsidR="006B21E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6B9F8A" w14:textId="77777777" w:rsidR="006B21E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D43B63" w14:textId="77777777" w:rsidR="006B21EF" w:rsidRDefault="006B21EF">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F71F07" w14:textId="77777777" w:rsidR="006B21E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0.02</m:t>
                </m:r>
              </m:oMath>
            </m:oMathPara>
          </w:p>
        </w:tc>
      </w:tr>
      <w:tr w:rsidR="006B21EF" w14:paraId="2C4C8FF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71F105D" w14:textId="77777777" w:rsidR="006B21E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C3961A" w14:textId="77777777" w:rsidR="006B21E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36246E0" w14:textId="77777777" w:rsidR="006B21E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C45DAA3" w14:textId="77777777" w:rsidR="006B21E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EE18231" w14:textId="77777777" w:rsidR="006B21E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0.08</m:t>
                </m:r>
              </m:oMath>
            </m:oMathPara>
          </w:p>
        </w:tc>
      </w:tr>
    </w:tbl>
    <w:p w14:paraId="103C6588" w14:textId="77777777" w:rsidR="006B21E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他将细线大致系在铅笔的中部位置，铅笔静止后如图甲所示，若想调节铅笔水平平衡，她应将细线向______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移动。在实验测量时保持铅笔水平平衡好处是：______。</w:t>
      </w:r>
      <w:r>
        <w:rPr>
          <w:rFonts w:ascii="宋体" w:cs="宋体"/>
          <w:kern w:val="0"/>
          <w:szCs w:val="21"/>
        </w:rPr>
        <w:br/>
      </w:r>
      <m:oMath>
        <m:r>
          <w:rPr>
            <w:rFonts w:ascii="Cambria Math" w:hAnsi="Cambria Math"/>
          </w:rPr>
          <m:t>(2)</m:t>
        </m:r>
      </m:oMath>
      <w:r>
        <w:rPr>
          <w:rFonts w:ascii="宋体" w:cs="宋体"/>
          <w:kern w:val="0"/>
          <w:szCs w:val="21"/>
        </w:rPr>
        <w:t>调节杠杆水平平衡后，他用细线绑定数量不等的橡皮挂在杠杆支点两侧，如图乙所示，做了几次实验后将数据记录在表中，则表中漏填的数据为______</w:t>
      </w:r>
      <w:r>
        <w:rPr>
          <w:rFonts w:eastAsia="Times New Roman" w:hAnsi="Times New Roman"/>
          <w:i/>
          <w:iCs/>
          <w:kern w:val="0"/>
          <w:szCs w:val="21"/>
        </w:rPr>
        <w:t xml:space="preserve"> N</w:t>
      </w:r>
      <w:r>
        <w:rPr>
          <w:rFonts w:ascii="宋体" w:cs="宋体"/>
          <w:kern w:val="0"/>
          <w:szCs w:val="21"/>
        </w:rPr>
        <w:t>，同桌的</w:t>
      </w:r>
      <w:proofErr w:type="gramStart"/>
      <w:r>
        <w:rPr>
          <w:rFonts w:ascii="宋体" w:cs="宋体"/>
          <w:kern w:val="0"/>
          <w:szCs w:val="21"/>
        </w:rPr>
        <w:t>小亮按现有</w:t>
      </w:r>
      <w:proofErr w:type="gramEnd"/>
      <w:r>
        <w:rPr>
          <w:rFonts w:ascii="宋体" w:cs="宋体"/>
          <w:kern w:val="0"/>
          <w:szCs w:val="21"/>
        </w:rPr>
        <w:t>方案得出如下结论：“动力</w:t>
      </w:r>
      <m:oMath>
        <m:r>
          <w:rPr>
            <w:rFonts w:ascii="Cambria Math" w:hAnsi="Cambria Math"/>
          </w:rPr>
          <m:t>×</m:t>
        </m:r>
      </m:oMath>
      <w:r>
        <w:rPr>
          <w:rFonts w:ascii="宋体" w:cs="宋体"/>
          <w:kern w:val="0"/>
          <w:szCs w:val="21"/>
        </w:rPr>
        <w:t>支点到动力作用点的距离</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支点到阻力作用点的距离”，这个结论与杠杆平衡条件______</w:t>
      </w:r>
      <m:oMath>
        <m:r>
          <w:rPr>
            <w:rFonts w:ascii="Cambria Math" w:hAnsi="Cambria Math"/>
          </w:rPr>
          <m:t>(</m:t>
        </m:r>
      </m:oMath>
      <w:r>
        <w:rPr>
          <w:rFonts w:ascii="宋体" w:cs="宋体"/>
          <w:kern w:val="0"/>
          <w:szCs w:val="21"/>
        </w:rPr>
        <w:t>选填“相符”或“不相符”</w:t>
      </w:r>
      <m:oMath>
        <m:r>
          <w:rPr>
            <w:rFonts w:ascii="Cambria Math" w:hAnsi="Cambria Math"/>
          </w:rPr>
          <m:t>)</m:t>
        </m:r>
      </m:oMath>
      <w:r>
        <w:rPr>
          <w:rFonts w:ascii="宋体" w:cs="宋体"/>
          <w:kern w:val="0"/>
          <w:szCs w:val="21"/>
        </w:rPr>
        <w:t>，为了进一步完善实验，得出普遍规律，接下来的做法应该是______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改变力的大小；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改变力的方向；</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改变力的作用点。</w:t>
      </w:r>
      <w:r>
        <w:rPr>
          <w:rFonts w:ascii="宋体" w:cs="宋体"/>
          <w:kern w:val="0"/>
          <w:szCs w:val="21"/>
        </w:rPr>
        <w:br/>
      </w:r>
      <m:oMath>
        <m:r>
          <w:rPr>
            <w:rFonts w:ascii="Cambria Math" w:hAnsi="Cambria Math"/>
          </w:rPr>
          <m:t>(3)</m:t>
        </m:r>
      </m:oMath>
      <w:r>
        <w:rPr>
          <w:rFonts w:ascii="宋体" w:cs="宋体"/>
          <w:kern w:val="0"/>
          <w:szCs w:val="21"/>
        </w:rPr>
        <w:t>若在实验过程中，铅笔水平平衡后</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，小明不小心将前端细长的铅笔芯弄断了</w:t>
      </w:r>
      <m:oMath>
        <m:r>
          <w:rPr>
            <w:rFonts w:ascii="Cambria Math" w:hAnsi="Cambria Math"/>
          </w:rPr>
          <m:t>(</m:t>
        </m:r>
      </m:oMath>
      <w:r>
        <w:rPr>
          <w:rFonts w:ascii="宋体" w:cs="宋体"/>
          <w:kern w:val="0"/>
          <w:szCs w:val="21"/>
        </w:rPr>
        <w:t>如图丙</w:t>
      </w:r>
      <m:oMath>
        <m:r>
          <w:rPr>
            <w:rFonts w:ascii="Cambria Math" w:hAnsi="Cambria Math"/>
          </w:rPr>
          <m:t>)</m:t>
        </m:r>
      </m:oMath>
      <w:r>
        <w:rPr>
          <w:rFonts w:ascii="宋体" w:cs="宋体"/>
          <w:kern w:val="0"/>
          <w:szCs w:val="21"/>
        </w:rPr>
        <w:t>，她立刻将铅笔稳住，并将铅笔芯放到右端细线</w:t>
      </w:r>
      <w:proofErr w:type="gramStart"/>
      <w:r>
        <w:rPr>
          <w:rFonts w:ascii="宋体" w:cs="宋体"/>
          <w:kern w:val="0"/>
          <w:szCs w:val="21"/>
        </w:rPr>
        <w:t>处固定</w:t>
      </w:r>
      <w:proofErr w:type="gramEnd"/>
      <m:oMath>
        <m:r>
          <w:rPr>
            <w:rFonts w:ascii="Cambria Math" w:hAnsi="Cambria Math"/>
          </w:rPr>
          <m:t>(</m:t>
        </m:r>
      </m:oMath>
      <w:r>
        <w:rPr>
          <w:rFonts w:ascii="宋体" w:cs="宋体"/>
          <w:kern w:val="0"/>
          <w:szCs w:val="21"/>
        </w:rPr>
        <w:t>如</w:t>
      </w:r>
      <w:proofErr w:type="gramStart"/>
      <w:r>
        <w:rPr>
          <w:rFonts w:ascii="宋体" w:cs="宋体"/>
          <w:kern w:val="0"/>
          <w:szCs w:val="21"/>
        </w:rPr>
        <w:t>图丁</w:t>
      </w:r>
      <w:proofErr w:type="gramEnd"/>
      <m:oMath>
        <m:r>
          <w:rPr>
            <w:rFonts w:ascii="Cambria Math" w:hAnsi="Cambria Math"/>
          </w:rPr>
          <m:t>)</m:t>
        </m:r>
      </m:oMath>
      <w:r>
        <w:rPr>
          <w:rFonts w:ascii="宋体" w:cs="宋体"/>
          <w:kern w:val="0"/>
          <w:szCs w:val="21"/>
        </w:rPr>
        <w:t>，则松手后铅笔将会______。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左端下沉；</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右端下沉。</w:t>
      </w:r>
      <w:bookmarkEnd w:id="19"/>
    </w:p>
    <w:p w14:paraId="780FC19C" w14:textId="77777777" w:rsidR="006B21E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340b813e-5d23-4ea0-9f1b-ec8d82c19d11"/>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w:t>
      </w:r>
      <w:r>
        <w:rPr>
          <w:rFonts w:eastAsia="Times New Roman" w:hAnsi="Times New Roman"/>
          <w:kern w:val="0"/>
          <w:szCs w:val="21"/>
        </w:rPr>
        <w:t>9</w:t>
      </w:r>
      <w:r>
        <w:rPr>
          <w:rFonts w:ascii="宋体" w:cs="宋体"/>
          <w:kern w:val="0"/>
          <w:szCs w:val="21"/>
        </w:rPr>
        <w:t>时</w:t>
      </w:r>
      <w:r>
        <w:rPr>
          <w:rFonts w:eastAsia="Times New Roman" w:hAnsi="Times New Roman"/>
          <w:kern w:val="0"/>
          <w:szCs w:val="21"/>
        </w:rPr>
        <w:t>31</w:t>
      </w:r>
      <w:r>
        <w:rPr>
          <w:rFonts w:ascii="宋体" w:cs="宋体"/>
          <w:kern w:val="0"/>
          <w:szCs w:val="21"/>
        </w:rPr>
        <w:t>分，搭载神舟十六号载人飞船的长征二号</w:t>
      </w:r>
      <w:r>
        <w:rPr>
          <w:rFonts w:eastAsia="Times New Roman" w:hAnsi="Times New Roman"/>
          <w:i/>
          <w:iCs/>
          <w:kern w:val="0"/>
          <w:szCs w:val="21"/>
        </w:rPr>
        <w:t>F</w:t>
      </w:r>
      <w:r>
        <w:rPr>
          <w:rFonts w:ascii="宋体" w:cs="宋体"/>
          <w:kern w:val="0"/>
          <w:szCs w:val="21"/>
        </w:rPr>
        <w:t>遥十六运载火箭在酒泉卫星发射中心发射升空。观看发射视频后，物理学习小组的同学结合已学习的力学知识，开展制作“水火箭”的项目式学习。</w:t>
      </w:r>
      <w:r>
        <w:rPr>
          <w:rFonts w:ascii="宋体" w:cs="宋体"/>
          <w:kern w:val="0"/>
          <w:szCs w:val="21"/>
        </w:rPr>
        <w:br/>
        <w:t>【项目任务】每个小组制作一个“水火箭”，并通过比拼飞行高度评选出“最佳飞行”奖。</w:t>
      </w:r>
      <w:r>
        <w:rPr>
          <w:rFonts w:ascii="宋体" w:cs="宋体"/>
          <w:kern w:val="0"/>
          <w:szCs w:val="21"/>
        </w:rPr>
        <w:br/>
      </w:r>
      <w:r>
        <w:rPr>
          <w:rFonts w:eastAsia="Times New Roman" w:hAnsi="Times New Roman"/>
          <w:noProof/>
          <w:kern w:val="0"/>
          <w:sz w:val="24"/>
          <w:szCs w:val="24"/>
        </w:rPr>
        <w:lastRenderedPageBreak/>
        <w:drawing>
          <wp:inline distT="0" distB="0" distL="0" distR="0" wp14:anchorId="57AC0F78" wp14:editId="7EDA58B0">
            <wp:extent cx="3438525" cy="12096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438525" cy="12096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【方案设计】</w:t>
      </w:r>
      <w:r>
        <w:rPr>
          <w:rFonts w:ascii="宋体" w:cs="宋体"/>
          <w:kern w:val="0"/>
          <w:szCs w:val="21"/>
        </w:rPr>
        <w:br/>
      </w:r>
      <m:oMath>
        <m:r>
          <w:rPr>
            <w:rFonts w:ascii="Cambria Math" w:hAnsi="Cambria Math"/>
          </w:rPr>
          <m:t>(1)</m:t>
        </m:r>
      </m:oMath>
      <w:r>
        <w:rPr>
          <w:rFonts w:ascii="宋体" w:cs="宋体"/>
          <w:kern w:val="0"/>
          <w:szCs w:val="21"/>
        </w:rPr>
        <w:t>长征二号</w:t>
      </w:r>
      <w:r>
        <w:rPr>
          <w:rFonts w:eastAsia="Times New Roman" w:hAnsi="Times New Roman"/>
          <w:i/>
          <w:iCs/>
          <w:kern w:val="0"/>
          <w:szCs w:val="21"/>
        </w:rPr>
        <w:t>F</w:t>
      </w:r>
      <w:r>
        <w:rPr>
          <w:rFonts w:ascii="宋体" w:cs="宋体"/>
          <w:kern w:val="0"/>
          <w:szCs w:val="21"/>
        </w:rPr>
        <w:t>遥十六运载火箭点火后向下喷出熊熊烈焰，火箭随即挟烈焰腾起。水火箭也是利用这一原理发射升空的。如图甲所示是学生制作的水火箭，可乐瓶中装入适量的水，再用带有打气管的瓶塞将瓶口塞住，最后在顶端配置上导流罩就完成了水火箭的制作。其结构示意如图乙所示。用打气筒不断向瓶内打气，瓶内______增大，当达到一定值时，瓶塞脱落，向下喷出水，产生反推力从而向上飞行。运载火箭和“水火箭”的起飞都利用了______，水火箭头部的导流罩通常做成流线型，这是为了______。</w:t>
      </w:r>
      <w:r>
        <w:rPr>
          <w:rFonts w:ascii="宋体" w:cs="宋体"/>
          <w:kern w:val="0"/>
          <w:szCs w:val="21"/>
        </w:rPr>
        <w:br/>
      </w:r>
      <m:oMath>
        <m:r>
          <w:rPr>
            <w:rFonts w:ascii="Cambria Math" w:hAnsi="Cambria Math"/>
          </w:rPr>
          <m:t>(2)</m:t>
        </m:r>
      </m:oMath>
      <w:r>
        <w:rPr>
          <w:rFonts w:ascii="宋体" w:cs="宋体"/>
          <w:kern w:val="0"/>
          <w:szCs w:val="21"/>
        </w:rPr>
        <w:t>各个小组制作好“水火箭”后开展飞行比赛，发现实验中无法直接测量“水火箭”在竖直方向飞行上升的高度。同学们讨论后认为可以转换为</w:t>
      </w:r>
      <w:proofErr w:type="gramStart"/>
      <w:r>
        <w:rPr>
          <w:rFonts w:ascii="宋体" w:cs="宋体"/>
          <w:kern w:val="0"/>
          <w:szCs w:val="21"/>
        </w:rPr>
        <w:t>测量水</w:t>
      </w:r>
      <w:proofErr w:type="gramEnd"/>
      <w:r>
        <w:rPr>
          <w:rFonts w:ascii="宋体" w:cs="宋体"/>
          <w:kern w:val="0"/>
          <w:szCs w:val="21"/>
        </w:rPr>
        <w:t>火箭的______来间接反映这个高度，评选出“最佳飞行奖”。</w:t>
      </w:r>
      <w:r>
        <w:rPr>
          <w:rFonts w:ascii="宋体" w:cs="宋体"/>
          <w:kern w:val="0"/>
          <w:szCs w:val="21"/>
        </w:rPr>
        <w:br/>
      </w:r>
      <w:r>
        <w:rPr>
          <w:rFonts w:ascii="宋体" w:cs="宋体"/>
          <w:kern w:val="0"/>
          <w:szCs w:val="21"/>
        </w:rPr>
        <w:t>【评价反思】</w:t>
      </w:r>
      <w:r>
        <w:rPr>
          <w:rFonts w:ascii="宋体" w:cs="宋体"/>
          <w:kern w:val="0"/>
          <w:szCs w:val="21"/>
        </w:rPr>
        <w:br/>
      </w:r>
      <m:oMath>
        <m:r>
          <w:rPr>
            <w:rFonts w:ascii="Cambria Math" w:hAnsi="Cambria Math"/>
          </w:rPr>
          <m:t>(3)</m:t>
        </m:r>
      </m:oMath>
      <w:r>
        <w:rPr>
          <w:rFonts w:ascii="宋体" w:cs="宋体"/>
          <w:kern w:val="0"/>
          <w:szCs w:val="21"/>
        </w:rPr>
        <w:t>同学们对同一个水火箭能飞行的最大高度产生了兴趣，于是提出问题：水火箭能飞行的最大高度与哪些因素有关？接着</w:t>
      </w:r>
      <w:proofErr w:type="gramStart"/>
      <w:r>
        <w:rPr>
          <w:rFonts w:ascii="宋体" w:cs="宋体"/>
          <w:kern w:val="0"/>
          <w:szCs w:val="21"/>
        </w:rPr>
        <w:t>作出</w:t>
      </w:r>
      <w:proofErr w:type="gramEnd"/>
      <w:r>
        <w:rPr>
          <w:rFonts w:ascii="宋体" w:cs="宋体"/>
          <w:kern w:val="0"/>
          <w:szCs w:val="21"/>
        </w:rPr>
        <w:t>以下猜想：</w:t>
      </w:r>
      <w:r>
        <w:rPr>
          <w:rFonts w:ascii="宋体" w:cs="宋体"/>
          <w:kern w:val="0"/>
          <w:szCs w:val="21"/>
        </w:rPr>
        <w:br/>
      </w:r>
      <w:r>
        <w:rPr>
          <w:rFonts w:eastAsia="Times New Roman" w:hAnsi="Times New Roman"/>
          <w:kern w:val="0"/>
          <w:szCs w:val="21"/>
        </w:rPr>
        <w:t>Ⅰ</w:t>
      </w:r>
      <m:oMath>
        <m:r>
          <w:rPr>
            <w:rFonts w:ascii="Cambria Math" w:hAnsi="Cambria Math"/>
          </w:rPr>
          <m:t>.</m:t>
        </m:r>
      </m:oMath>
      <w:r>
        <w:rPr>
          <w:rFonts w:ascii="宋体" w:cs="宋体"/>
          <w:kern w:val="0"/>
          <w:szCs w:val="21"/>
        </w:rPr>
        <w:t>可能与起飞前瓶内的最大气压有关</w:t>
      </w:r>
      <w:r>
        <w:rPr>
          <w:rFonts w:ascii="宋体" w:cs="宋体"/>
          <w:kern w:val="0"/>
          <w:szCs w:val="21"/>
        </w:rPr>
        <w:br/>
      </w:r>
      <w:r>
        <w:rPr>
          <w:rFonts w:eastAsia="Times New Roman" w:hAnsi="Times New Roman"/>
          <w:kern w:val="0"/>
          <w:szCs w:val="21"/>
        </w:rPr>
        <w:t>Ⅱ</w:t>
      </w:r>
      <m:oMath>
        <m:r>
          <w:rPr>
            <w:rFonts w:ascii="Cambria Math" w:hAnsi="Cambria Math"/>
          </w:rPr>
          <m:t>.</m:t>
        </m:r>
      </m:oMath>
      <w:r>
        <w:rPr>
          <w:rFonts w:ascii="宋体" w:cs="宋体"/>
          <w:kern w:val="0"/>
          <w:szCs w:val="21"/>
        </w:rPr>
        <w:t>可能与瓶内所装水的多少有关</w:t>
      </w:r>
      <w:r>
        <w:rPr>
          <w:rFonts w:ascii="宋体" w:cs="宋体"/>
          <w:kern w:val="0"/>
          <w:szCs w:val="21"/>
        </w:rPr>
        <w:br/>
      </w:r>
      <w:r>
        <w:rPr>
          <w:rFonts w:ascii="宋体" w:cs="宋体"/>
          <w:kern w:val="0"/>
          <w:szCs w:val="21"/>
        </w:rPr>
        <w:t>在探究猜想</w:t>
      </w:r>
      <w:r>
        <w:rPr>
          <w:rFonts w:eastAsia="Times New Roman" w:hAnsi="Times New Roman"/>
          <w:kern w:val="0"/>
          <w:szCs w:val="21"/>
        </w:rPr>
        <w:t>Ⅰ</w:t>
      </w:r>
      <w:r>
        <w:rPr>
          <w:rFonts w:ascii="宋体" w:cs="宋体"/>
          <w:kern w:val="0"/>
          <w:szCs w:val="21"/>
        </w:rPr>
        <w:t>时，小</w:t>
      </w:r>
      <w:proofErr w:type="gramStart"/>
      <w:r>
        <w:rPr>
          <w:rFonts w:ascii="宋体" w:cs="宋体"/>
          <w:kern w:val="0"/>
          <w:szCs w:val="21"/>
        </w:rPr>
        <w:t>明控制</w:t>
      </w:r>
      <w:proofErr w:type="gramEnd"/>
      <w:r>
        <w:rPr>
          <w:rFonts w:ascii="宋体" w:cs="宋体"/>
          <w:kern w:val="0"/>
          <w:szCs w:val="21"/>
        </w:rPr>
        <w:t>瓶内水量一定，通过改变瓶塞的松紧程度从而改变水火箭起飞前______。通过多次实验，并将记录的数据绘制为如图丙所示的图像，分析图像可以得到：水火箭飞行的最大高度随起飞前瓶内最大气压的增大而______。</w:t>
      </w:r>
      <w:bookmarkEnd w:id="20"/>
    </w:p>
    <w:p w14:paraId="0F836826" w14:textId="77777777" w:rsidR="006B21EF"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3F3F31A0" w14:textId="77777777" w:rsidR="006B21E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88e398ca-2855-4605-9ff9-b1a102429efa"/>
      <w:r>
        <w:rPr>
          <w:rFonts w:ascii="宋体" w:cs="宋体"/>
          <w:kern w:val="0"/>
          <w:szCs w:val="21"/>
        </w:rPr>
        <w:t>如图甲所示是巨型货轮“长赐”号满载时在河水中正常航行的相关信息。</w:t>
      </w:r>
      <w:r>
        <w:rPr>
          <w:rFonts w:eastAsia="Times New Roman" w:hAnsi="Times New Roman"/>
          <w:kern w:val="0"/>
          <w:szCs w:val="21"/>
        </w:rPr>
        <w:t>2021</w:t>
      </w:r>
      <w:r>
        <w:rPr>
          <w:rFonts w:ascii="宋体" w:cs="宋体"/>
          <w:kern w:val="0"/>
          <w:szCs w:val="21"/>
        </w:rPr>
        <w:t>年</w:t>
      </w:r>
      <w:r>
        <w:rPr>
          <w:rFonts w:eastAsia="Times New Roman" w:hAnsi="Times New Roman"/>
          <w:kern w:val="0"/>
          <w:szCs w:val="21"/>
        </w:rPr>
        <w:t>3</w:t>
      </w:r>
      <w:r>
        <w:rPr>
          <w:rFonts w:ascii="宋体" w:cs="宋体"/>
          <w:kern w:val="0"/>
          <w:szCs w:val="21"/>
        </w:rPr>
        <w:t>月</w:t>
      </w:r>
      <w:r>
        <w:rPr>
          <w:rFonts w:eastAsia="Times New Roman" w:hAnsi="Times New Roman"/>
          <w:kern w:val="0"/>
          <w:szCs w:val="21"/>
        </w:rPr>
        <w:t>23</w:t>
      </w:r>
      <w:r>
        <w:rPr>
          <w:rFonts w:ascii="宋体" w:cs="宋体"/>
          <w:kern w:val="0"/>
          <w:szCs w:val="21"/>
        </w:rPr>
        <w:t>日，“长赐”号从红海北向进入苏伊士运河时，忽然失控一头扎入河堤泥里便斜在了运河上，“长赐”号变身如图乙所示“长堵”号。埃及当局采取了拖船救援，疏通河道以及利用潮汐浮力三种方案同步施行确保货轮在短时间内脱离搁浅状态让“长赐”</w:t>
      </w:r>
      <w:proofErr w:type="gramStart"/>
      <w:r>
        <w:rPr>
          <w:rFonts w:ascii="宋体" w:cs="宋体"/>
          <w:kern w:val="0"/>
          <w:szCs w:val="21"/>
        </w:rPr>
        <w:t>号午耳</w:t>
      </w:r>
      <w:proofErr w:type="gramEnd"/>
      <w:r>
        <w:rPr>
          <w:rFonts w:ascii="宋体" w:cs="宋体"/>
          <w:kern w:val="0"/>
          <w:szCs w:val="21"/>
        </w:rPr>
        <w:t>正常，苏伊士运河重新通航。</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,g=10N/kg)</m:t>
        </m:r>
      </m:oMath>
      <w:r>
        <w:rPr>
          <w:rFonts w:eastAsia="Times New Roman" w:hAnsi="Times New Roman"/>
          <w:kern w:val="0"/>
          <w:sz w:val="24"/>
          <w:szCs w:val="24"/>
        </w:rPr>
        <w:br/>
      </w:r>
      <w:r>
        <w:rPr>
          <w:rFonts w:eastAsia="Times New Roman" w:hAnsi="Times New Roman"/>
          <w:noProof/>
          <w:kern w:val="0"/>
          <w:sz w:val="24"/>
          <w:szCs w:val="24"/>
        </w:rPr>
        <w:lastRenderedPageBreak/>
        <w:drawing>
          <wp:inline distT="0" distB="0" distL="0" distR="0" wp14:anchorId="19895FEF" wp14:editId="46322160">
            <wp:extent cx="6184900" cy="1654048"/>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6184900" cy="1654048"/>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根据图甲的相关信息，求“长赐”号在河水中正常航行满载时船底所受压强。</w:t>
      </w:r>
      <w:r>
        <w:rPr>
          <w:rFonts w:ascii="宋体" w:cs="宋体"/>
          <w:kern w:val="0"/>
          <w:szCs w:val="21"/>
        </w:rPr>
        <w:br/>
      </w:r>
      <m:oMath>
        <m:r>
          <w:rPr>
            <w:rFonts w:ascii="Cambria Math" w:hAnsi="Cambria Math"/>
          </w:rPr>
          <m:t>(2)3</m:t>
        </m:r>
      </m:oMath>
      <w:r>
        <w:rPr>
          <w:rFonts w:ascii="宋体" w:cs="宋体"/>
          <w:kern w:val="0"/>
          <w:szCs w:val="21"/>
        </w:rPr>
        <w:t>月</w:t>
      </w:r>
      <w:r>
        <w:rPr>
          <w:rFonts w:eastAsia="Times New Roman" w:hAnsi="Times New Roman"/>
          <w:kern w:val="0"/>
          <w:szCs w:val="21"/>
        </w:rPr>
        <w:t>28</w:t>
      </w:r>
      <w:r>
        <w:rPr>
          <w:rFonts w:ascii="宋体" w:cs="宋体"/>
          <w:kern w:val="0"/>
          <w:szCs w:val="21"/>
        </w:rPr>
        <w:t>日晚上，“长赐”号巨型货轮终于得到了比任何现场机器都强大的力量的帮助，随着水位一夜间飙升，货轮成功脱困，若脱困时货轮排开水的质量约</w:t>
      </w:r>
      <w:r>
        <w:rPr>
          <w:rFonts w:eastAsia="Times New Roman" w:hAnsi="Times New Roman"/>
          <w:kern w:val="0"/>
          <w:szCs w:val="21"/>
        </w:rPr>
        <w:t>20</w:t>
      </w:r>
      <w:r>
        <w:rPr>
          <w:rFonts w:ascii="宋体" w:cs="宋体"/>
          <w:kern w:val="0"/>
          <w:szCs w:val="21"/>
        </w:rPr>
        <w:t>万吨，求此时轮船所受浮力。</w:t>
      </w:r>
      <w:r>
        <w:rPr>
          <w:rFonts w:ascii="宋体" w:cs="宋体"/>
          <w:kern w:val="0"/>
          <w:szCs w:val="21"/>
        </w:rPr>
        <w:br/>
      </w:r>
      <m:oMath>
        <m:r>
          <w:rPr>
            <w:rFonts w:ascii="Cambria Math" w:hAnsi="Cambria Math"/>
          </w:rPr>
          <m:t>(3)</m:t>
        </m:r>
      </m:oMath>
      <w:r>
        <w:rPr>
          <w:rFonts w:ascii="宋体" w:cs="宋体"/>
          <w:kern w:val="0"/>
          <w:szCs w:val="21"/>
        </w:rPr>
        <w:t>某次运行中货轮以</w:t>
      </w:r>
      <w:r>
        <w:rPr>
          <w:rFonts w:eastAsia="Times New Roman" w:hAnsi="Times New Roman"/>
          <w:kern w:val="0"/>
          <w:szCs w:val="21"/>
        </w:rPr>
        <w:t>400</w:t>
      </w:r>
      <w:r>
        <w:rPr>
          <w:rFonts w:eastAsia="Times New Roman" w:hAnsi="Times New Roman"/>
          <w:i/>
          <w:iCs/>
          <w:kern w:val="0"/>
          <w:szCs w:val="21"/>
        </w:rPr>
        <w:t>kW</w:t>
      </w:r>
      <w:r>
        <w:rPr>
          <w:rFonts w:ascii="宋体" w:cs="宋体"/>
          <w:kern w:val="0"/>
          <w:szCs w:val="21"/>
        </w:rPr>
        <w:t>的恒定功率启动并保持该恒定功率沿直线运行，行驶过程中所受阻力不变，速度由零逐渐增大至最大值而保持匀速直线运动，运动过程中牵引力</w:t>
      </w:r>
      <w:r>
        <w:rPr>
          <w:rFonts w:eastAsia="Times New Roman" w:hAnsi="Times New Roman"/>
          <w:i/>
          <w:iCs/>
          <w:kern w:val="0"/>
          <w:szCs w:val="21"/>
        </w:rPr>
        <w:t>F</w:t>
      </w:r>
      <w:r>
        <w:rPr>
          <w:rFonts w:ascii="宋体" w:cs="宋体"/>
          <w:kern w:val="0"/>
          <w:szCs w:val="21"/>
        </w:rPr>
        <w:t>与速度的倒数</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v</m:t>
            </m:r>
          </m:den>
        </m:f>
      </m:oMath>
      <w:r>
        <w:rPr>
          <w:rFonts w:ascii="宋体" w:cs="宋体"/>
          <w:kern w:val="0"/>
          <w:szCs w:val="21"/>
        </w:rPr>
        <w:t>的关系图线如图丙中的实线所示，求货轮运动的最大速度。</w:t>
      </w:r>
      <w:bookmarkEnd w:id="21"/>
    </w:p>
    <w:p w14:paraId="765FAD53" w14:textId="77777777" w:rsidR="006B21E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98a66b09-833f-4b83-9bd5-1a73ee1438e5"/>
      <w:r>
        <w:rPr>
          <w:rFonts w:eastAsia="Times New Roman" w:hAnsi="Times New Roman"/>
          <w:noProof/>
          <w:kern w:val="0"/>
          <w:sz w:val="24"/>
          <w:szCs w:val="24"/>
        </w:rPr>
        <w:drawing>
          <wp:anchor distT="0" distB="0" distL="114300" distR="114300" simplePos="0" relativeHeight="251667456" behindDoc="0" locked="0" layoutInCell="1" allowOverlap="0" wp14:anchorId="0C3739A5" wp14:editId="3DAB1348">
            <wp:simplePos x="0" y="0"/>
            <wp:positionH relativeFrom="column">
              <wp:align>right</wp:align>
            </wp:positionH>
            <wp:positionV relativeFrom="line">
              <wp:posOffset>76200</wp:posOffset>
            </wp:positionV>
            <wp:extent cx="1076325" cy="1276350"/>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076325" cy="1276350"/>
                    </a:xfrm>
                    <a:prstGeom prst="rect">
                      <a:avLst/>
                    </a:prstGeom>
                    <a:noFill/>
                    <a:ln>
                      <a:noFill/>
                    </a:ln>
                  </pic:spPr>
                </pic:pic>
              </a:graphicData>
            </a:graphic>
          </wp:anchor>
        </w:drawing>
      </w:r>
      <w:r>
        <w:rPr>
          <w:rFonts w:ascii="宋体" w:cs="宋体"/>
          <w:kern w:val="0"/>
          <w:szCs w:val="21"/>
        </w:rPr>
        <w:t>如图所示，小</w:t>
      </w:r>
      <w:proofErr w:type="gramStart"/>
      <w:r>
        <w:rPr>
          <w:rFonts w:ascii="宋体" w:cs="宋体"/>
          <w:kern w:val="0"/>
          <w:szCs w:val="21"/>
        </w:rPr>
        <w:t>明同学</w:t>
      </w:r>
      <w:proofErr w:type="gramEnd"/>
      <w:r>
        <w:rPr>
          <w:rFonts w:ascii="宋体" w:cs="宋体"/>
          <w:kern w:val="0"/>
          <w:szCs w:val="21"/>
        </w:rPr>
        <w:t>用滑轮组匀速提升重为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物体上升</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，若他对绳子施加拉力</w:t>
      </w:r>
      <w:r>
        <w:rPr>
          <w:rFonts w:eastAsia="Times New Roman" w:hAnsi="Times New Roman"/>
          <w:i/>
          <w:iCs/>
          <w:kern w:val="0"/>
          <w:szCs w:val="21"/>
        </w:rPr>
        <w:t>F</w:t>
      </w:r>
      <w:r>
        <w:rPr>
          <w:rFonts w:ascii="宋体" w:cs="宋体"/>
          <w:kern w:val="0"/>
          <w:szCs w:val="21"/>
        </w:rPr>
        <w:t>的方向始终竖直向下，此时他对水平地面的压强为</w:t>
      </w:r>
      <m:oMath>
        <m:r>
          <w:rPr>
            <w:rFonts w:ascii="Cambria Math" w:hAnsi="Cambria Math"/>
          </w:rPr>
          <m:t>4.3×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，该滑轮组的机械效率为</w:t>
      </w:r>
      <m:oMath>
        <m:r>
          <w:rPr>
            <w:rFonts w:ascii="Cambria Math" w:hAnsi="Cambria Math"/>
          </w:rPr>
          <m:t>80%</m:t>
        </m:r>
      </m:oMath>
      <w:r>
        <w:rPr>
          <w:rFonts w:ascii="宋体" w:cs="宋体"/>
          <w:kern w:val="0"/>
          <w:szCs w:val="21"/>
        </w:rPr>
        <w:t>，他的双脚与水平地面的接触面积为</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小明对绳子的拉力</w:t>
      </w:r>
      <w:r>
        <w:rPr>
          <w:rFonts w:eastAsia="Times New Roman" w:hAnsi="Times New Roman"/>
          <w:i/>
          <w:iCs/>
          <w:kern w:val="0"/>
          <w:szCs w:val="21"/>
        </w:rPr>
        <w:t>F</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w:t>
      </w:r>
      <w:proofErr w:type="gramStart"/>
      <w:r>
        <w:rPr>
          <w:rFonts w:ascii="宋体" w:cs="宋体"/>
          <w:kern w:val="0"/>
          <w:szCs w:val="21"/>
        </w:rPr>
        <w:t>明同学</w:t>
      </w:r>
      <w:proofErr w:type="gramEnd"/>
      <w:r>
        <w:rPr>
          <w:rFonts w:ascii="宋体" w:cs="宋体"/>
          <w:kern w:val="0"/>
          <w:szCs w:val="21"/>
        </w:rPr>
        <w:t>的重力。</w:t>
      </w:r>
      <w:bookmarkEnd w:id="22"/>
    </w:p>
    <w:p w14:paraId="4F894010" w14:textId="77777777" w:rsidR="006B21EF" w:rsidRDefault="00000000">
      <w:pPr>
        <w:spacing w:line="360" w:lineRule="auto"/>
        <w:textAlignment w:val="center"/>
        <w:rPr>
          <w:rFonts w:hint="eastAsia"/>
        </w:rPr>
      </w:pPr>
      <w:r>
        <w:br w:type="textWrapping" w:clear="all"/>
      </w:r>
    </w:p>
    <w:p w14:paraId="5F6B89D7" w14:textId="77777777" w:rsidR="006B21EF"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3B93E9C1" w14:textId="77777777" w:rsidR="006B21EF"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47B5320" w14:textId="77777777" w:rsidR="006B21EF" w:rsidRDefault="006B21EF">
      <w:pPr>
        <w:spacing w:line="360" w:lineRule="auto"/>
        <w:rPr>
          <w:rFonts w:eastAsia="Times New Roman" w:hAnsi="Times New Roman"/>
          <w:kern w:val="0"/>
          <w:sz w:val="24"/>
          <w:szCs w:val="24"/>
        </w:rPr>
      </w:pPr>
    </w:p>
    <w:p w14:paraId="7A30CD6F"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D462139"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，则中学生的重力约为：</w:t>
      </w:r>
      <w:r>
        <w:rPr>
          <w:rFonts w:ascii="宋体" w:cs="宋体"/>
          <w:kern w:val="0"/>
          <w:szCs w:val="21"/>
        </w:rPr>
        <w:br/>
      </w:r>
      <m:oMath>
        <m:r>
          <w:rPr>
            <w:rFonts w:ascii="Cambria Math" w:hAnsi="Cambria Math"/>
          </w:rPr>
          <m:t>G=mg=50kg×10N/kg=500N</m:t>
        </m:r>
      </m:oMath>
      <w:r>
        <w:rPr>
          <w:rFonts w:ascii="宋体" w:cs="宋体"/>
          <w:kern w:val="0"/>
          <w:szCs w:val="21"/>
        </w:rPr>
        <w:t>，</w:t>
      </w:r>
      <w:r>
        <w:rPr>
          <w:rFonts w:ascii="宋体" w:cs="宋体"/>
          <w:kern w:val="0"/>
          <w:szCs w:val="21"/>
        </w:rPr>
        <w:br/>
      </w:r>
      <w:r>
        <w:rPr>
          <w:rFonts w:ascii="宋体" w:cs="宋体"/>
          <w:kern w:val="0"/>
          <w:szCs w:val="21"/>
        </w:rPr>
        <w:t>双脚站立时与地面的接触面积约为</w:t>
      </w:r>
      <m:oMath>
        <m:r>
          <w:rPr>
            <w:rFonts w:ascii="Cambria Math" w:hAnsi="Cambria Math"/>
          </w:rPr>
          <m:t>0.05</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则双脚站立时，对地面的压强约为：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500N</m:t>
            </m:r>
          </m:num>
          <m:den>
            <m:r>
              <w:rPr>
                <w:rFonts w:ascii="Cambria Math" w:hAnsi="Cambria Math"/>
                <w:sz w:val="24"/>
                <w:szCs w:val="24"/>
              </w:rPr>
              <m:t>0.05</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、正常步行的速度约为</w:t>
      </w:r>
      <m:oMath>
        <m:r>
          <w:rPr>
            <w:rFonts w:ascii="Cambria Math" w:hAnsi="Cambria Math"/>
          </w:rPr>
          <m:t>1m/s=3.6km/h</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、漂浮的物体受到的浮力等于其重力，中学生的体重约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，游泳漂浮在水面上的中学生受到浮力约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、完成一次引体向上人体重心提升的高度约</w:t>
      </w:r>
      <m:oMath>
        <m:r>
          <w:rPr>
            <w:rFonts w:ascii="Cambria Math" w:hAnsi="Cambria Math"/>
          </w:rPr>
          <m:t>0.5m</m:t>
        </m:r>
      </m:oMath>
      <w:r>
        <w:rPr>
          <w:rFonts w:ascii="宋体" w:cs="宋体"/>
          <w:kern w:val="0"/>
          <w:szCs w:val="21"/>
        </w:rPr>
        <w:t>，</w:t>
      </w:r>
      <w:r>
        <w:rPr>
          <w:rFonts w:ascii="宋体" w:cs="宋体"/>
          <w:kern w:val="0"/>
          <w:szCs w:val="21"/>
        </w:rPr>
        <w:br/>
      </w:r>
      <w:r>
        <w:rPr>
          <w:rFonts w:ascii="宋体" w:cs="宋体"/>
          <w:kern w:val="0"/>
          <w:szCs w:val="21"/>
        </w:rPr>
        <w:t>中学生的重力约为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w:t>
      </w:r>
      <w:r>
        <w:rPr>
          <w:rFonts w:ascii="宋体" w:cs="宋体"/>
          <w:kern w:val="0"/>
          <w:szCs w:val="21"/>
        </w:rPr>
        <w:br/>
        <w:t>则中学生完成一次引体向上做的功：</w:t>
      </w:r>
      <m:oMath>
        <m:r>
          <w:rPr>
            <w:rFonts w:ascii="Cambria Math" w:hAnsi="Cambria Math"/>
          </w:rPr>
          <m:t>W=Gh=500N×0.5m=250J</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此题考查对生活中常见物理量的估测，结合对生活的了解和对物理单位的认识，找出符合实际的选项即可。</w:t>
      </w:r>
    </w:p>
    <w:p w14:paraId="467551F6"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D6246F"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力的作用效果有两个：①力可以改变物体的形状；②力可以改变物体的运动状态，包括物体的运动快慢发生变化、运动方向发生变化。</w:t>
      </w:r>
      <w:r>
        <w:rPr>
          <w:rFonts w:ascii="宋体" w:cs="宋体"/>
          <w:kern w:val="0"/>
          <w:szCs w:val="21"/>
        </w:rPr>
        <w:br/>
        <w:t>本题结合学生熟悉的生活情境，考查力的作用效果的应用，注重了理论联系实际的考查，是基础题。</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、撑杆被跳高运动员压弯，力改变了撑杆的形状；</w:t>
      </w:r>
      <w:r>
        <w:rPr>
          <w:rFonts w:ascii="宋体" w:cs="宋体"/>
          <w:kern w:val="0"/>
          <w:szCs w:val="21"/>
        </w:rPr>
        <w:br/>
      </w:r>
      <w:r>
        <w:rPr>
          <w:rFonts w:eastAsia="Times New Roman" w:hAnsi="Times New Roman"/>
          <w:i/>
          <w:iCs/>
          <w:kern w:val="0"/>
          <w:szCs w:val="21"/>
        </w:rPr>
        <w:t>B</w:t>
      </w:r>
      <w:r>
        <w:rPr>
          <w:rFonts w:ascii="宋体" w:cs="宋体"/>
          <w:kern w:val="0"/>
          <w:szCs w:val="21"/>
        </w:rPr>
        <w:t>、用力使锯条变弯曲，力改变了锯条的形状；</w:t>
      </w:r>
      <w:r>
        <w:rPr>
          <w:rFonts w:ascii="宋体" w:cs="宋体"/>
          <w:kern w:val="0"/>
          <w:szCs w:val="21"/>
        </w:rPr>
        <w:br/>
      </w:r>
      <w:r>
        <w:rPr>
          <w:rFonts w:eastAsia="Times New Roman" w:hAnsi="Times New Roman"/>
          <w:i/>
          <w:iCs/>
          <w:kern w:val="0"/>
          <w:szCs w:val="21"/>
        </w:rPr>
        <w:t>C</w:t>
      </w:r>
      <w:r>
        <w:rPr>
          <w:rFonts w:ascii="宋体" w:cs="宋体"/>
          <w:kern w:val="0"/>
          <w:szCs w:val="21"/>
        </w:rPr>
        <w:t>、用力抛小球，使小球飞出去，小球由静止变成运动，力改变了小球的运动状态；</w:t>
      </w:r>
      <w:r>
        <w:rPr>
          <w:rFonts w:ascii="宋体" w:cs="宋体"/>
          <w:kern w:val="0"/>
          <w:szCs w:val="21"/>
        </w:rPr>
        <w:br/>
      </w:r>
      <w:r>
        <w:rPr>
          <w:rFonts w:eastAsia="Times New Roman" w:hAnsi="Times New Roman"/>
          <w:i/>
          <w:iCs/>
          <w:kern w:val="0"/>
          <w:szCs w:val="21"/>
        </w:rPr>
        <w:t>D</w:t>
      </w:r>
      <w:r>
        <w:rPr>
          <w:rFonts w:ascii="宋体" w:cs="宋体"/>
          <w:kern w:val="0"/>
          <w:szCs w:val="21"/>
        </w:rPr>
        <w:t>、跳水运动员用力压弯跳板，跳板的形状发生改变，力改变了跳板的形状。</w:t>
      </w:r>
      <w:r>
        <w:rPr>
          <w:rFonts w:ascii="宋体" w:cs="宋体"/>
          <w:kern w:val="0"/>
          <w:szCs w:val="21"/>
        </w:rPr>
        <w:br/>
      </w:r>
      <w:r>
        <w:rPr>
          <w:rFonts w:ascii="宋体" w:cs="宋体"/>
          <w:kern w:val="0"/>
          <w:szCs w:val="21"/>
        </w:rPr>
        <w:lastRenderedPageBreak/>
        <w:t>由此可知，</w:t>
      </w:r>
      <w:r>
        <w:rPr>
          <w:rFonts w:eastAsia="Times New Roman" w:hAnsi="Times New Roman"/>
          <w:i/>
          <w:iCs/>
          <w:kern w:val="0"/>
          <w:szCs w:val="21"/>
        </w:rPr>
        <w:t>ABD</w:t>
      </w:r>
      <w:r>
        <w:rPr>
          <w:rFonts w:ascii="宋体" w:cs="宋体"/>
          <w:kern w:val="0"/>
          <w:szCs w:val="21"/>
        </w:rPr>
        <w:t>都是力改变了物体的形状，</w:t>
      </w:r>
      <w:r>
        <w:rPr>
          <w:rFonts w:eastAsia="Times New Roman" w:hAnsi="Times New Roman"/>
          <w:i/>
          <w:iCs/>
          <w:kern w:val="0"/>
          <w:szCs w:val="21"/>
        </w:rPr>
        <w:t>C</w:t>
      </w:r>
      <w:r>
        <w:rPr>
          <w:rFonts w:ascii="宋体" w:cs="宋体"/>
          <w:kern w:val="0"/>
          <w:szCs w:val="21"/>
        </w:rPr>
        <w:t>是力改变了物体的运动状态。</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3B40768A"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3105929"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三个完全相同的铁片，下</w:t>
      </w:r>
      <w:proofErr w:type="gramStart"/>
      <w:r>
        <w:rPr>
          <w:rFonts w:ascii="宋体" w:cs="宋体"/>
          <w:kern w:val="0"/>
          <w:szCs w:val="21"/>
        </w:rPr>
        <w:t>挂数量</w:t>
      </w:r>
      <w:proofErr w:type="gramEnd"/>
      <w:r>
        <w:rPr>
          <w:rFonts w:ascii="宋体" w:cs="宋体"/>
          <w:kern w:val="0"/>
          <w:szCs w:val="21"/>
        </w:rPr>
        <w:t>不同的钩码，在海绵上留下了深浅不同的压痕是在受力面积一定时，通过增大压力来增大压强。</w:t>
      </w:r>
      <w:r>
        <w:rPr>
          <w:rFonts w:ascii="宋体" w:cs="宋体"/>
          <w:kern w:val="0"/>
          <w:szCs w:val="21"/>
        </w:rPr>
        <w:br/>
      </w:r>
      <w:r>
        <w:rPr>
          <w:rFonts w:eastAsia="Times New Roman" w:hAnsi="Times New Roman"/>
          <w:i/>
          <w:iCs/>
          <w:kern w:val="0"/>
          <w:szCs w:val="21"/>
        </w:rPr>
        <w:t>A</w:t>
      </w:r>
      <w:r>
        <w:rPr>
          <w:rFonts w:ascii="宋体" w:cs="宋体"/>
          <w:kern w:val="0"/>
          <w:szCs w:val="21"/>
        </w:rPr>
        <w:t>、压路机是在受力面积一定时，通过增大压力来增大压强的，故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、手推车是利用了杠杆的原理，故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、铅垂线是利用了重力的方向是竖直向下的原理，故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、防臭地漏是利用了连通器的原理，故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压强大小</w:t>
      </w:r>
      <w:proofErr w:type="gramStart"/>
      <w:r>
        <w:rPr>
          <w:rFonts w:ascii="宋体" w:cs="宋体"/>
          <w:kern w:val="0"/>
          <w:szCs w:val="21"/>
        </w:rPr>
        <w:t>跟压力</w:t>
      </w:r>
      <w:proofErr w:type="gramEnd"/>
      <w:r>
        <w:rPr>
          <w:rFonts w:ascii="宋体" w:cs="宋体"/>
          <w:kern w:val="0"/>
          <w:szCs w:val="21"/>
        </w:rPr>
        <w:t>大小和受力面积大小有关；</w:t>
      </w:r>
      <w:r>
        <w:rPr>
          <w:rFonts w:ascii="宋体" w:cs="宋体"/>
          <w:kern w:val="0"/>
          <w:szCs w:val="21"/>
        </w:rPr>
        <w:br/>
        <w:t>增大压强的方法：在压力一定时，减小受力面积；在受力面积一定时，增大压力。</w:t>
      </w:r>
      <w:r>
        <w:rPr>
          <w:rFonts w:ascii="宋体" w:cs="宋体"/>
          <w:kern w:val="0"/>
          <w:szCs w:val="21"/>
        </w:rPr>
        <w:br/>
        <w:t>本题考查了压强、杠杆、重力、连通器，属于基础题。</w:t>
      </w:r>
    </w:p>
    <w:p w14:paraId="1539493F"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1BBB713"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、自行车的手闸在使用过程中，动力臂大于阻力臂，是省力杠杆，故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、自行车在匀速转弯时，自行车运动的方向发生了变化，所以自行车的运动状态一直改变，故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、自行车在水平路面上匀速骑行时，地面对车的支持力等于车和人的总重力的和，所以车所受重力与地面对车的支持力不是一对平衡力，故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、轮胎上制有花纹，是在压力大小一定时，通过增大接触面的粗糙程度来增大摩擦力，故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结合手闸在使用过程中，动力臂和阻力臂的大小关系，再判断它是属于哪种类型的杠杆；</w:t>
      </w:r>
      <w:r>
        <w:rPr>
          <w:rFonts w:ascii="宋体" w:cs="宋体"/>
          <w:kern w:val="0"/>
          <w:szCs w:val="21"/>
        </w:rPr>
        <w:br/>
      </w:r>
      <m:oMath>
        <m:r>
          <w:rPr>
            <w:rFonts w:ascii="Cambria Math" w:hAnsi="Cambria Math"/>
          </w:rPr>
          <m:t>(2)</m:t>
        </m:r>
      </m:oMath>
      <w:r>
        <w:rPr>
          <w:rFonts w:ascii="宋体" w:cs="宋体"/>
          <w:kern w:val="0"/>
          <w:szCs w:val="21"/>
        </w:rPr>
        <w:t>运动状态保持不变，指的是物体速度的大小和方向都不能发生变化，否则物体的运动状态就变了；</w:t>
      </w:r>
      <w:r>
        <w:rPr>
          <w:rFonts w:ascii="宋体" w:cs="宋体"/>
          <w:kern w:val="0"/>
          <w:szCs w:val="21"/>
        </w:rPr>
        <w:br/>
      </w:r>
      <m:oMath>
        <m:r>
          <w:rPr>
            <w:rFonts w:ascii="Cambria Math" w:hAnsi="Cambria Math"/>
          </w:rPr>
          <m:t>(3)</m:t>
        </m:r>
      </m:oMath>
      <w:r>
        <w:rPr>
          <w:rFonts w:ascii="宋体" w:cs="宋体"/>
          <w:kern w:val="0"/>
          <w:szCs w:val="21"/>
        </w:rPr>
        <w:t>一对平衡力必须符合四个条件：大小相等、方向相反、作用在同一物体上、作用在同一直线上；</w:t>
      </w:r>
      <w:r>
        <w:rPr>
          <w:rFonts w:ascii="宋体" w:cs="宋体"/>
          <w:kern w:val="0"/>
          <w:szCs w:val="21"/>
        </w:rPr>
        <w:br/>
      </w:r>
      <m:oMath>
        <m:r>
          <w:rPr>
            <w:rFonts w:ascii="Cambria Math" w:hAnsi="Cambria Math"/>
          </w:rPr>
          <m:t>(4)</m:t>
        </m:r>
      </m:oMath>
      <w:r>
        <w:rPr>
          <w:rFonts w:ascii="宋体" w:cs="宋体"/>
          <w:kern w:val="0"/>
          <w:szCs w:val="21"/>
        </w:rPr>
        <w:t>增大摩擦力的方法：在接触面粗糙程度一定时，增大压力；在压力大小一定时，增大接触面的粗糙程度。</w:t>
      </w:r>
      <w:r>
        <w:rPr>
          <w:rFonts w:ascii="宋体" w:cs="宋体"/>
          <w:kern w:val="0"/>
          <w:szCs w:val="21"/>
        </w:rPr>
        <w:br/>
      </w:r>
      <w:r>
        <w:rPr>
          <w:rFonts w:ascii="宋体" w:cs="宋体"/>
          <w:kern w:val="0"/>
          <w:szCs w:val="21"/>
        </w:rPr>
        <w:t>本题考查了杠杆的分类、运动状态的判定、平衡力的辨别、增大摩擦力的方法，属于基础题。</w:t>
      </w:r>
    </w:p>
    <w:p w14:paraId="296B2ECB"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FEEE1E3"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飞机的机翼上</w:t>
      </w:r>
      <w:proofErr w:type="gramStart"/>
      <w:r>
        <w:rPr>
          <w:rFonts w:ascii="宋体" w:cs="宋体"/>
          <w:kern w:val="0"/>
          <w:szCs w:val="21"/>
        </w:rPr>
        <w:t>凸</w:t>
      </w:r>
      <w:proofErr w:type="gramEnd"/>
      <w:r>
        <w:rPr>
          <w:rFonts w:ascii="宋体" w:cs="宋体"/>
          <w:kern w:val="0"/>
          <w:szCs w:val="21"/>
        </w:rPr>
        <w:t>下平，起飞时，机翼上方空气流速快，压强小，下方空气流速慢，压强大，产生向上的升力，使飞机起飞。故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飞机加速起飞时，速度增大，高度增加，动能增大，重力势能增大，机械能也增大，故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飞机在空中转弯时运动方向发生改变，不是匀速直线运动，受到的是非平衡力，故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飞机降落时，通常是后轮先着地，飞机的起落架基本上采用的是前三点式布局，主轮承载着飞机的主要重量，飞机的重心位于主起落架之前，后轮先着地，有助于确保飞机降落时保持稳定，易于操纵，故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kern w:val="0"/>
          <w:szCs w:val="21"/>
        </w:rPr>
        <w:t> </w:t>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飞机的机翼上</w:t>
      </w:r>
      <w:proofErr w:type="gramStart"/>
      <w:r>
        <w:rPr>
          <w:rFonts w:ascii="宋体" w:cs="宋体"/>
          <w:kern w:val="0"/>
          <w:szCs w:val="21"/>
        </w:rPr>
        <w:t>凸</w:t>
      </w:r>
      <w:proofErr w:type="gramEnd"/>
      <w:r>
        <w:rPr>
          <w:rFonts w:ascii="宋体" w:cs="宋体"/>
          <w:kern w:val="0"/>
          <w:szCs w:val="21"/>
        </w:rPr>
        <w:t>下平，利用流体压强与流速的关系，获得升力而起飞。</w:t>
      </w:r>
      <w:r>
        <w:rPr>
          <w:rFonts w:ascii="宋体" w:cs="宋体"/>
          <w:kern w:val="0"/>
          <w:szCs w:val="21"/>
        </w:rPr>
        <w:br/>
      </w:r>
      <m:oMath>
        <m:r>
          <w:rPr>
            <w:rFonts w:ascii="Cambria Math" w:hAnsi="Cambria Math"/>
          </w:rPr>
          <m:t>(2)</m:t>
        </m:r>
      </m:oMath>
      <w:r>
        <w:rPr>
          <w:rFonts w:ascii="宋体" w:cs="宋体"/>
          <w:kern w:val="0"/>
          <w:szCs w:val="21"/>
        </w:rPr>
        <w:t>飞机加速起飞时，动能增大，重力势能增大，机械能也增大。</w:t>
      </w:r>
      <w:r>
        <w:rPr>
          <w:rFonts w:ascii="宋体" w:cs="宋体"/>
          <w:kern w:val="0"/>
          <w:szCs w:val="21"/>
        </w:rPr>
        <w:br/>
      </w:r>
      <m:oMath>
        <m:r>
          <w:rPr>
            <w:rFonts w:ascii="Cambria Math" w:hAnsi="Cambria Math"/>
          </w:rPr>
          <m:t>(3)</m:t>
        </m:r>
      </m:oMath>
      <w:r>
        <w:rPr>
          <w:rFonts w:ascii="宋体" w:cs="宋体"/>
          <w:kern w:val="0"/>
          <w:szCs w:val="21"/>
        </w:rPr>
        <w:t>飞机在空中转弯时运动方向发生改变，运动状态改变，受到的是非平衡力。</w:t>
      </w:r>
      <w:r>
        <w:rPr>
          <w:rFonts w:ascii="宋体" w:cs="宋体"/>
          <w:kern w:val="0"/>
          <w:szCs w:val="21"/>
        </w:rPr>
        <w:br/>
      </w:r>
      <m:oMath>
        <m:r>
          <w:rPr>
            <w:rFonts w:ascii="Cambria Math" w:hAnsi="Cambria Math"/>
          </w:rPr>
          <m:t>(4)</m:t>
        </m:r>
      </m:oMath>
      <w:r>
        <w:rPr>
          <w:rFonts w:ascii="宋体" w:cs="宋体"/>
          <w:kern w:val="0"/>
          <w:szCs w:val="21"/>
        </w:rPr>
        <w:t>飞机降落时，通常是后轮先着地，飞机的起落架基本上采用的是前三点式布局，主轮承载着飞机的主要重量，飞机的重心位于主起落架之前，后轮先着地，有助于确保飞机降落时保持稳定，易于操纵。</w:t>
      </w:r>
      <w:r>
        <w:rPr>
          <w:rFonts w:ascii="宋体" w:cs="宋体"/>
          <w:kern w:val="0"/>
          <w:szCs w:val="21"/>
        </w:rPr>
        <w:br/>
      </w:r>
      <w:r>
        <w:rPr>
          <w:rFonts w:ascii="宋体" w:cs="宋体"/>
          <w:kern w:val="0"/>
          <w:szCs w:val="21"/>
        </w:rPr>
        <w:t>该题是结合生活实例对机械能、流体压强、平衡状态等知识点的考查，结合实际情况，利用相关知识，做好分析。</w:t>
      </w:r>
    </w:p>
    <w:p w14:paraId="5A5C8786"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AC7F327"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、塑料吸盘挂钩是通过挤出吸盘内的气体，使得内部压强减小，是利用大气压来工作的，故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、水翼船在水下有类似飞机机翼的结构，利用了流体压强与流速的关系等知识，与大气压无关，故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、船闸的上游阀门打开时，上游和闸室构成连通器；下游阀门打开时，下游和闸室构成连通器；故船闸是利用连通器原理工作的，与大气压无关，故</w:t>
      </w:r>
      <w:proofErr w:type="spellStart"/>
      <w:r>
        <w:rPr>
          <w:rFonts w:eastAsia="Times New Roman" w:hAnsi="Times New Roman"/>
          <w:i/>
          <w:iCs/>
          <w:kern w:val="0"/>
          <w:szCs w:val="21"/>
        </w:rPr>
        <w:t>C</w:t>
      </w:r>
      <w:proofErr w:type="spellEnd"/>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、点燃孔明灯后，灯罩内的空气受热，体积膨胀，密度变小，在浮力大于重力时升空，与大气压无关，故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大气压的存在能够解释很多现象，这些现象有一个共性：通过某种方法，使设备的内部气压小于外界大气压，在外界大气压的作用下出现了这种现象。据此逐个分析各选择项中各个实验或现象的操作过程，然后确定其是否与大气压有关。从而可以得到答案。</w:t>
      </w:r>
      <w:r>
        <w:rPr>
          <w:rFonts w:ascii="宋体" w:cs="宋体"/>
          <w:kern w:val="0"/>
          <w:szCs w:val="21"/>
        </w:rPr>
        <w:br/>
        <w:t>本题考查大气压的有关问题，物理学习的过程中，要多注意观察身边的物理现象，尽可能的用我们所学过的知识去试着解释。</w:t>
      </w:r>
    </w:p>
    <w:p w14:paraId="53C7DFFB"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35E87E98"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、图甲，刮大风时，伞面上方空气流速大、压强小，伞面下方空气流速小、压强大，产生向上的“升力”，所以伞面会被向上“吸”起，故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、图乙，向两张</w:t>
      </w:r>
      <w:proofErr w:type="gramStart"/>
      <w:r>
        <w:rPr>
          <w:rFonts w:ascii="宋体" w:cs="宋体"/>
          <w:kern w:val="0"/>
          <w:szCs w:val="21"/>
        </w:rPr>
        <w:t>纸之间</w:t>
      </w:r>
      <w:proofErr w:type="gramEnd"/>
      <w:r>
        <w:rPr>
          <w:rFonts w:ascii="宋体" w:cs="宋体"/>
          <w:kern w:val="0"/>
          <w:szCs w:val="21"/>
        </w:rPr>
        <w:t>吹气，两张纸中间空气流速大、压强小，两侧空气流速小、压强大，产生向中间的压强差，所以纸会相互“吸”起来，故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图丙，等候列车的乘客应站在安全线以外，因为列车行驶时，靠近列车一侧空气流速大、压强小，远离列车一侧空气流速小、压强大，产生向列车一侧的压强差，人如果离列车太近，有可能会被“吸”向列车，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w:t>
      </w:r>
      <w:proofErr w:type="gramStart"/>
      <w:r>
        <w:rPr>
          <w:rFonts w:ascii="宋体" w:cs="宋体"/>
          <w:kern w:val="0"/>
          <w:szCs w:val="21"/>
        </w:rPr>
        <w:t>图丁</w:t>
      </w:r>
      <w:proofErr w:type="gramEnd"/>
      <w:r>
        <w:rPr>
          <w:rFonts w:ascii="宋体" w:cs="宋体"/>
          <w:kern w:val="0"/>
          <w:szCs w:val="21"/>
        </w:rPr>
        <w:t>，向烧瓶浇冷水，烧瓶内水蒸气遇冷液化导致烧瓶内液面上方的气体压强减小，由于液体的沸点与液体表面上方的气体压强有关，气压越低、沸点越低，此时水的沸点降低，停止沸腾的水重新沸腾，故</w:t>
      </w:r>
      <w:proofErr w:type="spellStart"/>
      <w:r>
        <w:rPr>
          <w:rFonts w:eastAsia="Times New Roman" w:hAnsi="Times New Roman"/>
          <w:i/>
          <w:iCs/>
          <w:kern w:val="0"/>
          <w:szCs w:val="21"/>
        </w:rPr>
        <w:t>D</w:t>
      </w:r>
      <w:proofErr w:type="spellEnd"/>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流体压强与流速有关，流体流速越大的位置，压强越小；</w:t>
      </w:r>
      <w:r>
        <w:rPr>
          <w:rFonts w:ascii="宋体" w:cs="宋体"/>
          <w:kern w:val="0"/>
          <w:szCs w:val="21"/>
        </w:rPr>
        <w:br/>
        <w:t>液体的沸点与气压有关，液面上的气压越低沸点越低。</w:t>
      </w:r>
      <w:r>
        <w:rPr>
          <w:rFonts w:ascii="宋体" w:cs="宋体"/>
          <w:kern w:val="0"/>
          <w:szCs w:val="21"/>
        </w:rPr>
        <w:br/>
        <w:t>本题考查了对流体压强与流速关系的理解，要能与实际现象相结合，并能与大气压现象相区分。</w:t>
      </w:r>
    </w:p>
    <w:p w14:paraId="334D61F7"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3AB404EA"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w:t>
      </w:r>
      <w:r>
        <w:rPr>
          <w:rFonts w:eastAsia="Times New Roman" w:hAnsi="Times New Roman"/>
          <w:i/>
          <w:iCs/>
          <w:kern w:val="0"/>
          <w:szCs w:val="21"/>
        </w:rPr>
        <w:t>I</w:t>
      </w:r>
      <w:r>
        <w:rPr>
          <w:rFonts w:ascii="宋体" w:cs="宋体"/>
          <w:kern w:val="0"/>
          <w:szCs w:val="21"/>
        </w:rPr>
        <w:t>可知，当甲、乙两液体的深度相同时，甲中的压强大于乙中的压强，由</w:t>
      </w:r>
      <m:oMath>
        <m:r>
          <w:rPr>
            <w:rFonts w:ascii="Cambria Math" w:hAnsi="Cambria Math"/>
          </w:rPr>
          <m:t>p=ρgh</m:t>
        </m:r>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、由图</w:t>
      </w:r>
      <w:r>
        <w:rPr>
          <w:rFonts w:eastAsia="Times New Roman" w:hAnsi="Times New Roman"/>
          <w:i/>
          <w:iCs/>
          <w:kern w:val="0"/>
          <w:szCs w:val="21"/>
        </w:rPr>
        <w:t>II</w:t>
      </w:r>
      <w:r>
        <w:rPr>
          <w:rFonts w:ascii="宋体" w:cs="宋体"/>
          <w:kern w:val="0"/>
          <w:szCs w:val="21"/>
        </w:rPr>
        <w:t>可知，同一木块在甲、乙两种液体中都处于漂浮状态，根据物体的浮沉条件可知，</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浮乙</m:t>
            </m:r>
          </m:sub>
        </m:sSub>
        <m:r>
          <w:rPr>
            <w:rFonts w:ascii="Cambria Math" w:hAnsi="Cambria Math"/>
          </w:rPr>
          <m:t>=G</m:t>
        </m:r>
      </m:oMath>
      <w:r>
        <w:rPr>
          <w:rFonts w:ascii="宋体" w:cs="宋体"/>
          <w:kern w:val="0"/>
          <w:szCs w:val="21"/>
        </w:rPr>
        <w:t>，即浮力相等，故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由图知，</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Ⅱ</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Ⅲ</m:t>
            </m:r>
          </m:sub>
        </m:sSub>
      </m:oMath>
      <w:r>
        <w:rPr>
          <w:rFonts w:ascii="宋体" w:cs="宋体"/>
          <w:kern w:val="0"/>
          <w:szCs w:val="21"/>
        </w:rPr>
        <w:t>，且同一木块受到的浮力不变，根据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Ⅱ</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Ⅲ</m:t>
            </m:r>
          </m:sub>
        </m:sSub>
      </m:oMath>
      <w:r>
        <w:rPr>
          <w:rFonts w:ascii="宋体" w:cs="宋体"/>
          <w:kern w:val="0"/>
          <w:szCs w:val="21"/>
        </w:rPr>
        <w:t>，所以</w:t>
      </w:r>
      <w:r>
        <w:rPr>
          <w:rFonts w:eastAsia="Times New Roman" w:hAnsi="Times New Roman"/>
          <w:kern w:val="0"/>
          <w:szCs w:val="21"/>
        </w:rPr>
        <w:t>Ⅱ</w:t>
      </w:r>
      <w:r>
        <w:rPr>
          <w:rFonts w:ascii="宋体" w:cs="宋体"/>
          <w:kern w:val="0"/>
          <w:szCs w:val="21"/>
        </w:rPr>
        <w:t>容器中盛的是密度大的甲液体，</w:t>
      </w:r>
      <w:r>
        <w:rPr>
          <w:rFonts w:eastAsia="Times New Roman" w:hAnsi="Times New Roman"/>
          <w:kern w:val="0"/>
          <w:szCs w:val="21"/>
        </w:rPr>
        <w:t>Ⅲ</w:t>
      </w:r>
      <w:r>
        <w:rPr>
          <w:rFonts w:ascii="宋体" w:cs="宋体"/>
          <w:kern w:val="0"/>
          <w:szCs w:val="21"/>
        </w:rPr>
        <w:t>容器中盛的是密度小的乙液体，故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、由图可知，木块上表面受到液体的压力都为</w:t>
      </w:r>
      <w:r>
        <w:rPr>
          <w:rFonts w:eastAsia="Times New Roman" w:hAnsi="Times New Roman"/>
          <w:kern w:val="0"/>
          <w:szCs w:val="21"/>
        </w:rPr>
        <w:t>0</w:t>
      </w:r>
      <w:r>
        <w:rPr>
          <w:rFonts w:ascii="宋体" w:cs="宋体"/>
          <w:kern w:val="0"/>
          <w:szCs w:val="21"/>
        </w:rPr>
        <w:t>，由于</w:t>
      </w:r>
      <m:oMath>
        <m:sSub>
          <m:sSubPr>
            <m:ctrlPr>
              <w:rPr>
                <w:rFonts w:ascii="Cambria Math" w:hAnsi="Cambria Math"/>
              </w:rPr>
            </m:ctrlPr>
          </m:sSubPr>
          <m:e>
            <m:r>
              <w:rPr>
                <w:rFonts w:ascii="Cambria Math" w:hAnsi="Cambria Math"/>
              </w:rPr>
              <m:t>F</m:t>
            </m:r>
          </m:e>
          <m:sub>
            <m:r>
              <w:rPr>
                <w:rFonts w:ascii="Cambria Math" w:hAnsi="Cambria Math"/>
              </w:rPr>
              <m:t>浮甲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浮乙</m:t>
            </m:r>
          </m:sub>
        </m:sSub>
      </m:oMath>
      <w:r>
        <w:rPr>
          <w:rFonts w:ascii="宋体" w:cs="宋体"/>
          <w:kern w:val="0"/>
          <w:szCs w:val="21"/>
        </w:rPr>
        <w:t>，则根据浮力产生的原因可知，木块下表面受到液体的压力相等，同一木块，其底面积不变，根据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可知，木块底部在</w:t>
      </w:r>
      <w:r>
        <w:rPr>
          <w:rFonts w:eastAsia="Times New Roman" w:hAnsi="Times New Roman"/>
          <w:kern w:val="0"/>
          <w:szCs w:val="21"/>
        </w:rPr>
        <w:t>Ⅱ</w:t>
      </w:r>
      <w:r>
        <w:rPr>
          <w:rFonts w:ascii="宋体" w:cs="宋体"/>
          <w:kern w:val="0"/>
          <w:szCs w:val="21"/>
        </w:rPr>
        <w:t>和</w:t>
      </w:r>
      <w:r>
        <w:rPr>
          <w:rFonts w:eastAsia="Times New Roman" w:hAnsi="Times New Roman"/>
          <w:kern w:val="0"/>
          <w:szCs w:val="21"/>
        </w:rPr>
        <w:t>Ⅲ</w:t>
      </w:r>
      <w:r>
        <w:rPr>
          <w:rFonts w:ascii="宋体" w:cs="宋体"/>
          <w:kern w:val="0"/>
          <w:szCs w:val="21"/>
        </w:rPr>
        <w:t>中受到的压强相等，故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w:proofErr w:type="gramStart"/>
      <w:r>
        <w:rPr>
          <w:rFonts w:ascii="宋体" w:cs="宋体"/>
          <w:kern w:val="0"/>
          <w:szCs w:val="21"/>
        </w:rPr>
        <w:t>图象</w:t>
      </w:r>
      <w:proofErr w:type="gramEnd"/>
      <w:r>
        <w:rPr>
          <w:rFonts w:ascii="宋体" w:cs="宋体"/>
          <w:kern w:val="0"/>
          <w:szCs w:val="21"/>
        </w:rPr>
        <w:t>结合</w:t>
      </w:r>
      <m:oMath>
        <m:r>
          <w:rPr>
            <w:rFonts w:ascii="Cambria Math" w:hAnsi="Cambria Math"/>
          </w:rPr>
          <m:t>p=ρgh</m:t>
        </m:r>
      </m:oMath>
      <w:r>
        <w:rPr>
          <w:rFonts w:ascii="宋体" w:cs="宋体"/>
          <w:kern w:val="0"/>
          <w:szCs w:val="21"/>
        </w:rPr>
        <w:t>比较甲、乙两种液体的密度关系；</w:t>
      </w:r>
      <w:r>
        <w:rPr>
          <w:rFonts w:ascii="宋体" w:cs="宋体"/>
          <w:kern w:val="0"/>
          <w:szCs w:val="21"/>
        </w:rPr>
        <w:br/>
      </w:r>
      <m:oMath>
        <m:r>
          <w:rPr>
            <w:rFonts w:ascii="Cambria Math" w:hAnsi="Cambria Math"/>
          </w:rPr>
          <m:t>(2)</m:t>
        </m:r>
      </m:oMath>
      <w:r>
        <w:rPr>
          <w:rFonts w:ascii="宋体" w:cs="宋体"/>
          <w:kern w:val="0"/>
          <w:szCs w:val="21"/>
        </w:rPr>
        <w:t>根据物体漂浮条件判断木块在</w:t>
      </w:r>
      <w:r>
        <w:rPr>
          <w:rFonts w:eastAsia="Times New Roman" w:hAnsi="Times New Roman"/>
          <w:kern w:val="0"/>
          <w:szCs w:val="21"/>
        </w:rPr>
        <w:t>Ⅱ</w:t>
      </w:r>
      <w:r>
        <w:rPr>
          <w:rFonts w:ascii="宋体" w:cs="宋体"/>
          <w:kern w:val="0"/>
          <w:szCs w:val="21"/>
        </w:rPr>
        <w:t>、</w:t>
      </w:r>
      <w:r>
        <w:rPr>
          <w:rFonts w:eastAsia="Times New Roman" w:hAnsi="Times New Roman"/>
          <w:kern w:val="0"/>
          <w:szCs w:val="21"/>
        </w:rPr>
        <w:t>Ⅲ</w:t>
      </w:r>
      <w:r>
        <w:rPr>
          <w:rFonts w:ascii="宋体" w:cs="宋体"/>
          <w:kern w:val="0"/>
          <w:szCs w:val="21"/>
        </w:rPr>
        <w:t>中受的浮力大小关系；由图知，</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Ⅱ</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Ⅲ</m:t>
            </m:r>
          </m:sub>
        </m:sSub>
      </m:oMath>
      <w:r>
        <w:rPr>
          <w:rFonts w:ascii="宋体" w:cs="宋体"/>
          <w:kern w:val="0"/>
          <w:szCs w:val="21"/>
        </w:rPr>
        <w:t>，然后根据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判断甲、乙中液体的密度大小，据此即可判断</w:t>
      </w:r>
      <w:r>
        <w:rPr>
          <w:rFonts w:eastAsia="Times New Roman" w:hAnsi="Times New Roman"/>
          <w:i/>
          <w:iCs/>
          <w:kern w:val="0"/>
          <w:szCs w:val="21"/>
        </w:rPr>
        <w:t>II</w:t>
      </w:r>
      <w:r>
        <w:rPr>
          <w:rFonts w:ascii="宋体" w:cs="宋体"/>
          <w:kern w:val="0"/>
          <w:szCs w:val="21"/>
        </w:rPr>
        <w:t>中盛的是哪种液体；</w:t>
      </w:r>
      <w:r>
        <w:rPr>
          <w:rFonts w:ascii="宋体" w:cs="宋体"/>
          <w:kern w:val="0"/>
          <w:szCs w:val="21"/>
        </w:rPr>
        <w:br/>
      </w:r>
      <m:oMath>
        <m:r>
          <w:rPr>
            <w:rFonts w:ascii="Cambria Math" w:hAnsi="Cambria Math"/>
          </w:rPr>
          <m:t>(3)</m:t>
        </m:r>
      </m:oMath>
      <w:r>
        <w:rPr>
          <w:rFonts w:ascii="宋体" w:cs="宋体"/>
          <w:kern w:val="0"/>
          <w:szCs w:val="21"/>
        </w:rPr>
        <w:t>根据浮力产生的原因，结合</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分析判断木块底部在</w:t>
      </w:r>
      <w:r>
        <w:rPr>
          <w:rFonts w:eastAsia="Times New Roman" w:hAnsi="Times New Roman"/>
          <w:kern w:val="0"/>
          <w:szCs w:val="21"/>
        </w:rPr>
        <w:t>Ⅱ</w:t>
      </w:r>
      <w:r>
        <w:rPr>
          <w:rFonts w:ascii="宋体" w:cs="宋体"/>
          <w:kern w:val="0"/>
          <w:szCs w:val="21"/>
        </w:rPr>
        <w:t>、</w:t>
      </w:r>
      <w:r>
        <w:rPr>
          <w:rFonts w:eastAsia="Times New Roman" w:hAnsi="Times New Roman"/>
          <w:kern w:val="0"/>
          <w:szCs w:val="21"/>
        </w:rPr>
        <w:t>Ⅲ</w:t>
      </w:r>
      <w:r>
        <w:rPr>
          <w:rFonts w:ascii="宋体" w:cs="宋体"/>
          <w:kern w:val="0"/>
          <w:szCs w:val="21"/>
        </w:rPr>
        <w:t>中受的压强大小关系。</w:t>
      </w:r>
      <w:r>
        <w:rPr>
          <w:rFonts w:ascii="宋体" w:cs="宋体"/>
          <w:kern w:val="0"/>
          <w:szCs w:val="21"/>
        </w:rPr>
        <w:br/>
      </w:r>
      <w:r>
        <w:rPr>
          <w:rFonts w:ascii="宋体" w:cs="宋体"/>
          <w:kern w:val="0"/>
          <w:szCs w:val="21"/>
        </w:rPr>
        <w:t>此题考查液体压强公式、阿基米德原理、物体浮沉条件的应用，还涉及到浮力产生的原因，压强定义式的应用，是一道综合性很强的题目，关键是看懂</w:t>
      </w:r>
      <w:proofErr w:type="gramStart"/>
      <w:r>
        <w:rPr>
          <w:rFonts w:ascii="宋体" w:cs="宋体"/>
          <w:kern w:val="0"/>
          <w:szCs w:val="21"/>
        </w:rPr>
        <w:t>图象</w:t>
      </w:r>
      <w:proofErr w:type="gramEnd"/>
      <w:r>
        <w:rPr>
          <w:rFonts w:ascii="宋体" w:cs="宋体"/>
          <w:kern w:val="0"/>
          <w:szCs w:val="21"/>
        </w:rPr>
        <w:t>，并利用各种公式结合图示进行分析，有一定难度。</w:t>
      </w:r>
    </w:p>
    <w:p w14:paraId="272D6A17"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144BA91C"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D</w:t>
      </w:r>
      <w:r>
        <w:rPr>
          <w:rFonts w:ascii="宋体" w:cs="宋体"/>
          <w:kern w:val="0"/>
          <w:szCs w:val="21"/>
        </w:rPr>
        <w:t>、由图可知，甲滑轮组中，</w:t>
      </w:r>
      <m:oMath>
        <m:sSub>
          <m:sSubPr>
            <m:ctrlPr>
              <w:rPr>
                <w:rFonts w:ascii="Cambria Math" w:hAnsi="Cambria Math"/>
              </w:rPr>
            </m:ctrlPr>
          </m:sSubPr>
          <m:e>
            <m:r>
              <w:rPr>
                <w:rFonts w:ascii="Cambria Math" w:hAnsi="Cambria Math"/>
              </w:rPr>
              <m:t>n</m:t>
            </m:r>
          </m:e>
          <m:sub>
            <m:r>
              <w:rPr>
                <w:rFonts w:ascii="Cambria Math" w:hAnsi="Cambria Math"/>
              </w:rPr>
              <m:t>甲</m:t>
            </m:r>
          </m:sub>
        </m:sSub>
        <m:r>
          <w:rPr>
            <w:rFonts w:ascii="Cambria Math" w:hAnsi="Cambria Math"/>
          </w:rPr>
          <m:t>=3</m:t>
        </m:r>
      </m:oMath>
      <w:r>
        <w:rPr>
          <w:rFonts w:ascii="宋体" w:cs="宋体"/>
          <w:kern w:val="0"/>
          <w:szCs w:val="21"/>
        </w:rPr>
        <w:t>；乙滑轮组中，</w:t>
      </w:r>
      <m:oMath>
        <m:sSub>
          <m:sSubPr>
            <m:ctrlPr>
              <w:rPr>
                <w:rFonts w:ascii="Cambria Math" w:hAnsi="Cambria Math"/>
              </w:rPr>
            </m:ctrlPr>
          </m:sSubPr>
          <m:e>
            <m:r>
              <w:rPr>
                <w:rFonts w:ascii="Cambria Math" w:hAnsi="Cambria Math"/>
              </w:rPr>
              <m:t>n</m:t>
            </m:r>
          </m:e>
          <m:sub>
            <m:r>
              <w:rPr>
                <w:rFonts w:ascii="Cambria Math" w:hAnsi="Cambria Math"/>
              </w:rPr>
              <m:t>乙</m:t>
            </m:r>
          </m:sub>
        </m:sSub>
        <m:r>
          <w:rPr>
            <w:rFonts w:ascii="Cambria Math" w:hAnsi="Cambria Math"/>
          </w:rPr>
          <m:t>=2</m:t>
        </m:r>
      </m:oMath>
      <w:r>
        <w:rPr>
          <w:rFonts w:ascii="宋体" w:cs="宋体"/>
          <w:kern w:val="0"/>
          <w:szCs w:val="21"/>
        </w:rPr>
        <w:t>；</w:t>
      </w:r>
      <w:r>
        <w:rPr>
          <w:rFonts w:ascii="宋体" w:cs="宋体"/>
          <w:kern w:val="0"/>
          <w:szCs w:val="21"/>
        </w:rPr>
        <w:br/>
      </w:r>
      <w:r>
        <w:rPr>
          <w:rFonts w:ascii="宋体" w:cs="宋体"/>
          <w:kern w:val="0"/>
          <w:szCs w:val="21"/>
        </w:rPr>
        <w:t>由图丙可知，甲、乙滑轮组的总功和额外功分别为：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总甲</m:t>
            </m:r>
          </m:sub>
        </m:sSub>
        <m:r>
          <w:rPr>
            <w:rFonts w:ascii="Cambria Math" w:hAnsi="Cambria Math"/>
          </w:rPr>
          <m:t>=1200J</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额甲</m:t>
            </m:r>
          </m:sub>
        </m:sSub>
        <m:r>
          <w:rPr>
            <w:rFonts w:ascii="Cambria Math" w:hAnsi="Cambria Math"/>
          </w:rPr>
          <m:t>=600J</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总乙</m:t>
            </m:r>
          </m:sub>
        </m:sSub>
        <m:r>
          <w:rPr>
            <w:rFonts w:ascii="Cambria Math" w:hAnsi="Cambria Math"/>
          </w:rPr>
          <m:t>=800J</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额乙</m:t>
            </m:r>
          </m:sub>
        </m:sSub>
        <m:r>
          <w:rPr>
            <w:rFonts w:ascii="Cambria Math" w:hAnsi="Cambria Math"/>
          </w:rPr>
          <m:t>=200J</m:t>
        </m:r>
      </m:oMath>
      <w:r>
        <w:rPr>
          <w:rFonts w:ascii="宋体" w:cs="宋体"/>
          <w:kern w:val="0"/>
          <w:szCs w:val="21"/>
        </w:rPr>
        <w:t>，</w:t>
      </w:r>
      <w:r>
        <w:rPr>
          <w:rFonts w:ascii="宋体" w:cs="宋体"/>
          <w:kern w:val="0"/>
          <w:szCs w:val="21"/>
        </w:rPr>
        <w:br/>
      </w:r>
      <w:r>
        <w:rPr>
          <w:rFonts w:ascii="宋体" w:cs="宋体"/>
          <w:kern w:val="0"/>
          <w:szCs w:val="21"/>
        </w:rPr>
        <w:t>甲、乙滑轮组做的有用功分别为：</w:t>
      </w:r>
      <m:oMath>
        <m:sSub>
          <m:sSubPr>
            <m:ctrlPr>
              <w:rPr>
                <w:rFonts w:ascii="Cambria Math" w:hAnsi="Cambria Math"/>
              </w:rPr>
            </m:ctrlPr>
          </m:sSubPr>
          <m:e>
            <m:r>
              <w:rPr>
                <w:rFonts w:ascii="Cambria Math" w:hAnsi="Cambria Math"/>
              </w:rPr>
              <m:t>W</m:t>
            </m:r>
          </m:e>
          <m:sub>
            <m:r>
              <w:rPr>
                <w:rFonts w:ascii="Cambria Math" w:hAnsi="Cambria Math"/>
              </w:rPr>
              <m:t>有甲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额甲</m:t>
            </m:r>
          </m:sub>
        </m:sSub>
        <m:r>
          <w:rPr>
            <w:rFonts w:ascii="Cambria Math" w:hAnsi="Cambria Math"/>
          </w:rPr>
          <m:t>=1200J-600J=600J</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有乙</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总乙</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额乙</m:t>
            </m:r>
          </m:sub>
        </m:sSub>
        <m:r>
          <w:rPr>
            <w:rFonts w:ascii="Cambria Math" w:hAnsi="Cambria Math"/>
          </w:rPr>
          <m:t>=800J-200J=600J</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W</m:t>
            </m:r>
          </m:e>
          <m:sub>
            <m:r>
              <w:rPr>
                <w:rFonts w:ascii="Cambria Math" w:hAnsi="Cambria Math"/>
              </w:rPr>
              <m:t>有甲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有乙</m:t>
            </m:r>
          </m:sub>
        </m:sSub>
      </m:oMath>
      <w:r>
        <w:rPr>
          <w:rFonts w:ascii="宋体" w:cs="宋体"/>
          <w:kern w:val="0"/>
          <w:szCs w:val="21"/>
        </w:rPr>
        <w:t>，</w:t>
      </w:r>
      <w:r>
        <w:rPr>
          <w:rFonts w:ascii="宋体" w:cs="宋体"/>
          <w:kern w:val="0"/>
          <w:szCs w:val="21"/>
        </w:rPr>
        <w:br/>
      </w:r>
      <w:r>
        <w:rPr>
          <w:rFonts w:ascii="宋体" w:cs="宋体"/>
          <w:kern w:val="0"/>
          <w:szCs w:val="21"/>
        </w:rPr>
        <w:t>由于物体上升的高度相同，由</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可知，物重</w:t>
      </w:r>
      <m:oMath>
        <m:sSub>
          <m:sSubPr>
            <m:ctrlPr>
              <w:rPr>
                <w:rFonts w:ascii="Cambria Math" w:hAnsi="Cambria Math"/>
              </w:rPr>
            </m:ctrlPr>
          </m:sSubPr>
          <m:e>
            <m:r>
              <w:rPr>
                <w:rFonts w:ascii="Cambria Math" w:hAnsi="Cambria Math"/>
              </w:rPr>
              <m:t>G</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乙</m:t>
            </m:r>
          </m:sub>
        </m:sSub>
      </m:oMath>
      <w:r>
        <w:rPr>
          <w:rFonts w:ascii="宋体" w:cs="宋体"/>
          <w:kern w:val="0"/>
          <w:szCs w:val="21"/>
        </w:rPr>
        <w:t>的大小关系为：</w:t>
      </w:r>
      <m:oMath>
        <m:sSub>
          <m:sSubPr>
            <m:ctrlPr>
              <w:rPr>
                <w:rFonts w:ascii="Cambria Math" w:hAnsi="Cambria Math"/>
              </w:rPr>
            </m:ctrlPr>
          </m:sSubPr>
          <m:e>
            <m:r>
              <w:rPr>
                <w:rFonts w:ascii="Cambria Math" w:hAnsi="Cambria Math"/>
              </w:rPr>
              <m:t>G</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m:t>
        </m:r>
      </m:oMath>
      <w:r>
        <w:rPr>
          <w:rFonts w:ascii="宋体" w:cs="宋体"/>
          <w:kern w:val="0"/>
          <w:szCs w:val="21"/>
        </w:rPr>
        <w:t>可知，</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s=nh</m:t>
        </m:r>
      </m:oMath>
      <w:r>
        <w:rPr>
          <w:rFonts w:ascii="宋体" w:cs="宋体"/>
          <w:kern w:val="0"/>
          <w:szCs w:val="21"/>
        </w:rPr>
        <w:t>可知，绳子</w:t>
      </w:r>
      <w:proofErr w:type="gramStart"/>
      <w:r>
        <w:rPr>
          <w:rFonts w:ascii="宋体" w:cs="宋体"/>
          <w:kern w:val="0"/>
          <w:szCs w:val="21"/>
        </w:rPr>
        <w:t>自由端</w:t>
      </w:r>
      <w:proofErr w:type="gramEnd"/>
      <w:r>
        <w:rPr>
          <w:rFonts w:ascii="宋体" w:cs="宋体"/>
          <w:kern w:val="0"/>
          <w:szCs w:val="21"/>
        </w:rPr>
        <w:t>移动距离分别为：</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甲</m:t>
            </m:r>
          </m:sub>
        </m:sSub>
        <m:r>
          <w:rPr>
            <w:rFonts w:ascii="Cambria Math" w:hAnsi="Cambria Math"/>
          </w:rPr>
          <m:t>h=3</m:t>
        </m:r>
        <m:r>
          <w:rPr>
            <w:rFonts w:ascii="Cambria Math" w:hAnsi="Cambria Math"/>
          </w:rPr>
          <m:t>h</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乙</m:t>
            </m:r>
          </m:sub>
        </m:sSub>
        <m:r>
          <w:rPr>
            <w:rFonts w:ascii="Cambria Math" w:hAnsi="Cambria Math"/>
          </w:rPr>
          <m:t>h=2</m:t>
        </m:r>
        <m:r>
          <w:rPr>
            <w:rFonts w:ascii="Cambria Math" w:hAnsi="Cambria Math"/>
          </w:rPr>
          <m:t>h</m:t>
        </m:r>
      </m:oMath>
      <w:r>
        <w:rPr>
          <w:rFonts w:eastAsia="Times New Roman" w:hAnsi="Times New Roman"/>
          <w:kern w:val="0"/>
          <w:sz w:val="24"/>
          <w:szCs w:val="24"/>
        </w:rPr>
        <w:br/>
      </w:r>
      <w:r>
        <w:rPr>
          <w:rFonts w:ascii="宋体" w:cs="宋体"/>
          <w:kern w:val="0"/>
          <w:szCs w:val="21"/>
        </w:rPr>
        <w:t>即</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可知，两滑轮组中，绳端拉力分别为：</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总甲</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3</m:t>
            </m:r>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400J</m:t>
            </m:r>
          </m:num>
          <m:den>
            <m:r>
              <w:rPr>
                <w:rFonts w:ascii="Cambria Math" w:hAnsi="Cambria Math"/>
                <w:sz w:val="24"/>
                <w:szCs w:val="24"/>
              </w:rPr>
              <m:t>h</m:t>
            </m:r>
          </m:den>
        </m:f>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总乙</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800J</m:t>
            </m:r>
          </m:num>
          <m:den>
            <m:r>
              <w:rPr>
                <w:rFonts w:ascii="Cambria Math" w:hAnsi="Cambria Math"/>
                <w:sz w:val="24"/>
                <w:szCs w:val="24"/>
              </w:rPr>
              <m:t>2</m:t>
            </m:r>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400J</m:t>
            </m:r>
          </m:num>
          <m:den>
            <m:r>
              <w:rPr>
                <w:rFonts w:ascii="Cambria Math" w:hAnsi="Cambria Math"/>
                <w:sz w:val="24"/>
                <w:szCs w:val="24"/>
              </w:rPr>
              <m:t>h</m:t>
            </m:r>
          </m:den>
        </m:f>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、甲、乙滑轮组的机械效率分别为：</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有甲</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总甲</m:t>
                </m:r>
              </m:sub>
            </m:sSub>
          </m:den>
        </m:f>
        <m:r>
          <w:rPr>
            <w:rFonts w:ascii="Cambria Math" w:hAnsi="Cambria Math"/>
          </w:rPr>
          <m:t>×100%=</m:t>
        </m:r>
        <m:f>
          <m:fPr>
            <m:ctrlPr>
              <w:rPr>
                <w:rFonts w:ascii="Cambria Math" w:hAnsi="Cambria Math"/>
              </w:rPr>
            </m:ctrlPr>
          </m:fPr>
          <m:num>
            <m:r>
              <w:rPr>
                <w:rFonts w:ascii="Cambria Math" w:hAnsi="Cambria Math"/>
                <w:sz w:val="24"/>
                <w:szCs w:val="24"/>
              </w:rPr>
              <m:t>600J</m:t>
            </m:r>
          </m:num>
          <m:den>
            <m:r>
              <w:rPr>
                <w:rFonts w:ascii="Cambria Math" w:hAnsi="Cambria Math"/>
                <w:sz w:val="24"/>
                <w:szCs w:val="24"/>
              </w:rPr>
              <m:t>1200J</m:t>
            </m:r>
          </m:den>
        </m:f>
        <m:r>
          <w:rPr>
            <w:rFonts w:ascii="Cambria Math" w:hAnsi="Cambria Math"/>
          </w:rPr>
          <m:t>×100%=50%</m:t>
        </m:r>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有乙</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总乙</m:t>
                </m:r>
              </m:sub>
            </m:sSub>
          </m:den>
        </m:f>
        <m:r>
          <w:rPr>
            <w:rFonts w:ascii="Cambria Math" w:hAnsi="Cambria Math"/>
          </w:rPr>
          <m:t>×100%=</m:t>
        </m:r>
        <m:f>
          <m:fPr>
            <m:ctrlPr>
              <w:rPr>
                <w:rFonts w:ascii="Cambria Math" w:hAnsi="Cambria Math"/>
              </w:rPr>
            </m:ctrlPr>
          </m:fPr>
          <m:num>
            <m:r>
              <w:rPr>
                <w:rFonts w:ascii="Cambria Math" w:hAnsi="Cambria Math"/>
                <w:sz w:val="24"/>
                <w:szCs w:val="24"/>
              </w:rPr>
              <m:t>600J</m:t>
            </m:r>
          </m:num>
          <m:den>
            <m:r>
              <w:rPr>
                <w:rFonts w:ascii="Cambria Math" w:hAnsi="Cambria Math"/>
                <w:sz w:val="24"/>
                <w:szCs w:val="24"/>
              </w:rPr>
              <m:t>800J</m:t>
            </m:r>
          </m:den>
        </m:f>
        <m:r>
          <w:rPr>
            <w:rFonts w:ascii="Cambria Math" w:hAnsi="Cambria Math"/>
          </w:rPr>
          <m:t>×100%=75%</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、甲、乙装置中拉力做功的功率分别为：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总甲</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t</m:t>
            </m:r>
          </m:den>
        </m:f>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总乙</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800J</m:t>
            </m:r>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由图可知，甲滑轮组中，</w:t>
      </w:r>
      <m:oMath>
        <m:sSub>
          <m:sSubPr>
            <m:ctrlPr>
              <w:rPr>
                <w:rFonts w:ascii="Cambria Math" w:hAnsi="Cambria Math"/>
              </w:rPr>
            </m:ctrlPr>
          </m:sSubPr>
          <m:e>
            <m:r>
              <w:rPr>
                <w:rFonts w:ascii="Cambria Math" w:hAnsi="Cambria Math"/>
              </w:rPr>
              <m:t>n</m:t>
            </m:r>
          </m:e>
          <m:sub>
            <m:r>
              <w:rPr>
                <w:rFonts w:ascii="Cambria Math" w:hAnsi="Cambria Math"/>
              </w:rPr>
              <m:t>甲</m:t>
            </m:r>
          </m:sub>
        </m:sSub>
        <m:r>
          <w:rPr>
            <w:rFonts w:ascii="Cambria Math" w:hAnsi="Cambria Math"/>
          </w:rPr>
          <m:t>=3</m:t>
        </m:r>
      </m:oMath>
      <w:r>
        <w:rPr>
          <w:rFonts w:ascii="宋体" w:cs="宋体"/>
          <w:kern w:val="0"/>
          <w:szCs w:val="21"/>
        </w:rPr>
        <w:t>；乙滑轮组中，</w:t>
      </w:r>
      <m:oMath>
        <m:sSub>
          <m:sSubPr>
            <m:ctrlPr>
              <w:rPr>
                <w:rFonts w:ascii="Cambria Math" w:hAnsi="Cambria Math"/>
              </w:rPr>
            </m:ctrlPr>
          </m:sSubPr>
          <m:e>
            <m:r>
              <w:rPr>
                <w:rFonts w:ascii="Cambria Math" w:hAnsi="Cambria Math"/>
              </w:rPr>
              <m:t>n</m:t>
            </m:r>
          </m:e>
          <m:sub>
            <m:r>
              <w:rPr>
                <w:rFonts w:ascii="Cambria Math" w:hAnsi="Cambria Math"/>
              </w:rPr>
              <m:t>乙</m:t>
            </m:r>
          </m:sub>
        </m:sSub>
        <m:r>
          <w:rPr>
            <w:rFonts w:ascii="Cambria Math" w:hAnsi="Cambria Math"/>
          </w:rPr>
          <m:t>=2</m:t>
        </m:r>
      </m:oMath>
      <w:r>
        <w:rPr>
          <w:rFonts w:ascii="宋体" w:cs="宋体"/>
          <w:kern w:val="0"/>
          <w:szCs w:val="21"/>
        </w:rPr>
        <w:t>；由图丙可知，甲、乙滑轮组的总功和额外功大小，根据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求得甲、乙滑轮组做的有用功，物体上升的高度相同，根据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可知物重</w:t>
      </w:r>
      <m:oMath>
        <m:sSub>
          <m:sSubPr>
            <m:ctrlPr>
              <w:rPr>
                <w:rFonts w:ascii="Cambria Math" w:hAnsi="Cambria Math"/>
              </w:rPr>
            </m:ctrlPr>
          </m:sSubPr>
          <m:e>
            <m:r>
              <w:rPr>
                <w:rFonts w:ascii="Cambria Math" w:hAnsi="Cambria Math"/>
              </w:rPr>
              <m:t>G</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乙</m:t>
            </m:r>
          </m:sub>
        </m:sSub>
      </m:oMath>
      <w:r>
        <w:rPr>
          <w:rFonts w:ascii="宋体" w:cs="宋体"/>
          <w:kern w:val="0"/>
          <w:szCs w:val="21"/>
        </w:rPr>
        <w:t>的大小关系，根据</w:t>
      </w:r>
      <m:oMath>
        <m:r>
          <w:rPr>
            <w:rFonts w:ascii="Cambria Math" w:hAnsi="Cambria Math"/>
          </w:rPr>
          <m:t>G=mg</m:t>
        </m:r>
      </m:oMath>
      <w:r>
        <w:rPr>
          <w:rFonts w:ascii="宋体" w:cs="宋体"/>
          <w:kern w:val="0"/>
          <w:szCs w:val="21"/>
        </w:rPr>
        <w:t>可知甲、乙装置中的两个物体质量之间的关系；</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s=nh</m:t>
        </m:r>
      </m:oMath>
      <w:r>
        <w:rPr>
          <w:rFonts w:ascii="宋体" w:cs="宋体"/>
          <w:kern w:val="0"/>
          <w:szCs w:val="21"/>
        </w:rPr>
        <w:t>可知绳子</w:t>
      </w:r>
      <w:proofErr w:type="gramStart"/>
      <w:r>
        <w:rPr>
          <w:rFonts w:ascii="宋体" w:cs="宋体"/>
          <w:kern w:val="0"/>
          <w:szCs w:val="21"/>
        </w:rPr>
        <w:t>自由端</w:t>
      </w:r>
      <w:proofErr w:type="gramEnd"/>
      <w:r>
        <w:rPr>
          <w:rFonts w:ascii="宋体" w:cs="宋体"/>
          <w:kern w:val="0"/>
          <w:szCs w:val="21"/>
        </w:rPr>
        <w:t>移动距离</w:t>
      </w:r>
      <m:oMath>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的大小关系；根据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可知绳端拉力</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的大小关系；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求出甲、乙滑轮组的机械效率，比较得出</w:t>
      </w:r>
      <m:oMath>
        <m:sSub>
          <m:sSubPr>
            <m:ctrlPr>
              <w:rPr>
                <w:rFonts w:ascii="Cambria Math" w:hAnsi="Cambria Math"/>
              </w:rPr>
            </m:ctrlPr>
          </m:sSubPr>
          <m:e>
            <m:r>
              <w:rPr>
                <w:rFonts w:ascii="Cambria Math" w:hAnsi="Cambria Math"/>
              </w:rPr>
              <m:t>η</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的大小关系；</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求甲、乙装置中拉力的功率之间的关系。</w:t>
      </w:r>
      <w:r>
        <w:rPr>
          <w:rFonts w:ascii="宋体" w:cs="宋体"/>
          <w:kern w:val="0"/>
          <w:szCs w:val="21"/>
        </w:rPr>
        <w:br/>
      </w:r>
      <w:r>
        <w:rPr>
          <w:rFonts w:ascii="宋体" w:cs="宋体"/>
          <w:kern w:val="0"/>
          <w:szCs w:val="21"/>
        </w:rPr>
        <w:t>本题考查滑轮组中力、功、功率和机械效率的大小比较，关键是</w:t>
      </w:r>
      <w:r>
        <w:rPr>
          <w:rFonts w:eastAsia="Times New Roman" w:hAnsi="Times New Roman"/>
          <w:i/>
          <w:iCs/>
          <w:kern w:val="0"/>
          <w:szCs w:val="21"/>
        </w:rPr>
        <w:t>n</w:t>
      </w:r>
      <w:r>
        <w:rPr>
          <w:rFonts w:ascii="宋体" w:cs="宋体"/>
          <w:kern w:val="0"/>
          <w:szCs w:val="21"/>
        </w:rPr>
        <w:t>的确定以及根据柱状图得出总功和有用功的大小。</w:t>
      </w:r>
    </w:p>
    <w:p w14:paraId="35A345DA"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惯性</w:t>
      </w:r>
      <w:r>
        <w:rPr>
          <w:rFonts w:eastAsia="Times New Roman" w:hAnsi="Times New Roman"/>
          <w:kern w:val="0"/>
          <w:szCs w:val="21"/>
        </w:rPr>
        <w:t xml:space="preserve">  </w:t>
      </w:r>
      <w:r>
        <w:rPr>
          <w:rFonts w:ascii="宋体" w:cs="宋体"/>
          <w:kern w:val="0"/>
          <w:szCs w:val="21"/>
        </w:rPr>
        <w:t>飞镖投出后受到重力的作用，重力的方向竖直向下</w:t>
      </w:r>
      <w:r>
        <w:rPr>
          <w:rFonts w:eastAsia="Times New Roman" w:hAnsi="Times New Roman"/>
          <w:kern w:val="0"/>
          <w:sz w:val="24"/>
          <w:szCs w:val="24"/>
        </w:rPr>
        <w:t> </w:t>
      </w:r>
    </w:p>
    <w:p w14:paraId="53BB9C41"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解：飞镖离手后，由于惯性飞镖继续向前运动；</w:t>
      </w:r>
      <w:r>
        <w:rPr>
          <w:rFonts w:ascii="宋体" w:cs="宋体"/>
          <w:kern w:val="0"/>
          <w:szCs w:val="21"/>
        </w:rPr>
        <w:br/>
        <w:t>空气阻力忽略不计，飞镖投出后受到重力的作用，重力的方向竖直向下，受力不平衡，不会做匀速直线运动，一定不能扎中</w:t>
      </w:r>
      <w:proofErr w:type="gramStart"/>
      <w:r>
        <w:rPr>
          <w:rFonts w:ascii="宋体" w:cs="宋体"/>
          <w:kern w:val="0"/>
          <w:szCs w:val="21"/>
        </w:rPr>
        <w:t>镖</w:t>
      </w:r>
      <w:proofErr w:type="gramEnd"/>
      <w:r>
        <w:rPr>
          <w:rFonts w:ascii="宋体" w:cs="宋体"/>
          <w:kern w:val="0"/>
          <w:szCs w:val="21"/>
        </w:rPr>
        <w:t>盘的中心位置。</w:t>
      </w:r>
      <w:r>
        <w:rPr>
          <w:rFonts w:ascii="宋体" w:cs="宋体"/>
          <w:kern w:val="0"/>
          <w:szCs w:val="21"/>
        </w:rPr>
        <w:br/>
        <w:t>故答案为：惯性；飞镖投出后受到重力的作用，重力的方向竖直向下。</w:t>
      </w:r>
      <w:r>
        <w:rPr>
          <w:rFonts w:ascii="宋体" w:cs="宋体"/>
          <w:kern w:val="0"/>
          <w:szCs w:val="21"/>
        </w:rPr>
        <w:br/>
      </w:r>
      <m:oMath>
        <m:r>
          <w:rPr>
            <w:rFonts w:ascii="Cambria Math" w:hAnsi="Cambria Math"/>
          </w:rPr>
          <m:t>(1)</m:t>
        </m:r>
      </m:oMath>
      <w:r>
        <w:rPr>
          <w:rFonts w:ascii="宋体" w:cs="宋体"/>
          <w:kern w:val="0"/>
          <w:szCs w:val="21"/>
        </w:rPr>
        <w:t>一切物体都具有保持静止或匀速直线运动状态的性质叫惯性；</w:t>
      </w:r>
      <w:r>
        <w:rPr>
          <w:rFonts w:ascii="宋体" w:cs="宋体"/>
          <w:kern w:val="0"/>
          <w:szCs w:val="21"/>
        </w:rPr>
        <w:br/>
      </w:r>
      <m:oMath>
        <m:r>
          <w:rPr>
            <w:rFonts w:ascii="Cambria Math" w:hAnsi="Cambria Math"/>
          </w:rPr>
          <m:t>(2)</m:t>
        </m:r>
      </m:oMath>
      <w:r>
        <w:rPr>
          <w:rFonts w:ascii="宋体" w:cs="宋体"/>
          <w:kern w:val="0"/>
          <w:szCs w:val="21"/>
        </w:rPr>
        <w:t>根据飞镖投出后的受力情况，分析其运动的轨迹。</w:t>
      </w:r>
      <w:r>
        <w:rPr>
          <w:rFonts w:ascii="宋体" w:cs="宋体"/>
          <w:kern w:val="0"/>
          <w:szCs w:val="21"/>
        </w:rPr>
        <w:br/>
      </w:r>
      <w:r>
        <w:rPr>
          <w:rFonts w:ascii="宋体" w:cs="宋体"/>
          <w:kern w:val="0"/>
          <w:szCs w:val="21"/>
        </w:rPr>
        <w:t>本题以飞镖投掷为背景，考查了对惯性、力的作用等的理解，同时还要学会对物体的受力情况进行分析，从而判断其运动状态。</w:t>
      </w:r>
    </w:p>
    <w:p w14:paraId="5F663E35"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粗</w:t>
      </w:r>
      <w:r>
        <w:rPr>
          <w:rFonts w:eastAsia="Times New Roman" w:hAnsi="Times New Roman"/>
          <w:kern w:val="0"/>
          <w:szCs w:val="21"/>
        </w:rPr>
        <w:t xml:space="preserve">  </w:t>
      </w:r>
      <w:r>
        <w:rPr>
          <w:rFonts w:ascii="宋体" w:cs="宋体"/>
          <w:kern w:val="0"/>
          <w:szCs w:val="21"/>
        </w:rPr>
        <w:t>斜面</w:t>
      </w:r>
      <w:r>
        <w:rPr>
          <w:rFonts w:eastAsia="Times New Roman" w:hAnsi="Times New Roman"/>
          <w:kern w:val="0"/>
          <w:szCs w:val="21"/>
        </w:rPr>
        <w:t xml:space="preserve">  </w:t>
      </w:r>
      <w:r>
        <w:rPr>
          <w:rFonts w:ascii="宋体" w:cs="宋体"/>
          <w:kern w:val="0"/>
          <w:szCs w:val="21"/>
        </w:rPr>
        <w:t>密</w:t>
      </w:r>
      <w:r>
        <w:rPr>
          <w:rFonts w:eastAsia="Times New Roman" w:hAnsi="Times New Roman"/>
          <w:kern w:val="0"/>
          <w:sz w:val="24"/>
          <w:szCs w:val="24"/>
        </w:rPr>
        <w:t> </w:t>
      </w:r>
    </w:p>
    <w:p w14:paraId="706D53DD"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解：螺丝刀相当于轮轴，根据杠杆的平衡条件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×R=</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×r</m:t>
        </m:r>
      </m:oMath>
      <w:r>
        <w:rPr>
          <w:rFonts w:ascii="宋体" w:cs="宋体"/>
          <w:kern w:val="0"/>
          <w:szCs w:val="21"/>
        </w:rPr>
        <w:t>可知，手柄粗一些的螺丝刀用起来更省力；</w:t>
      </w:r>
      <w:r>
        <w:rPr>
          <w:rFonts w:ascii="宋体" w:cs="宋体"/>
          <w:kern w:val="0"/>
          <w:szCs w:val="21"/>
        </w:rPr>
        <w:br/>
      </w:r>
      <w:r>
        <w:rPr>
          <w:rFonts w:ascii="宋体" w:cs="宋体"/>
          <w:kern w:val="0"/>
          <w:szCs w:val="21"/>
        </w:rPr>
        <w:t>螺丝钉上的</w:t>
      </w:r>
      <w:proofErr w:type="gramStart"/>
      <w:r>
        <w:rPr>
          <w:rFonts w:ascii="宋体" w:cs="宋体"/>
          <w:kern w:val="0"/>
          <w:szCs w:val="21"/>
        </w:rPr>
        <w:t>一</w:t>
      </w:r>
      <w:proofErr w:type="gramEnd"/>
      <w:r>
        <w:rPr>
          <w:rFonts w:ascii="宋体" w:cs="宋体"/>
          <w:kern w:val="0"/>
          <w:szCs w:val="21"/>
        </w:rPr>
        <w:t>圈圈螺纹的长相当于斜面的长度，斜面是一种变形的杠杆，因此螺丝钉是被拧成圆柱形的类似斜面的机械；螺丝钉螺纹密、螺线长，相当于斜面较长，使用起来更省力。</w:t>
      </w:r>
      <w:r>
        <w:rPr>
          <w:rFonts w:ascii="宋体" w:cs="宋体"/>
          <w:kern w:val="0"/>
          <w:szCs w:val="21"/>
        </w:rPr>
        <w:br/>
        <w:t>故答案为：粗；斜面；密。</w:t>
      </w:r>
      <w:r>
        <w:rPr>
          <w:rFonts w:ascii="宋体" w:cs="宋体"/>
          <w:kern w:val="0"/>
          <w:szCs w:val="21"/>
        </w:rPr>
        <w:br/>
        <w:t>轮轴是一种省力机械，轮</w:t>
      </w:r>
      <w:proofErr w:type="gramStart"/>
      <w:r>
        <w:rPr>
          <w:rFonts w:ascii="宋体" w:cs="宋体"/>
          <w:kern w:val="0"/>
          <w:szCs w:val="21"/>
        </w:rPr>
        <w:t>半径是轴半径</w:t>
      </w:r>
      <w:proofErr w:type="gramEnd"/>
      <w:r>
        <w:rPr>
          <w:rFonts w:ascii="宋体" w:cs="宋体"/>
          <w:kern w:val="0"/>
          <w:szCs w:val="21"/>
        </w:rPr>
        <w:t>的几倍，作用在轮上的力就是轴上力的几分之一，是省力杠杆；根据杠杆的平衡条件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×R=</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×r</m:t>
        </m:r>
      </m:oMath>
      <w:r>
        <w:rPr>
          <w:rFonts w:ascii="宋体" w:cs="宋体"/>
          <w:kern w:val="0"/>
          <w:szCs w:val="21"/>
        </w:rPr>
        <w:t>分析螺丝刀的省力情况；</w:t>
      </w:r>
      <w:r>
        <w:rPr>
          <w:rFonts w:ascii="宋体" w:cs="宋体"/>
          <w:kern w:val="0"/>
          <w:szCs w:val="21"/>
        </w:rPr>
        <w:br/>
      </w:r>
      <w:r>
        <w:rPr>
          <w:rFonts w:ascii="宋体" w:cs="宋体"/>
          <w:kern w:val="0"/>
          <w:szCs w:val="21"/>
        </w:rPr>
        <w:t>螺丝钉上的</w:t>
      </w:r>
      <w:proofErr w:type="gramStart"/>
      <w:r>
        <w:rPr>
          <w:rFonts w:ascii="宋体" w:cs="宋体"/>
          <w:kern w:val="0"/>
          <w:szCs w:val="21"/>
        </w:rPr>
        <w:t>一</w:t>
      </w:r>
      <w:proofErr w:type="gramEnd"/>
      <w:r>
        <w:rPr>
          <w:rFonts w:ascii="宋体" w:cs="宋体"/>
          <w:kern w:val="0"/>
          <w:szCs w:val="21"/>
        </w:rPr>
        <w:t>圈圈螺纹的长相当于斜面的长度，斜面是一种变形的杠杆。</w:t>
      </w:r>
      <w:r>
        <w:rPr>
          <w:rFonts w:ascii="宋体" w:cs="宋体"/>
          <w:kern w:val="0"/>
          <w:szCs w:val="21"/>
        </w:rPr>
        <w:br/>
      </w:r>
      <w:r>
        <w:rPr>
          <w:rFonts w:ascii="宋体" w:cs="宋体"/>
          <w:kern w:val="0"/>
          <w:szCs w:val="21"/>
        </w:rPr>
        <w:lastRenderedPageBreak/>
        <w:t>本题考查了轮轴、斜面，是我们日常生活中常用的简单机械，而螺旋作为斜面的一类在现实生活中也有很广泛的应用，例如电钻钻头。</w:t>
      </w:r>
    </w:p>
    <w:p w14:paraId="2D37329B"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大气压</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 w:val="24"/>
          <w:szCs w:val="24"/>
        </w:rPr>
        <w:t> </w:t>
      </w:r>
    </w:p>
    <w:p w14:paraId="399D3EBF"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解：若茶壶盖被茶叶堵住通气孔，壶中的茶水在大气压的作用下不容易倒出；将乙丙拿到山顶上时，山顶海拔变高，大气压变小，故乙的液面会升高，丙的液面会下降。</w:t>
      </w:r>
      <w:r>
        <w:rPr>
          <w:rFonts w:ascii="宋体" w:cs="宋体"/>
          <w:kern w:val="0"/>
          <w:szCs w:val="21"/>
        </w:rPr>
        <w:br/>
        <w:t>故答案为：大气压；乙。</w:t>
      </w:r>
      <w:r>
        <w:rPr>
          <w:rFonts w:ascii="宋体" w:cs="宋体"/>
          <w:kern w:val="0"/>
          <w:szCs w:val="21"/>
        </w:rPr>
        <w:br/>
      </w:r>
      <m:oMath>
        <m:r>
          <w:rPr>
            <w:rFonts w:ascii="Cambria Math" w:hAnsi="Cambria Math"/>
          </w:rPr>
          <m:t>(1)</m:t>
        </m:r>
      </m:oMath>
      <w:r>
        <w:rPr>
          <w:rFonts w:ascii="宋体" w:cs="宋体"/>
          <w:kern w:val="0"/>
          <w:szCs w:val="21"/>
        </w:rPr>
        <w:t>大气压强：大气对浸在它里面的物体有力的作用；</w:t>
      </w:r>
      <w:r>
        <w:rPr>
          <w:rFonts w:ascii="宋体" w:cs="宋体"/>
          <w:kern w:val="0"/>
          <w:szCs w:val="21"/>
        </w:rPr>
        <w:br/>
      </w:r>
      <m:oMath>
        <m:r>
          <w:rPr>
            <w:rFonts w:ascii="Cambria Math" w:hAnsi="Cambria Math"/>
          </w:rPr>
          <m:t>(2)</m:t>
        </m:r>
      </m:oMath>
      <w:r>
        <w:rPr>
          <w:rFonts w:ascii="宋体" w:cs="宋体"/>
          <w:kern w:val="0"/>
          <w:szCs w:val="21"/>
        </w:rPr>
        <w:t>大气压与海拔的关系：海拔越高，大气压越小。</w:t>
      </w:r>
      <w:r>
        <w:rPr>
          <w:rFonts w:ascii="宋体" w:cs="宋体"/>
          <w:kern w:val="0"/>
          <w:szCs w:val="21"/>
        </w:rPr>
        <w:br/>
      </w:r>
      <w:r>
        <w:rPr>
          <w:rFonts w:ascii="宋体" w:cs="宋体"/>
          <w:kern w:val="0"/>
          <w:szCs w:val="21"/>
        </w:rPr>
        <w:t>本题考查了大气压强，属于基础题。</w:t>
      </w:r>
    </w:p>
    <w:p w14:paraId="607D0871"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37B9B5D6"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解：“空间站”沿椭圆形轨道绕地球飞行，“空间站”的机械能将不变，“空间站”从近地点向远地点飞行时，高度增大，重力势能增大，速度减小，动能减小。</w:t>
      </w:r>
      <w:r>
        <w:rPr>
          <w:rFonts w:ascii="宋体" w:cs="宋体"/>
          <w:kern w:val="0"/>
          <w:szCs w:val="21"/>
        </w:rPr>
        <w:br/>
        <w:t>故答案为：不变；减小。</w:t>
      </w:r>
      <w:r>
        <w:rPr>
          <w:rFonts w:ascii="宋体" w:cs="宋体"/>
          <w:kern w:val="0"/>
          <w:szCs w:val="21"/>
        </w:rPr>
        <w:br/>
      </w:r>
      <m:oMath>
        <m:r>
          <w:rPr>
            <w:rFonts w:ascii="Cambria Math" w:hAnsi="Cambria Math"/>
          </w:rPr>
          <m:t>(1)</m:t>
        </m:r>
      </m:oMath>
      <w:r>
        <w:rPr>
          <w:rFonts w:ascii="宋体" w:cs="宋体"/>
          <w:kern w:val="0"/>
          <w:szCs w:val="21"/>
        </w:rPr>
        <w:t>太空是真空，没有空气，空间站在绕地球飞行，机械能守恒。当空间站从近地点向远地点飞行时，高度增大，重力势能增大，速度减小，动能减小。</w:t>
      </w:r>
      <w:r>
        <w:rPr>
          <w:rFonts w:ascii="宋体" w:cs="宋体"/>
          <w:kern w:val="0"/>
          <w:szCs w:val="21"/>
        </w:rPr>
        <w:br/>
      </w:r>
      <w:r>
        <w:rPr>
          <w:rFonts w:ascii="宋体" w:cs="宋体"/>
          <w:kern w:val="0"/>
          <w:szCs w:val="21"/>
        </w:rPr>
        <w:t>物体的机械能包括动能和势能。动能与物体的质量和速度有关，重力势能与质量和被举高的高度有关。利用影响因素进行判断能量的大小变化。</w:t>
      </w:r>
    </w:p>
    <w:p w14:paraId="6A81A3F6"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后</w:t>
      </w:r>
      <w:r>
        <w:rPr>
          <w:rFonts w:eastAsia="Times New Roman" w:hAnsi="Times New Roman"/>
          <w:kern w:val="0"/>
          <w:szCs w:val="21"/>
        </w:rPr>
        <w:t xml:space="preserve">  </w:t>
      </w:r>
      <w:r>
        <w:rPr>
          <w:rFonts w:ascii="宋体" w:cs="宋体"/>
          <w:kern w:val="0"/>
          <w:szCs w:val="21"/>
        </w:rPr>
        <w:t>减小压强</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0A7C10AD"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解：挖掘机要向前行进时，</w:t>
      </w:r>
      <w:proofErr w:type="gramStart"/>
      <w:r>
        <w:rPr>
          <w:rFonts w:ascii="宋体" w:cs="宋体"/>
          <w:kern w:val="0"/>
          <w:szCs w:val="21"/>
        </w:rPr>
        <w:t>斗铲应</w:t>
      </w:r>
      <w:proofErr w:type="gramEnd"/>
      <w:r>
        <w:rPr>
          <w:rFonts w:ascii="宋体" w:cs="宋体"/>
          <w:kern w:val="0"/>
          <w:szCs w:val="21"/>
        </w:rPr>
        <w:t>向后划水，根据力的作用是相互的，获得向前的推力，这样挖掘机才能向前运动；</w:t>
      </w:r>
      <w:r>
        <w:rPr>
          <w:rFonts w:ascii="宋体" w:cs="宋体"/>
          <w:kern w:val="0"/>
          <w:szCs w:val="21"/>
        </w:rPr>
        <w:br/>
        <w:t>履带做得宽大是为了增大受力面积，减小压强；</w:t>
      </w:r>
      <w:r>
        <w:rPr>
          <w:rFonts w:ascii="宋体" w:cs="宋体"/>
          <w:kern w:val="0"/>
          <w:szCs w:val="21"/>
        </w:rPr>
        <w:br/>
        <w:t>伸缩杆的支持力为动力，阻力为机械臂的重力，伸缩杆支起机械臂使</w:t>
      </w:r>
      <w:proofErr w:type="gramStart"/>
      <w:r>
        <w:rPr>
          <w:rFonts w:ascii="宋体" w:cs="宋体"/>
          <w:kern w:val="0"/>
          <w:szCs w:val="21"/>
        </w:rPr>
        <w:t>斗铲上升</w:t>
      </w:r>
      <w:proofErr w:type="gramEnd"/>
      <w:r>
        <w:rPr>
          <w:rFonts w:ascii="宋体" w:cs="宋体"/>
          <w:kern w:val="0"/>
          <w:szCs w:val="21"/>
        </w:rPr>
        <w:t>过程中，阻力不变，动力臂大小不变，阻力臂逐渐变小，根据杠杆平衡条件可得：伸缩杆对机械臂的支持力大小将逐渐变小。</w:t>
      </w:r>
      <w:r>
        <w:rPr>
          <w:rFonts w:ascii="宋体" w:cs="宋体"/>
          <w:kern w:val="0"/>
          <w:szCs w:val="21"/>
        </w:rPr>
        <w:br/>
      </w:r>
      <w:r>
        <w:rPr>
          <w:rFonts w:eastAsia="Times New Roman" w:hAnsi="Times New Roman"/>
          <w:kern w:val="0"/>
          <w:szCs w:val="21"/>
        </w:rPr>
        <w:t> </w:t>
      </w:r>
      <w:r>
        <w:rPr>
          <w:rFonts w:ascii="宋体" w:cs="宋体"/>
          <w:kern w:val="0"/>
          <w:szCs w:val="21"/>
        </w:rPr>
        <w:t>故答案为：后；减小压强；变小。</w:t>
      </w:r>
      <w:r>
        <w:rPr>
          <w:rFonts w:ascii="宋体" w:cs="宋体"/>
          <w:kern w:val="0"/>
          <w:szCs w:val="21"/>
        </w:rPr>
        <w:br/>
        <w:t>根据相互作用力进行分析；履带做得宽大是为了增大受力面积，减小压强；</w:t>
      </w:r>
      <w:r>
        <w:rPr>
          <w:rFonts w:ascii="宋体" w:cs="宋体"/>
          <w:kern w:val="0"/>
          <w:szCs w:val="21"/>
        </w:rPr>
        <w:br/>
        <w:t>根据杠杆平衡条件可知阻力不变，动力臂大小不变，阻力臂逐渐变小，动力大小将逐渐变小。</w:t>
      </w:r>
      <w:r>
        <w:rPr>
          <w:rFonts w:ascii="宋体" w:cs="宋体"/>
          <w:kern w:val="0"/>
          <w:szCs w:val="21"/>
        </w:rPr>
        <w:br/>
        <w:t>本题考查力的作用是相互、减小压强的方法和杠杆平衡条件的应用，属于综合题。</w:t>
      </w:r>
    </w:p>
    <w:p w14:paraId="54987D6F" w14:textId="77777777" w:rsidR="006B21EF"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15.</w:t>
      </w:r>
      <w:r>
        <w:rPr>
          <w:rFonts w:ascii="宋体" w:cs="宋体"/>
          <w:color w:val="3333FF"/>
          <w:kern w:val="0"/>
          <w:szCs w:val="21"/>
        </w:rPr>
        <w:t>【答案】</w:t>
      </w:r>
      <w:r>
        <w:rPr>
          <w:rFonts w:ascii="宋体" w:cs="宋体"/>
          <w:kern w:val="0"/>
          <w:szCs w:val="21"/>
        </w:rPr>
        <w:t>解：人在水平路面上向前跑步时，脚对地面的摩擦力向后，根据力的作用是相互的可知，地面对脚的摩擦力向前，过摩擦力的作用点，沿摩擦力的方向画一条有向线段，用</w:t>
      </w:r>
      <w:r>
        <w:rPr>
          <w:rFonts w:eastAsia="Times New Roman" w:hAnsi="Times New Roman"/>
          <w:i/>
          <w:iCs/>
          <w:kern w:val="0"/>
          <w:szCs w:val="21"/>
        </w:rPr>
        <w:t>f</w:t>
      </w:r>
      <w:r>
        <w:rPr>
          <w:rFonts w:ascii="宋体" w:cs="宋体"/>
          <w:kern w:val="0"/>
          <w:szCs w:val="21"/>
        </w:rPr>
        <w:t>表示即可，如图所示：</w:t>
      </w:r>
      <w:r>
        <w:rPr>
          <w:rFonts w:ascii="宋体" w:cs="宋体"/>
          <w:kern w:val="0"/>
          <w:szCs w:val="21"/>
        </w:rPr>
        <w:br/>
      </w:r>
      <w:r>
        <w:rPr>
          <w:rFonts w:eastAsia="Times New Roman" w:hAnsi="Times New Roman"/>
          <w:noProof/>
          <w:kern w:val="0"/>
          <w:sz w:val="24"/>
          <w:szCs w:val="24"/>
        </w:rPr>
        <w:drawing>
          <wp:inline distT="0" distB="0" distL="0" distR="0" wp14:anchorId="670F8EAA" wp14:editId="5AE103F8">
            <wp:extent cx="666877" cy="743077"/>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66877" cy="743077"/>
                    </a:xfrm>
                    <a:prstGeom prst="rect">
                      <a:avLst/>
                    </a:prstGeom>
                    <a:noFill/>
                    <a:ln>
                      <a:noFill/>
                    </a:ln>
                  </pic:spPr>
                </pic:pic>
              </a:graphicData>
            </a:graphic>
          </wp:inline>
        </w:drawing>
      </w:r>
      <w:r>
        <w:rPr>
          <w:rFonts w:eastAsia="Times New Roman" w:hAnsi="Times New Roman"/>
          <w:kern w:val="0"/>
          <w:sz w:val="24"/>
          <w:szCs w:val="24"/>
        </w:rPr>
        <w:t> </w:t>
      </w:r>
    </w:p>
    <w:p w14:paraId="7910FB30"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摩擦力是由于物体相互接触，并且发生相对运动或者有相对运动的趋势而产生的，摩擦力的方向与物体相对运动或相对运动趋势的方向相反。</w:t>
      </w:r>
      <w:r>
        <w:rPr>
          <w:rFonts w:ascii="宋体" w:cs="宋体"/>
          <w:kern w:val="0"/>
          <w:szCs w:val="21"/>
        </w:rPr>
        <w:br/>
        <w:t>此题考查摩擦力示意图的画法，关键是确定摩擦力的方向。</w:t>
      </w:r>
    </w:p>
    <w:p w14:paraId="1B8167E9" w14:textId="77777777" w:rsidR="006B21EF"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w:t>
      </w:r>
      <w:r>
        <w:rPr>
          <w:rFonts w:ascii="宋体" w:cs="宋体"/>
          <w:kern w:val="0"/>
          <w:szCs w:val="21"/>
        </w:rPr>
        <w:br/>
        <w:t>已知支点为</w:t>
      </w:r>
      <w:r>
        <w:rPr>
          <w:rFonts w:eastAsia="Times New Roman" w:hAnsi="Times New Roman"/>
          <w:i/>
          <w:iCs/>
          <w:kern w:val="0"/>
          <w:szCs w:val="21"/>
        </w:rPr>
        <w:t>O</w:t>
      </w:r>
      <w:r>
        <w:rPr>
          <w:rFonts w:ascii="宋体" w:cs="宋体"/>
          <w:kern w:val="0"/>
          <w:szCs w:val="21"/>
        </w:rPr>
        <w:t>，延长</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画出力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的作用线，从支点向</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的作用线作垂线，垂线段的长度即为动力臂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反向延长</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画出力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的作用线，从支点向阻力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作用线作垂线，垂线段的长度即为阻力臂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056236BC" wp14:editId="23DA8485">
            <wp:extent cx="1238250" cy="13430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238250" cy="134302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4E7C18B4"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要解决此题，需要掌握力臂的概念，知道力臂是从支点到力的作用线的距离，由</w:t>
      </w:r>
      <w:proofErr w:type="gramStart"/>
      <w:r>
        <w:rPr>
          <w:rFonts w:ascii="宋体" w:cs="宋体"/>
          <w:kern w:val="0"/>
          <w:szCs w:val="21"/>
        </w:rPr>
        <w:t>支点向力的</w:t>
      </w:r>
      <w:proofErr w:type="gramEnd"/>
      <w:r>
        <w:rPr>
          <w:rFonts w:ascii="宋体" w:cs="宋体"/>
          <w:kern w:val="0"/>
          <w:szCs w:val="21"/>
        </w:rPr>
        <w:t>作用线作垂线，垂线段的长度即为力臂。</w:t>
      </w:r>
      <w:r>
        <w:rPr>
          <w:rFonts w:ascii="宋体" w:cs="宋体"/>
          <w:kern w:val="0"/>
          <w:szCs w:val="21"/>
        </w:rPr>
        <w:br/>
        <w:t>本题主要考查了有关力臂的画法，首先要掌握力臂的画法，确定支点，从</w:t>
      </w:r>
      <w:proofErr w:type="gramStart"/>
      <w:r>
        <w:rPr>
          <w:rFonts w:ascii="宋体" w:cs="宋体"/>
          <w:kern w:val="0"/>
          <w:szCs w:val="21"/>
        </w:rPr>
        <w:t>支点向力的</w:t>
      </w:r>
      <w:proofErr w:type="gramEnd"/>
      <w:r>
        <w:rPr>
          <w:rFonts w:ascii="宋体" w:cs="宋体"/>
          <w:kern w:val="0"/>
          <w:szCs w:val="21"/>
        </w:rPr>
        <w:t>作用线作垂线，垂线段的长度即为力臂。</w:t>
      </w:r>
    </w:p>
    <w:p w14:paraId="09CCA10A"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压力</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两个面对调</w:t>
      </w:r>
      <w:r>
        <w:rPr>
          <w:rFonts w:eastAsia="Times New Roman" w:hAnsi="Times New Roman"/>
          <w:kern w:val="0"/>
          <w:szCs w:val="21"/>
        </w:rPr>
        <w:t xml:space="preserve">  </w:t>
      </w:r>
      <w:r>
        <w:rPr>
          <w:rFonts w:eastAsia="Times New Roman" w:hAnsi="Times New Roman"/>
          <w:i/>
          <w:iCs/>
          <w:kern w:val="0"/>
          <w:szCs w:val="21"/>
        </w:rPr>
        <w:t>A B</w:t>
      </w:r>
      <w:r>
        <w:rPr>
          <w:rFonts w:eastAsia="Times New Roman" w:hAnsi="Times New Roman"/>
          <w:kern w:val="0"/>
          <w:sz w:val="24"/>
          <w:szCs w:val="24"/>
        </w:rPr>
        <w:t> </w:t>
      </w:r>
    </w:p>
    <w:p w14:paraId="0A4AA27A"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实验时用弹簧测力计沿水平方向拉动地垫，故弹簧测力计在水平方向调零，使其在水平桌面上做匀速直线运动，根据二力平衡原理，可知滑动摩擦力的大小等于拉力的大小；</w:t>
      </w:r>
      <w:r>
        <w:rPr>
          <w:rFonts w:ascii="宋体" w:cs="宋体"/>
          <w:kern w:val="0"/>
          <w:szCs w:val="21"/>
        </w:rPr>
        <w:br/>
      </w:r>
      <m:oMath>
        <m:r>
          <w:rPr>
            <w:rFonts w:ascii="Cambria Math" w:hAnsi="Cambria Math"/>
          </w:rPr>
          <m:t>(2)</m:t>
        </m:r>
      </m:oMath>
      <w:r>
        <w:rPr>
          <w:rFonts w:ascii="宋体" w:cs="宋体"/>
          <w:kern w:val="0"/>
          <w:szCs w:val="21"/>
        </w:rPr>
        <w:t>比较甲、丙两次实验，得出结论：接触面粗糙程度相同时，丙中压力大，测力计示数也大，即接触面粗糙程度相同时，压力越大，滑动摩擦力越大；</w:t>
      </w:r>
      <w:r>
        <w:rPr>
          <w:rFonts w:ascii="宋体" w:cs="宋体"/>
          <w:kern w:val="0"/>
          <w:szCs w:val="21"/>
        </w:rPr>
        <w:br/>
      </w:r>
      <m:oMath>
        <m:r>
          <w:rPr>
            <w:rFonts w:ascii="Cambria Math" w:hAnsi="Cambria Math"/>
          </w:rPr>
          <m:t>(3)</m:t>
        </m:r>
      </m:oMath>
      <w:r>
        <w:rPr>
          <w:rFonts w:ascii="宋体" w:cs="宋体"/>
          <w:kern w:val="0"/>
          <w:szCs w:val="21"/>
        </w:rPr>
        <w:t>探究滑动摩擦力的大小与接触面粗糙程度的关系，要控制压力大小相同，故将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两个面对调，可探究滑动摩擦力的大小与接触面粗糙程度的关系，地垫</w:t>
      </w:r>
      <w:r>
        <w:rPr>
          <w:rFonts w:eastAsia="Times New Roman" w:hAnsi="Times New Roman"/>
          <w:i/>
          <w:iCs/>
          <w:kern w:val="0"/>
          <w:szCs w:val="21"/>
        </w:rPr>
        <w:t>A</w:t>
      </w:r>
      <w:r>
        <w:rPr>
          <w:rFonts w:ascii="宋体" w:cs="宋体"/>
          <w:kern w:val="0"/>
          <w:szCs w:val="21"/>
        </w:rPr>
        <w:t>面铺在地上时，弹簧测力计的示数大，能更有效地防止地垫在地面上滑动；</w:t>
      </w:r>
      <w:r>
        <w:rPr>
          <w:rFonts w:ascii="宋体" w:cs="宋体"/>
          <w:kern w:val="0"/>
          <w:szCs w:val="21"/>
        </w:rPr>
        <w:br/>
      </w:r>
      <m:oMath>
        <m:r>
          <w:rPr>
            <w:rFonts w:ascii="Cambria Math" w:hAnsi="Cambria Math"/>
          </w:rPr>
          <m:t>(4)</m:t>
        </m:r>
      </m:oMath>
      <w:r>
        <w:rPr>
          <w:rFonts w:ascii="宋体" w:cs="宋体"/>
          <w:kern w:val="0"/>
          <w:szCs w:val="21"/>
        </w:rPr>
        <w:t>根据影响滑动摩擦力大小的因素，弹簧测力计的示数不稳定，压力大小不变，</w:t>
      </w:r>
      <w:proofErr w:type="gramStart"/>
      <w:r>
        <w:rPr>
          <w:rFonts w:ascii="宋体" w:cs="宋体"/>
          <w:kern w:val="0"/>
          <w:szCs w:val="21"/>
        </w:rPr>
        <w:t>故原因</w:t>
      </w:r>
      <w:proofErr w:type="gramEnd"/>
      <w:r>
        <w:rPr>
          <w:rFonts w:ascii="宋体" w:cs="宋体"/>
          <w:kern w:val="0"/>
          <w:szCs w:val="21"/>
        </w:rPr>
        <w:t>是可能是选择的木板表面粗糙程度不均匀，故选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水平；匀速直线；</w:t>
      </w:r>
      <m:oMath>
        <m:r>
          <w:rPr>
            <w:rFonts w:ascii="Cambria Math" w:hAnsi="Cambria Math"/>
          </w:rPr>
          <m:t>(2)</m:t>
        </m:r>
      </m:oMath>
      <w:r>
        <w:rPr>
          <w:rFonts w:ascii="宋体" w:cs="宋体"/>
          <w:kern w:val="0"/>
          <w:szCs w:val="21"/>
        </w:rPr>
        <w:t>压力；</w:t>
      </w:r>
      <m:oMath>
        <m:r>
          <w:rPr>
            <w:rFonts w:ascii="Cambria Math" w:hAnsi="Cambria Math"/>
          </w:rPr>
          <m:t>(3)A</m:t>
        </m:r>
      </m:oMath>
      <w:r>
        <w:rPr>
          <w:rFonts w:ascii="宋体" w:cs="宋体"/>
          <w:kern w:val="0"/>
          <w:szCs w:val="21"/>
        </w:rPr>
        <w:t>、</w:t>
      </w:r>
      <w:r>
        <w:rPr>
          <w:rFonts w:eastAsia="Times New Roman" w:hAnsi="Times New Roman"/>
          <w:i/>
          <w:iCs/>
          <w:kern w:val="0"/>
          <w:szCs w:val="21"/>
        </w:rPr>
        <w:t>B</w:t>
      </w:r>
      <w:r>
        <w:rPr>
          <w:rFonts w:ascii="宋体" w:cs="宋体"/>
          <w:kern w:val="0"/>
          <w:szCs w:val="21"/>
        </w:rPr>
        <w:t>两个面对调；</w:t>
      </w:r>
      <w:r>
        <w:rPr>
          <w:rFonts w:eastAsia="Times New Roman" w:hAnsi="Times New Roman"/>
          <w:i/>
          <w:iCs/>
          <w:kern w:val="0"/>
          <w:szCs w:val="21"/>
        </w:rPr>
        <w:t>A</w:t>
      </w:r>
      <w:r>
        <w:rPr>
          <w:rFonts w:ascii="宋体" w:cs="宋体"/>
          <w:kern w:val="0"/>
          <w:szCs w:val="21"/>
        </w:rPr>
        <w:t>；</w:t>
      </w:r>
      <m:oMath>
        <m:r>
          <w:rPr>
            <w:rFonts w:ascii="Cambria Math" w:hAnsi="Cambria Math"/>
          </w:rPr>
          <m:t>(4)B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弹簧测力计水平使用；根据二力平衡的条件分析；</w:t>
      </w:r>
      <w:r>
        <w:rPr>
          <w:rFonts w:ascii="宋体" w:cs="宋体"/>
          <w:kern w:val="0"/>
          <w:szCs w:val="21"/>
        </w:rPr>
        <w:br/>
      </w:r>
      <m:oMath>
        <m:r>
          <w:rPr>
            <w:rFonts w:ascii="Cambria Math" w:hAnsi="Cambria Math"/>
          </w:rPr>
          <m:t>(2)(3)</m:t>
        </m:r>
      </m:oMath>
      <w:r>
        <w:rPr>
          <w:rFonts w:ascii="宋体" w:cs="宋体"/>
          <w:kern w:val="0"/>
          <w:szCs w:val="21"/>
        </w:rPr>
        <w:t>影响滑动摩擦力大小因素有两个：压力大小和接触面的粗糙程度，研究与其中一个因素的关系时，要控制另外一个因素不变，根据图中现象得出结论。</w:t>
      </w:r>
      <w:r>
        <w:rPr>
          <w:rFonts w:ascii="宋体" w:cs="宋体"/>
          <w:kern w:val="0"/>
          <w:szCs w:val="21"/>
        </w:rPr>
        <w:br/>
      </w:r>
      <w:r>
        <w:rPr>
          <w:rFonts w:ascii="宋体" w:cs="宋体"/>
          <w:kern w:val="0"/>
          <w:szCs w:val="21"/>
        </w:rPr>
        <w:t>本题探究滑动摩擦力的大小与哪些因素有关，考查实验原理、测力计读数及控制变量法的运用，体现了对过程和方法的考查。</w:t>
      </w:r>
    </w:p>
    <w:p w14:paraId="6C47CB61"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 xml:space="preserve">DABC B D </w:t>
      </w:r>
      <w:r>
        <w:rPr>
          <w:rFonts w:ascii="宋体" w:cs="宋体"/>
          <w:kern w:val="0"/>
          <w:szCs w:val="21"/>
        </w:rPr>
        <w:t>不变</w:t>
      </w:r>
      <w:r>
        <w:rPr>
          <w:rFonts w:eastAsia="Times New Roman" w:hAnsi="Times New Roman"/>
          <w:kern w:val="0"/>
          <w:szCs w:val="21"/>
        </w:rPr>
        <w:t xml:space="preserve">  </w:t>
      </w:r>
      <w:proofErr w:type="gramStart"/>
      <w:r>
        <w:rPr>
          <w:rFonts w:ascii="宋体" w:cs="宋体"/>
          <w:kern w:val="0"/>
          <w:szCs w:val="21"/>
        </w:rPr>
        <w:t>电子秤示数</w:t>
      </w:r>
      <w:proofErr w:type="gramEnd"/>
      <w:r>
        <w:rPr>
          <w:rFonts w:ascii="宋体" w:cs="宋体"/>
          <w:kern w:val="0"/>
          <w:szCs w:val="21"/>
        </w:rPr>
        <w:t>不变</w:t>
      </w:r>
      <w:r>
        <w:rPr>
          <w:rFonts w:eastAsia="Times New Roman" w:hAnsi="Times New Roman"/>
          <w:kern w:val="0"/>
          <w:sz w:val="24"/>
          <w:szCs w:val="24"/>
        </w:rPr>
        <w:t> </w:t>
      </w:r>
    </w:p>
    <w:p w14:paraId="195236C3"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为便于操作和减小误差，则合理的实验顺序是：</w:t>
      </w:r>
      <w:r>
        <w:rPr>
          <w:rFonts w:ascii="宋体" w:cs="宋体"/>
          <w:kern w:val="0"/>
          <w:szCs w:val="21"/>
        </w:rPr>
        <w:br/>
      </w:r>
      <w:r>
        <w:rPr>
          <w:rFonts w:eastAsia="Times New Roman" w:hAnsi="Times New Roman"/>
          <w:i/>
          <w:iCs/>
          <w:kern w:val="0"/>
          <w:szCs w:val="21"/>
        </w:rPr>
        <w:t>D</w:t>
      </w:r>
      <w:r>
        <w:rPr>
          <w:rFonts w:ascii="宋体" w:cs="宋体"/>
          <w:kern w:val="0"/>
          <w:szCs w:val="21"/>
        </w:rPr>
        <w:t>、测出空桶所受的重力；</w:t>
      </w:r>
      <w:r>
        <w:rPr>
          <w:rFonts w:ascii="宋体" w:cs="宋体"/>
          <w:kern w:val="0"/>
          <w:szCs w:val="21"/>
        </w:rPr>
        <w:br/>
      </w:r>
      <w:r>
        <w:rPr>
          <w:rFonts w:eastAsia="Times New Roman" w:hAnsi="Times New Roman"/>
          <w:i/>
          <w:iCs/>
          <w:kern w:val="0"/>
          <w:szCs w:val="21"/>
        </w:rPr>
        <w:t>A</w:t>
      </w:r>
      <w:r>
        <w:rPr>
          <w:rFonts w:ascii="宋体" w:cs="宋体"/>
          <w:kern w:val="0"/>
          <w:szCs w:val="21"/>
        </w:rPr>
        <w:t>、测出物块所受的重力；</w:t>
      </w:r>
      <w:r>
        <w:rPr>
          <w:rFonts w:ascii="宋体" w:cs="宋体"/>
          <w:kern w:val="0"/>
          <w:szCs w:val="21"/>
        </w:rPr>
        <w:br/>
      </w:r>
      <w:r>
        <w:rPr>
          <w:rFonts w:eastAsia="Times New Roman" w:hAnsi="Times New Roman"/>
          <w:i/>
          <w:iCs/>
          <w:kern w:val="0"/>
          <w:szCs w:val="21"/>
        </w:rPr>
        <w:t>B</w:t>
      </w:r>
      <w:r>
        <w:rPr>
          <w:rFonts w:ascii="宋体" w:cs="宋体"/>
          <w:kern w:val="0"/>
          <w:szCs w:val="21"/>
        </w:rPr>
        <w:t>、把物块浸没在装满水的溢水杯中，读出弹簧测力计的示数；</w:t>
      </w:r>
      <w:r>
        <w:rPr>
          <w:rFonts w:ascii="宋体" w:cs="宋体"/>
          <w:kern w:val="0"/>
          <w:szCs w:val="21"/>
        </w:rPr>
        <w:br/>
      </w:r>
      <w:r>
        <w:rPr>
          <w:rFonts w:eastAsia="Times New Roman" w:hAnsi="Times New Roman"/>
          <w:i/>
          <w:iCs/>
          <w:kern w:val="0"/>
          <w:szCs w:val="21"/>
        </w:rPr>
        <w:t>C</w:t>
      </w:r>
      <w:r>
        <w:rPr>
          <w:rFonts w:ascii="宋体" w:cs="宋体"/>
          <w:kern w:val="0"/>
          <w:szCs w:val="21"/>
        </w:rPr>
        <w:t>、测出桶和排开的水所受的重力。</w:t>
      </w:r>
      <w:r>
        <w:rPr>
          <w:rFonts w:ascii="宋体" w:cs="宋体"/>
          <w:kern w:val="0"/>
          <w:szCs w:val="21"/>
        </w:rPr>
        <w:br/>
        <w:t>合理的实验顺序是</w:t>
      </w:r>
      <w:r>
        <w:rPr>
          <w:rFonts w:eastAsia="Times New Roman" w:hAnsi="Times New Roman"/>
          <w:i/>
          <w:iCs/>
          <w:kern w:val="0"/>
          <w:szCs w:val="21"/>
        </w:rPr>
        <w:t>DABC</w:t>
      </w:r>
      <w:r>
        <w:rPr>
          <w:rFonts w:ascii="宋体" w:cs="宋体"/>
          <w:kern w:val="0"/>
          <w:szCs w:val="21"/>
        </w:rPr>
        <w:t>；</w:t>
      </w:r>
      <w:r>
        <w:rPr>
          <w:rFonts w:ascii="宋体" w:cs="宋体"/>
          <w:kern w:val="0"/>
          <w:szCs w:val="21"/>
        </w:rPr>
        <w:br/>
      </w:r>
      <m:oMath>
        <m:r>
          <w:rPr>
            <w:rFonts w:ascii="Cambria Math" w:hAnsi="Cambria Math"/>
          </w:rPr>
          <m:t>(2)A</m:t>
        </m:r>
      </m:oMath>
      <w:r>
        <w:rPr>
          <w:rFonts w:ascii="宋体" w:cs="宋体"/>
          <w:kern w:val="0"/>
          <w:szCs w:val="21"/>
        </w:rPr>
        <w:t>、若弹簧测力计都没有校零，那么四次测量结果都应加上测量前弹簧测力计示数，那么所得浮力与排开水的重力大小应不变，故</w:t>
      </w:r>
      <w:r>
        <w:rPr>
          <w:rFonts w:eastAsia="Times New Roman" w:hAnsi="Times New Roman"/>
          <w:i/>
          <w:iCs/>
          <w:kern w:val="0"/>
          <w:szCs w:val="21"/>
        </w:rPr>
        <w:t>A</w:t>
      </w:r>
      <w:r>
        <w:rPr>
          <w:rFonts w:ascii="宋体" w:cs="宋体"/>
          <w:kern w:val="0"/>
          <w:szCs w:val="21"/>
        </w:rPr>
        <w:t>不可能；</w:t>
      </w:r>
      <w:r>
        <w:rPr>
          <w:rFonts w:ascii="宋体" w:cs="宋体"/>
          <w:kern w:val="0"/>
          <w:szCs w:val="21"/>
        </w:rPr>
        <w:br/>
      </w:r>
      <w:r>
        <w:rPr>
          <w:rFonts w:eastAsia="Times New Roman" w:hAnsi="Times New Roman"/>
          <w:i/>
          <w:iCs/>
          <w:kern w:val="0"/>
          <w:szCs w:val="21"/>
        </w:rPr>
        <w:t>B</w:t>
      </w:r>
      <w:r>
        <w:rPr>
          <w:rFonts w:ascii="宋体" w:cs="宋体"/>
          <w:kern w:val="0"/>
          <w:szCs w:val="21"/>
        </w:rPr>
        <w:t>、步骤</w:t>
      </w:r>
      <w:r>
        <w:rPr>
          <w:rFonts w:eastAsia="Times New Roman" w:hAnsi="Times New Roman"/>
          <w:i/>
          <w:iCs/>
          <w:kern w:val="0"/>
          <w:szCs w:val="21"/>
        </w:rPr>
        <w:t>B</w:t>
      </w:r>
      <w:r>
        <w:rPr>
          <w:rFonts w:ascii="宋体" w:cs="宋体"/>
          <w:kern w:val="0"/>
          <w:szCs w:val="21"/>
        </w:rPr>
        <w:t>中，石块浸没后，碰触到溢水杯底部，则导致弹簧测力计示数减小，根据称重法测出小石块受到的浮力将大于排开水的重力，得出错误结论：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排，故</w:t>
      </w:r>
      <w:r>
        <w:rPr>
          <w:rFonts w:eastAsia="Times New Roman" w:hAnsi="Times New Roman"/>
          <w:i/>
          <w:iCs/>
          <w:kern w:val="0"/>
          <w:szCs w:val="21"/>
        </w:rPr>
        <w:t>B</w:t>
      </w:r>
      <w:r>
        <w:rPr>
          <w:rFonts w:ascii="宋体" w:cs="宋体"/>
          <w:kern w:val="0"/>
          <w:szCs w:val="21"/>
        </w:rPr>
        <w:t>有可能；</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随着物块浸在水中体积的增大，浮力增大，则测力计示数减小，当物块完全浸没时，排开水的体积不变，受到的浮力不变，所以测力计示数不变，所以</w:t>
      </w:r>
      <w:r>
        <w:rPr>
          <w:rFonts w:eastAsia="Times New Roman" w:hAnsi="Times New Roman"/>
          <w:i/>
          <w:iCs/>
          <w:kern w:val="0"/>
          <w:szCs w:val="21"/>
        </w:rPr>
        <w:t>F</w:t>
      </w:r>
      <w:r>
        <w:rPr>
          <w:rFonts w:ascii="宋体" w:cs="宋体"/>
          <w:kern w:val="0"/>
          <w:szCs w:val="21"/>
        </w:rPr>
        <w:t>与深度的关系是先减小后不变，所以</w:t>
      </w:r>
      <w:r>
        <w:rPr>
          <w:rFonts w:eastAsia="Times New Roman" w:hAnsi="Times New Roman"/>
          <w:i/>
          <w:iCs/>
          <w:kern w:val="0"/>
          <w:szCs w:val="21"/>
        </w:rPr>
        <w:t>D</w:t>
      </w:r>
      <w:r>
        <w:rPr>
          <w:rFonts w:ascii="宋体" w:cs="宋体"/>
          <w:kern w:val="0"/>
          <w:szCs w:val="21"/>
        </w:rPr>
        <w:t>正确；</w:t>
      </w:r>
      <w:r>
        <w:rPr>
          <w:rFonts w:ascii="宋体" w:cs="宋体"/>
          <w:kern w:val="0"/>
          <w:szCs w:val="21"/>
        </w:rPr>
        <w:br/>
      </w:r>
      <m:oMath>
        <m:r>
          <w:rPr>
            <w:rFonts w:ascii="Cambria Math" w:hAnsi="Cambria Math"/>
          </w:rPr>
          <m:t>(4)</m:t>
        </m:r>
      </m:oMath>
      <w:r>
        <w:rPr>
          <w:rFonts w:ascii="宋体" w:cs="宋体"/>
          <w:kern w:val="0"/>
          <w:szCs w:val="21"/>
        </w:rPr>
        <w:t>铝块浸没在水中静止时与</w:t>
      </w:r>
      <w:proofErr w:type="gramStart"/>
      <w:r>
        <w:rPr>
          <w:rFonts w:ascii="宋体" w:cs="宋体"/>
          <w:kern w:val="0"/>
          <w:szCs w:val="21"/>
        </w:rPr>
        <w:t>铝块未浸入</w:t>
      </w:r>
      <w:proofErr w:type="gramEnd"/>
      <w:r>
        <w:rPr>
          <w:rFonts w:ascii="宋体" w:cs="宋体"/>
          <w:kern w:val="0"/>
          <w:szCs w:val="21"/>
        </w:rPr>
        <w:t>水中时相比，溢水杯中水的深度不变，根据公式</w:t>
      </w:r>
      <m:oMath>
        <m:r>
          <w:rPr>
            <w:rFonts w:ascii="Cambria Math" w:hAnsi="Cambria Math"/>
          </w:rPr>
          <m:t>p=ρgh</m:t>
        </m:r>
      </m:oMath>
      <w:r>
        <w:rPr>
          <w:rFonts w:ascii="宋体" w:cs="宋体"/>
          <w:kern w:val="0"/>
          <w:szCs w:val="21"/>
        </w:rPr>
        <w:t>可知，水对溢水杯底的压强不变；</w:t>
      </w:r>
      <w:r>
        <w:rPr>
          <w:rFonts w:ascii="宋体" w:cs="宋体"/>
          <w:kern w:val="0"/>
          <w:szCs w:val="21"/>
        </w:rPr>
        <w:br/>
      </w:r>
      <w:r>
        <w:rPr>
          <w:rFonts w:ascii="宋体" w:cs="宋体"/>
          <w:kern w:val="0"/>
          <w:szCs w:val="21"/>
        </w:rPr>
        <w:t>由于溢水杯中装满水，铝块浸没在水中静止时，铝块对水的压力大小与浮力相等，铝块受到的浮力等于排开的水重，即</w:t>
      </w:r>
      <w:proofErr w:type="gramStart"/>
      <w:r>
        <w:rPr>
          <w:rFonts w:ascii="宋体" w:cs="宋体"/>
          <w:kern w:val="0"/>
          <w:szCs w:val="21"/>
        </w:rPr>
        <w:t>电子秤示数</w:t>
      </w:r>
      <w:proofErr w:type="gramEnd"/>
      <w:r>
        <w:rPr>
          <w:rFonts w:ascii="宋体" w:cs="宋体"/>
          <w:kern w:val="0"/>
          <w:szCs w:val="21"/>
        </w:rPr>
        <w:t>不变；可验证阿基米德原理。</w:t>
      </w:r>
      <w:r>
        <w:rPr>
          <w:rFonts w:ascii="宋体" w:cs="宋体"/>
          <w:kern w:val="0"/>
          <w:szCs w:val="21"/>
        </w:rPr>
        <w:br/>
        <w:t>故答案为：</w:t>
      </w:r>
      <m:oMath>
        <m:r>
          <w:rPr>
            <w:rFonts w:ascii="Cambria Math" w:hAnsi="Cambria Math"/>
          </w:rPr>
          <m:t>(1)DABC</m:t>
        </m:r>
      </m:oMath>
      <w:r>
        <w:rPr>
          <w:rFonts w:ascii="宋体" w:cs="宋体"/>
          <w:kern w:val="0"/>
          <w:szCs w:val="21"/>
        </w:rPr>
        <w:t>；</w:t>
      </w:r>
      <m:oMath>
        <m:r>
          <w:rPr>
            <w:rFonts w:ascii="Cambria Math" w:hAnsi="Cambria Math"/>
          </w:rPr>
          <m:t>(2)B</m:t>
        </m:r>
      </m:oMath>
      <w:r>
        <w:rPr>
          <w:rFonts w:ascii="宋体" w:cs="宋体"/>
          <w:kern w:val="0"/>
          <w:szCs w:val="21"/>
        </w:rPr>
        <w:t>；</w:t>
      </w:r>
      <m:oMath>
        <m:r>
          <w:rPr>
            <w:rFonts w:ascii="Cambria Math" w:hAnsi="Cambria Math"/>
          </w:rPr>
          <m:t>(3)D</m:t>
        </m:r>
      </m:oMath>
      <w:r>
        <w:rPr>
          <w:rFonts w:ascii="宋体" w:cs="宋体"/>
          <w:kern w:val="0"/>
          <w:szCs w:val="21"/>
        </w:rPr>
        <w:t>；</w:t>
      </w:r>
      <m:oMath>
        <m:r>
          <w:rPr>
            <w:rFonts w:ascii="Cambria Math" w:hAnsi="Cambria Math"/>
          </w:rPr>
          <m:t>(4)</m:t>
        </m:r>
      </m:oMath>
      <w:r>
        <w:rPr>
          <w:rFonts w:ascii="宋体" w:cs="宋体"/>
          <w:kern w:val="0"/>
          <w:szCs w:val="21"/>
        </w:rPr>
        <w:t>不变；</w:t>
      </w:r>
      <w:proofErr w:type="gramStart"/>
      <w:r>
        <w:rPr>
          <w:rFonts w:ascii="宋体" w:cs="宋体"/>
          <w:kern w:val="0"/>
          <w:szCs w:val="21"/>
        </w:rPr>
        <w:t>电子秤示数</w:t>
      </w:r>
      <w:proofErr w:type="gramEnd"/>
      <w:r>
        <w:rPr>
          <w:rFonts w:ascii="宋体" w:cs="宋体"/>
          <w:kern w:val="0"/>
          <w:szCs w:val="21"/>
        </w:rPr>
        <w:t>不变。</w:t>
      </w:r>
      <w:r>
        <w:rPr>
          <w:rFonts w:ascii="宋体" w:cs="宋体"/>
          <w:kern w:val="0"/>
          <w:szCs w:val="21"/>
        </w:rPr>
        <w:br/>
      </w:r>
      <m:oMath>
        <m:r>
          <w:rPr>
            <w:rFonts w:ascii="Cambria Math" w:hAnsi="Cambria Math"/>
          </w:rPr>
          <m:t>(1)</m:t>
        </m:r>
      </m:oMath>
      <w:r>
        <w:rPr>
          <w:rFonts w:ascii="宋体" w:cs="宋体"/>
          <w:kern w:val="0"/>
          <w:szCs w:val="21"/>
        </w:rPr>
        <w:t>要先测物块的重力和空桶的重力，然后再把物块浸没在水中，读出弹簧测力计的示数，根据称重法求出浮力；最后再测出桶和溢出水的重力得出排开水的重力；</w:t>
      </w:r>
      <w:r>
        <w:rPr>
          <w:rFonts w:ascii="宋体" w:cs="宋体"/>
          <w:kern w:val="0"/>
          <w:szCs w:val="21"/>
        </w:rPr>
        <w:br/>
      </w:r>
      <m:oMath>
        <m:r>
          <w:rPr>
            <w:rFonts w:ascii="Cambria Math" w:hAnsi="Cambria Math"/>
          </w:rPr>
          <m:t>(2)</m:t>
        </m:r>
      </m:oMath>
      <w:r>
        <w:rPr>
          <w:rFonts w:ascii="宋体" w:cs="宋体"/>
          <w:kern w:val="0"/>
          <w:szCs w:val="21"/>
        </w:rPr>
        <w:t>逐一分析每个选项，确定不符合条件的选项；</w:t>
      </w:r>
      <w:r>
        <w:rPr>
          <w:rFonts w:ascii="宋体" w:cs="宋体"/>
          <w:kern w:val="0"/>
          <w:szCs w:val="21"/>
        </w:rPr>
        <w:br/>
      </w:r>
      <m:oMath>
        <m:r>
          <w:rPr>
            <w:rFonts w:ascii="Cambria Math" w:hAnsi="Cambria Math"/>
          </w:rPr>
          <m:t>(3)</m:t>
        </m:r>
      </m:oMath>
      <w:r>
        <w:rPr>
          <w:rFonts w:ascii="宋体" w:cs="宋体"/>
          <w:kern w:val="0"/>
          <w:szCs w:val="21"/>
        </w:rPr>
        <w:t>分析浮力的变化情况，得出拉力的变化情况结合</w:t>
      </w:r>
      <w:proofErr w:type="gramStart"/>
      <w:r>
        <w:rPr>
          <w:rFonts w:ascii="宋体" w:cs="宋体"/>
          <w:kern w:val="0"/>
          <w:szCs w:val="21"/>
        </w:rPr>
        <w:t>图象</w:t>
      </w:r>
      <w:proofErr w:type="gramEnd"/>
      <w:r>
        <w:rPr>
          <w:rFonts w:ascii="宋体" w:cs="宋体"/>
          <w:kern w:val="0"/>
          <w:szCs w:val="21"/>
        </w:rPr>
        <w:t>进行分析；</w:t>
      </w:r>
      <w:r>
        <w:rPr>
          <w:rFonts w:ascii="宋体" w:cs="宋体"/>
          <w:kern w:val="0"/>
          <w:szCs w:val="21"/>
        </w:rPr>
        <w:br/>
      </w:r>
      <m:oMath>
        <m:r>
          <w:rPr>
            <w:rFonts w:ascii="Cambria Math" w:hAnsi="Cambria Math"/>
          </w:rPr>
          <w:lastRenderedPageBreak/>
          <m:t>(4)</m:t>
        </m:r>
      </m:oMath>
      <w:r>
        <w:rPr>
          <w:rFonts w:ascii="宋体" w:cs="宋体"/>
          <w:kern w:val="0"/>
          <w:szCs w:val="21"/>
        </w:rPr>
        <w:t>可根据公式</w:t>
      </w:r>
      <m:oMath>
        <m:r>
          <w:rPr>
            <w:rFonts w:ascii="Cambria Math" w:hAnsi="Cambria Math"/>
          </w:rPr>
          <m:t>p=ρgh</m:t>
        </m:r>
      </m:oMath>
      <w:r>
        <w:rPr>
          <w:rFonts w:ascii="宋体" w:cs="宋体"/>
          <w:kern w:val="0"/>
          <w:szCs w:val="21"/>
        </w:rPr>
        <w:t>分析水对溢水杯底的压强的变化情况；</w:t>
      </w:r>
      <w:r>
        <w:rPr>
          <w:rFonts w:ascii="宋体" w:cs="宋体"/>
          <w:kern w:val="0"/>
          <w:szCs w:val="21"/>
        </w:rPr>
        <w:br/>
      </w:r>
      <w:r>
        <w:rPr>
          <w:rFonts w:ascii="宋体" w:cs="宋体"/>
          <w:kern w:val="0"/>
          <w:szCs w:val="21"/>
        </w:rPr>
        <w:t>铝块受到的浮力等于排开的水重；</w:t>
      </w:r>
      <w:r>
        <w:rPr>
          <w:rFonts w:ascii="宋体" w:cs="宋体"/>
          <w:kern w:val="0"/>
          <w:szCs w:val="21"/>
        </w:rPr>
        <w:br/>
        <w:t>本题考查了探究浮力大小的实验，主要考查了控制变量法的应用，看懂实验图和理解题意是解决本题的关键。</w:t>
      </w:r>
    </w:p>
    <w:p w14:paraId="020B8753"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木块被撞击后移动的距离</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超载</w:t>
      </w:r>
      <w:r>
        <w:rPr>
          <w:rFonts w:eastAsia="Times New Roman" w:hAnsi="Times New Roman"/>
          <w:kern w:val="0"/>
          <w:szCs w:val="21"/>
        </w:rPr>
        <w:t xml:space="preserve">  </w:t>
      </w:r>
      <w:proofErr w:type="gramStart"/>
      <w:r>
        <w:rPr>
          <w:rFonts w:ascii="宋体" w:cs="宋体"/>
          <w:kern w:val="0"/>
          <w:szCs w:val="21"/>
        </w:rPr>
        <w:t>一</w:t>
      </w:r>
      <w:proofErr w:type="gramEnd"/>
      <w:r>
        <w:rPr>
          <w:rFonts w:eastAsia="Times New Roman" w:hAnsi="Times New Roman"/>
          <w:kern w:val="0"/>
          <w:szCs w:val="21"/>
        </w:rPr>
        <w:t xml:space="preserve">  </w:t>
      </w:r>
      <w:r>
        <w:rPr>
          <w:rFonts w:ascii="宋体" w:cs="宋体"/>
          <w:kern w:val="0"/>
          <w:szCs w:val="21"/>
        </w:rPr>
        <w:t>弹簧的弹性势能相同，转化出的动能相同，木块最终移动的距离相同，无法比较动能的大小。</w:t>
      </w:r>
      <w:r>
        <w:rPr>
          <w:rFonts w:eastAsia="Times New Roman" w:hAnsi="Times New Roman"/>
          <w:kern w:val="0"/>
          <w:sz w:val="24"/>
          <w:szCs w:val="24"/>
        </w:rPr>
        <w:t> </w:t>
      </w:r>
    </w:p>
    <w:p w14:paraId="0F531C46"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动能的大小与哪些因素有关”时，让小球从某一高度由静止滑下，小球到达水平面后撞击木块，根据木块移动的距离判定动能的大小，故乙是最合理的；实验中通过观察木块被撞击后移动的距离来判断动能大小，这是转换法。</w:t>
      </w:r>
      <w:r>
        <w:rPr>
          <w:rFonts w:ascii="宋体" w:cs="宋体"/>
          <w:kern w:val="0"/>
          <w:szCs w:val="21"/>
        </w:rPr>
        <w:br/>
      </w:r>
      <m:oMath>
        <m:r>
          <w:rPr>
            <w:rFonts w:ascii="Cambria Math" w:hAnsi="Cambria Math"/>
          </w:rPr>
          <m:t>(2)</m:t>
        </m:r>
      </m:oMath>
      <w:r>
        <w:rPr>
          <w:rFonts w:ascii="宋体" w:cs="宋体"/>
          <w:kern w:val="0"/>
          <w:szCs w:val="21"/>
        </w:rPr>
        <w:t>若水平面绝对光滑，木块在水平面不受力的作用，由牛顿第一定律，木块将做匀速直线运动，本实验将不能达到探究目的。</w:t>
      </w:r>
      <w:r>
        <w:rPr>
          <w:rFonts w:ascii="宋体" w:cs="宋体"/>
          <w:kern w:val="0"/>
          <w:szCs w:val="21"/>
        </w:rPr>
        <w:br/>
      </w:r>
      <m:oMath>
        <m:r>
          <w:rPr>
            <w:rFonts w:ascii="Cambria Math" w:hAnsi="Cambria Math"/>
          </w:rPr>
          <m:t>(3)</m:t>
        </m:r>
      </m:oMath>
      <w:r>
        <w:rPr>
          <w:rFonts w:ascii="宋体" w:cs="宋体"/>
          <w:kern w:val="0"/>
          <w:szCs w:val="21"/>
        </w:rPr>
        <w:t>在第</w:t>
      </w:r>
      <w:r>
        <w:rPr>
          <w:rFonts w:eastAsia="Times New Roman" w:hAnsi="Times New Roman"/>
          <w:kern w:val="0"/>
          <w:szCs w:val="21"/>
        </w:rPr>
        <w:t>3</w:t>
      </w:r>
      <w:r>
        <w:rPr>
          <w:rFonts w:ascii="宋体" w:cs="宋体"/>
          <w:kern w:val="0"/>
          <w:szCs w:val="21"/>
        </w:rPr>
        <w:t>次实验时如图</w:t>
      </w:r>
      <w:r>
        <w:rPr>
          <w:rFonts w:eastAsia="Times New Roman" w:hAnsi="Times New Roman"/>
          <w:kern w:val="0"/>
          <w:szCs w:val="21"/>
        </w:rPr>
        <w:t>3</w:t>
      </w:r>
      <w:r>
        <w:rPr>
          <w:rFonts w:ascii="宋体" w:cs="宋体"/>
          <w:kern w:val="0"/>
          <w:szCs w:val="21"/>
        </w:rPr>
        <w:t>所示，木块被撞后滑出木板，说明动能较大，在探究动能和质量关系时，不能改变小球下落的高度，不能改变木块的重力，故只能换用同样较长的木板，故应该采用甲同学的建议。</w:t>
      </w:r>
      <w:r>
        <w:rPr>
          <w:rFonts w:ascii="宋体" w:cs="宋体"/>
          <w:kern w:val="0"/>
          <w:szCs w:val="21"/>
        </w:rPr>
        <w:br/>
      </w:r>
      <m:oMath>
        <m:r>
          <w:rPr>
            <w:rFonts w:ascii="Cambria Math" w:hAnsi="Cambria Math"/>
          </w:rPr>
          <m:t>(4)</m:t>
        </m:r>
      </m:oMath>
      <w:r>
        <w:rPr>
          <w:rFonts w:ascii="宋体" w:cs="宋体"/>
          <w:kern w:val="0"/>
          <w:szCs w:val="21"/>
        </w:rPr>
        <w:t>图</w:t>
      </w:r>
      <w:r>
        <w:rPr>
          <w:rFonts w:eastAsia="Times New Roman" w:hAnsi="Times New Roman"/>
          <w:kern w:val="0"/>
          <w:szCs w:val="21"/>
        </w:rPr>
        <w:t>2</w:t>
      </w:r>
      <w:r>
        <w:rPr>
          <w:rFonts w:ascii="宋体" w:cs="宋体"/>
          <w:kern w:val="0"/>
          <w:szCs w:val="21"/>
        </w:rPr>
        <w:t>所示实验中，小球下滑高度相同，下滑到水平面的速度相同，质量越大，由转换法，小球的动能越大，故可以解释汽车超载行驶时危险性大的原因。</w:t>
      </w:r>
      <w:r>
        <w:rPr>
          <w:rFonts w:ascii="宋体" w:cs="宋体"/>
          <w:kern w:val="0"/>
          <w:szCs w:val="21"/>
        </w:rPr>
        <w:br/>
      </w:r>
      <m:oMath>
        <m:r>
          <w:rPr>
            <w:rFonts w:ascii="Cambria Math" w:hAnsi="Cambria Math"/>
          </w:rPr>
          <m:t>(5))</m:t>
        </m:r>
      </m:oMath>
      <w:r>
        <w:rPr>
          <w:rFonts w:ascii="宋体" w:cs="宋体"/>
          <w:kern w:val="0"/>
          <w:szCs w:val="21"/>
        </w:rPr>
        <w:t>①方案</w:t>
      </w:r>
      <w:proofErr w:type="gramStart"/>
      <w:r>
        <w:rPr>
          <w:rFonts w:ascii="宋体" w:cs="宋体"/>
          <w:kern w:val="0"/>
          <w:szCs w:val="21"/>
        </w:rPr>
        <w:t>一</w:t>
      </w:r>
      <w:proofErr w:type="gramEnd"/>
      <w:r>
        <w:rPr>
          <w:rFonts w:ascii="宋体" w:cs="宋体"/>
          <w:kern w:val="0"/>
          <w:szCs w:val="21"/>
        </w:rPr>
        <w:t>：用同一钢球将同一弹簧压缩至不同程度，静止释放，撞击同一木块，比较木块被撞击后移动的距离，钢球的质量不变，同一弹簧压缩至不同程度，钢球被弹开时的速度不同，可以研究钢球的动能大小与速度的关系；</w:t>
      </w:r>
      <w:r>
        <w:rPr>
          <w:rFonts w:ascii="宋体" w:cs="宋体"/>
          <w:kern w:val="0"/>
          <w:szCs w:val="21"/>
        </w:rPr>
        <w:br/>
      </w:r>
      <w:r>
        <w:rPr>
          <w:rFonts w:ascii="宋体" w:cs="宋体"/>
          <w:kern w:val="0"/>
          <w:szCs w:val="21"/>
        </w:rPr>
        <w:t>②方案二：用质量不同的钢球将同一弹簧压缩相同程度，静止释放，撞击同一木块；</w:t>
      </w:r>
      <w:r>
        <w:rPr>
          <w:rFonts w:ascii="宋体" w:cs="宋体"/>
          <w:kern w:val="0"/>
          <w:szCs w:val="21"/>
        </w:rPr>
        <w:br/>
        <w:t>钢球的动能是由弹簧的弹性势能转化而来，而弹簧的弹性势能大小与形变程度有关，将同一弹簧压缩相同程度，说明弹簧势能相同，转化出的动能相同，因此，木块最终移动的距离相同，这样是不能完成实验的。</w:t>
      </w:r>
      <w:r>
        <w:rPr>
          <w:rFonts w:ascii="宋体" w:cs="宋体"/>
          <w:kern w:val="0"/>
          <w:szCs w:val="21"/>
        </w:rPr>
        <w:br/>
        <w:t>故答案为：</w:t>
      </w:r>
      <m:oMath>
        <m:r>
          <w:rPr>
            <w:rFonts w:ascii="Cambria Math" w:hAnsi="Cambria Math"/>
          </w:rPr>
          <m:t>(1)</m:t>
        </m:r>
      </m:oMath>
      <w:r>
        <w:rPr>
          <w:rFonts w:ascii="宋体" w:cs="宋体"/>
          <w:kern w:val="0"/>
          <w:szCs w:val="21"/>
        </w:rPr>
        <w:t>乙；木块在同一水平面上被撞击的距离；</w:t>
      </w:r>
      <m:oMath>
        <m:r>
          <w:rPr>
            <w:rFonts w:ascii="Cambria Math" w:hAnsi="Cambria Math"/>
          </w:rPr>
          <m:t>(2)</m:t>
        </m:r>
      </m:oMath>
      <w:r>
        <w:rPr>
          <w:rFonts w:ascii="宋体" w:cs="宋体"/>
          <w:kern w:val="0"/>
          <w:szCs w:val="21"/>
        </w:rPr>
        <w:t>质量；控制速度相同；</w:t>
      </w:r>
      <m:oMath>
        <m:r>
          <w:rPr>
            <w:rFonts w:ascii="Cambria Math" w:hAnsi="Cambria Math"/>
          </w:rPr>
          <m:t>(3)</m:t>
        </m:r>
      </m:oMath>
      <w:r>
        <w:rPr>
          <w:rFonts w:ascii="宋体" w:cs="宋体"/>
          <w:kern w:val="0"/>
          <w:szCs w:val="21"/>
        </w:rPr>
        <w:t>不能；</w:t>
      </w:r>
      <m:oMath>
        <m:r>
          <w:rPr>
            <w:rFonts w:ascii="Cambria Math" w:hAnsi="Cambria Math"/>
          </w:rPr>
          <m:t>(4)</m:t>
        </m:r>
      </m:oMath>
      <w:r>
        <w:rPr>
          <w:rFonts w:ascii="宋体" w:cs="宋体"/>
          <w:kern w:val="0"/>
          <w:szCs w:val="21"/>
        </w:rPr>
        <w:t>超载；</w:t>
      </w:r>
      <m:oMath>
        <m:r>
          <w:rPr>
            <w:rFonts w:ascii="Cambria Math" w:hAnsi="Cambria Math"/>
          </w:rPr>
          <m:t>(5)</m:t>
        </m:r>
      </m:oMath>
      <w:r>
        <w:rPr>
          <w:rFonts w:ascii="宋体" w:cs="宋体"/>
          <w:kern w:val="0"/>
          <w:szCs w:val="21"/>
        </w:rPr>
        <w:t>弹簧的弹性势能相同，转化出的动能相同，木块最终移动的距离相同，无法比较动能的大小。</w:t>
      </w:r>
      <w:r>
        <w:rPr>
          <w:rFonts w:ascii="宋体" w:cs="宋体"/>
          <w:kern w:val="0"/>
          <w:szCs w:val="21"/>
        </w:rPr>
        <w:br/>
      </w:r>
      <m:oMath>
        <m:r>
          <w:rPr>
            <w:rFonts w:ascii="Cambria Math" w:hAnsi="Cambria Math"/>
          </w:rPr>
          <m:t>(1)(3)</m:t>
        </m:r>
      </m:oMath>
      <w:r>
        <w:rPr>
          <w:rFonts w:ascii="宋体" w:cs="宋体"/>
          <w:kern w:val="0"/>
          <w:szCs w:val="21"/>
        </w:rPr>
        <w:t>物体的动能大小与物体的质量和速度有关，研究动能与其中一个因素的关系时，要控制另外一个因素不变；</w:t>
      </w:r>
      <w:r>
        <w:rPr>
          <w:rFonts w:ascii="宋体" w:cs="宋体"/>
          <w:kern w:val="0"/>
          <w:szCs w:val="21"/>
        </w:rPr>
        <w:br/>
      </w:r>
      <w:r>
        <w:rPr>
          <w:rFonts w:ascii="宋体" w:cs="宋体"/>
          <w:kern w:val="0"/>
          <w:szCs w:val="21"/>
        </w:rPr>
        <w:t>根据转换法，通过比较木块在同一水平面上被撞击的距离来比较小球</w:t>
      </w:r>
      <w:r>
        <w:rPr>
          <w:rFonts w:eastAsia="Times New Roman" w:hAnsi="Times New Roman"/>
          <w:i/>
          <w:iCs/>
          <w:kern w:val="0"/>
          <w:szCs w:val="21"/>
        </w:rPr>
        <w:t>A</w:t>
      </w:r>
      <w:r>
        <w:rPr>
          <w:rFonts w:ascii="宋体" w:cs="宋体"/>
          <w:kern w:val="0"/>
          <w:szCs w:val="21"/>
        </w:rPr>
        <w:t>到达水平面时动能的大小。</w:t>
      </w:r>
      <w:r>
        <w:rPr>
          <w:rFonts w:ascii="宋体" w:cs="宋体"/>
          <w:kern w:val="0"/>
          <w:szCs w:val="21"/>
        </w:rPr>
        <w:br/>
      </w:r>
      <m:oMath>
        <m:r>
          <w:rPr>
            <w:rFonts w:ascii="Cambria Math" w:hAnsi="Cambria Math"/>
          </w:rPr>
          <m:t>(2)</m:t>
        </m:r>
      </m:oMath>
      <w:r>
        <w:rPr>
          <w:rFonts w:ascii="宋体" w:cs="宋体"/>
          <w:kern w:val="0"/>
          <w:szCs w:val="21"/>
        </w:rPr>
        <w:t>由牛顿第一定律分析；</w:t>
      </w:r>
      <w:r>
        <w:rPr>
          <w:rFonts w:ascii="宋体" w:cs="宋体"/>
          <w:kern w:val="0"/>
          <w:szCs w:val="21"/>
        </w:rPr>
        <w:br/>
      </w:r>
      <m:oMath>
        <m:r>
          <w:rPr>
            <w:rFonts w:ascii="Cambria Math" w:hAnsi="Cambria Math"/>
          </w:rPr>
          <m:t>(4)</m:t>
        </m:r>
      </m:oMath>
      <w:r>
        <w:rPr>
          <w:rFonts w:ascii="宋体" w:cs="宋体"/>
          <w:kern w:val="0"/>
          <w:szCs w:val="21"/>
        </w:rPr>
        <w:t>分析图</w:t>
      </w:r>
      <w:r>
        <w:rPr>
          <w:rFonts w:eastAsia="Times New Roman" w:hAnsi="Times New Roman"/>
          <w:kern w:val="0"/>
          <w:szCs w:val="21"/>
        </w:rPr>
        <w:t>2</w:t>
      </w:r>
      <w:r>
        <w:rPr>
          <w:rFonts w:ascii="宋体" w:cs="宋体"/>
          <w:kern w:val="0"/>
          <w:szCs w:val="21"/>
        </w:rPr>
        <w:t>得出的结论，据此回答；</w:t>
      </w:r>
      <w:r>
        <w:rPr>
          <w:rFonts w:ascii="宋体" w:cs="宋体"/>
          <w:kern w:val="0"/>
          <w:szCs w:val="21"/>
        </w:rPr>
        <w:br/>
      </w:r>
      <m:oMath>
        <m:r>
          <w:rPr>
            <w:rFonts w:ascii="Cambria Math" w:hAnsi="Cambria Math"/>
          </w:rPr>
          <m:t>(5)</m:t>
        </m:r>
      </m:oMath>
      <w:r>
        <w:rPr>
          <w:rFonts w:ascii="宋体" w:cs="宋体"/>
          <w:kern w:val="0"/>
          <w:szCs w:val="21"/>
        </w:rPr>
        <w:t>结合控制变量法的要求，看是否合理的控制了相关变量，并改变了要研究的变量，这样才能知道是否</w:t>
      </w:r>
      <w:r>
        <w:rPr>
          <w:rFonts w:ascii="宋体" w:cs="宋体"/>
          <w:kern w:val="0"/>
          <w:szCs w:val="21"/>
        </w:rPr>
        <w:lastRenderedPageBreak/>
        <w:t>符合实验要求。</w:t>
      </w:r>
      <w:r>
        <w:rPr>
          <w:rFonts w:ascii="宋体" w:cs="宋体"/>
          <w:kern w:val="0"/>
          <w:szCs w:val="21"/>
        </w:rPr>
        <w:br/>
      </w:r>
      <w:r>
        <w:rPr>
          <w:rFonts w:ascii="宋体" w:cs="宋体"/>
          <w:kern w:val="0"/>
          <w:szCs w:val="21"/>
        </w:rPr>
        <w:t>本题探究物体的动能大小跟哪些因素有关，考查转换法、控制变量法和牛顿第一定律的运用。</w:t>
      </w:r>
    </w:p>
    <w:p w14:paraId="027067DA"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m:oMath>
        <m:r>
          <w:rPr>
            <w:rFonts w:ascii="Cambria Math" w:hAnsi="Cambria Math"/>
          </w:rPr>
          <m:t>0.2</m:t>
        </m:r>
      </m:oMath>
      <w:r>
        <w:rPr>
          <w:rFonts w:ascii="宋体" w:cs="宋体"/>
          <w:kern w:val="0"/>
          <w:szCs w:val="21"/>
        </w:rPr>
        <w:t>不相符</w:t>
      </w:r>
      <w:r>
        <w:rPr>
          <w:rFonts w:eastAsia="Times New Roman" w:hAnsi="Times New Roman"/>
          <w:kern w:val="0"/>
          <w:szCs w:val="21"/>
        </w:rPr>
        <w:t xml:space="preserve">  </w:t>
      </w:r>
      <w:r>
        <w:rPr>
          <w:rFonts w:eastAsia="Times New Roman" w:hAnsi="Times New Roman"/>
          <w:i/>
          <w:iCs/>
          <w:kern w:val="0"/>
          <w:szCs w:val="21"/>
        </w:rPr>
        <w:t>B A</w:t>
      </w:r>
      <w:r>
        <w:rPr>
          <w:rFonts w:eastAsia="Times New Roman" w:hAnsi="Times New Roman"/>
          <w:kern w:val="0"/>
          <w:sz w:val="24"/>
          <w:szCs w:val="24"/>
        </w:rPr>
        <w:t> </w:t>
      </w:r>
    </w:p>
    <w:p w14:paraId="2D4CC613"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由图可知，铅笔静止后右端下沉，若想调节铅笔水平平衡，应将支点向右移动，即细线向右移动；调节铅笔水平平衡可以消除铅笔重力对实验的影响，同时可从杠杆上直接读取力臂的大小；</w:t>
      </w:r>
      <w:r>
        <w:rPr>
          <w:rFonts w:ascii="宋体" w:cs="宋体"/>
          <w:kern w:val="0"/>
          <w:szCs w:val="21"/>
        </w:rPr>
        <w:br/>
      </w:r>
      <m:oMath>
        <m:r>
          <w:rPr>
            <w:rFonts w:ascii="Cambria Math" w:hAnsi="Cambria Math"/>
          </w:rPr>
          <m:t>(2)</m:t>
        </m:r>
      </m:oMath>
      <w:r>
        <w:rPr>
          <w:rFonts w:ascii="宋体" w:cs="宋体"/>
          <w:kern w:val="0"/>
          <w:szCs w:val="21"/>
        </w:rPr>
        <w:t>根据杠杆平衡条件得：</w:t>
      </w:r>
      <m:oMath>
        <m:r>
          <w:rPr>
            <w:rFonts w:ascii="Cambria Math" w:hAnsi="Cambria Math"/>
          </w:rPr>
          <m:t>0.1N×0.04m=</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×0.02m</m:t>
        </m:r>
      </m:oMath>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=0.2N</m:t>
        </m:r>
      </m:oMath>
      <w:r>
        <w:rPr>
          <w:rFonts w:ascii="宋体" w:cs="宋体"/>
          <w:kern w:val="0"/>
          <w:szCs w:val="21"/>
        </w:rPr>
        <w:t>；</w:t>
      </w:r>
      <w:r>
        <w:rPr>
          <w:rFonts w:ascii="宋体" w:cs="宋体"/>
          <w:kern w:val="0"/>
          <w:szCs w:val="21"/>
        </w:rPr>
        <w:br/>
      </w:r>
      <w:r>
        <w:rPr>
          <w:rFonts w:ascii="宋体" w:cs="宋体"/>
          <w:kern w:val="0"/>
          <w:szCs w:val="21"/>
        </w:rPr>
        <w:t>“动力</w:t>
      </w:r>
      <m:oMath>
        <m:r>
          <w:rPr>
            <w:rFonts w:ascii="Cambria Math" w:hAnsi="Cambria Math"/>
          </w:rPr>
          <m:t>×</m:t>
        </m:r>
      </m:oMath>
      <w:r>
        <w:rPr>
          <w:rFonts w:ascii="宋体" w:cs="宋体"/>
          <w:kern w:val="0"/>
          <w:szCs w:val="21"/>
        </w:rPr>
        <w:t>支点到动力作用点的距离</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支点到阻力作用点的距离”，是在杠杆在水平位置平衡且动力和阻力的方向都是竖直向下的条件下得出来的，此时力臂正好等于支点到力的作用点的距离，属于特殊情况，一般情况下力臂不等于支点到力的作用线的距离。故结论与杠杆平衡条件不符，应改变动力或阻力的方向，探究在一般情况下的杠杆平衡条件，故</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(3)</m:t>
        </m:r>
      </m:oMath>
      <w:r>
        <w:rPr>
          <w:rFonts w:ascii="宋体" w:cs="宋体"/>
          <w:kern w:val="0"/>
          <w:szCs w:val="21"/>
        </w:rPr>
        <w:t>由丁图可知，将铅笔芯放到右端细线处固定，对于杠杆来说，杠杆两侧的重力不变，但是杠杆右侧的力臂变短，则</w:t>
      </w:r>
      <m:oMath>
        <m:sSub>
          <m:sSubPr>
            <m:ctrlPr>
              <w:rPr>
                <w:rFonts w:ascii="Cambria Math" w:hAnsi="Cambria Math"/>
              </w:rPr>
            </m:ctrlPr>
          </m:sSubPr>
          <m:e>
            <m:r>
              <w:rPr>
                <w:rFonts w:ascii="Cambria Math" w:hAnsi="Cambria Math"/>
              </w:rPr>
              <m:t>G</m:t>
            </m:r>
          </m:e>
          <m:sub>
            <m:r>
              <w:rPr>
                <w:rFonts w:ascii="Cambria Math" w:hAnsi="Cambria Math"/>
              </w:rPr>
              <m:t>左</m:t>
            </m:r>
          </m:sub>
        </m:sSub>
        <m:sSub>
          <m:sSubPr>
            <m:ctrlPr>
              <w:rPr>
                <w:rFonts w:ascii="Cambria Math" w:hAnsi="Cambria Math"/>
              </w:rPr>
            </m:ctrlPr>
          </m:sSubPr>
          <m:e>
            <m:r>
              <w:rPr>
                <w:rFonts w:ascii="Cambria Math" w:hAnsi="Cambria Math"/>
              </w:rPr>
              <m:t>L</m:t>
            </m:r>
          </m:e>
          <m:sub>
            <m:r>
              <w:rPr>
                <w:rFonts w:ascii="Cambria Math" w:hAnsi="Cambria Math"/>
              </w:rPr>
              <m:t>左</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右</m:t>
            </m:r>
          </m:sub>
        </m:sSub>
        <m:sSub>
          <m:sSubPr>
            <m:ctrlPr>
              <w:rPr>
                <w:rFonts w:ascii="Cambria Math" w:hAnsi="Cambria Math"/>
              </w:rPr>
            </m:ctrlPr>
          </m:sSubPr>
          <m:e>
            <m:r>
              <w:rPr>
                <w:rFonts w:ascii="Cambria Math" w:hAnsi="Cambria Math"/>
              </w:rPr>
              <m:t>L</m:t>
            </m:r>
          </m:e>
          <m:sub>
            <m:r>
              <w:rPr>
                <w:rFonts w:ascii="Cambria Math" w:hAnsi="Cambria Math"/>
              </w:rPr>
              <m:t>右</m:t>
            </m:r>
          </m:sub>
        </m:sSub>
      </m:oMath>
      <w:r>
        <w:rPr>
          <w:rFonts w:ascii="宋体" w:cs="宋体"/>
          <w:kern w:val="0"/>
          <w:szCs w:val="21"/>
        </w:rPr>
        <w:t>，所以杠杆不能在水平位置平衡，杠杆左端下沉，故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右；便于测量力臂；</w:t>
      </w:r>
      <m:oMath>
        <m:r>
          <w:rPr>
            <w:rFonts w:ascii="Cambria Math" w:hAnsi="Cambria Math"/>
          </w:rPr>
          <m:t>(2)0.2</m:t>
        </m:r>
      </m:oMath>
      <w:r>
        <w:rPr>
          <w:rFonts w:ascii="宋体" w:cs="宋体"/>
          <w:kern w:val="0"/>
          <w:szCs w:val="21"/>
        </w:rPr>
        <w:t>；不相符；</w:t>
      </w:r>
      <w:r>
        <w:rPr>
          <w:rFonts w:eastAsia="Times New Roman" w:hAnsi="Times New Roman"/>
          <w:i/>
          <w:iCs/>
          <w:kern w:val="0"/>
          <w:szCs w:val="21"/>
        </w:rPr>
        <w:t>B</w:t>
      </w:r>
      <w:r>
        <w:rPr>
          <w:rFonts w:ascii="宋体" w:cs="宋体"/>
          <w:kern w:val="0"/>
          <w:szCs w:val="21"/>
        </w:rPr>
        <w:t>；</w:t>
      </w:r>
      <m:oMath>
        <m:r>
          <w:rPr>
            <w:rFonts w:ascii="Cambria Math" w:hAnsi="Cambria Math"/>
          </w:rPr>
          <m:t>(3)A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杠杆在水平位置平衡后，重力的方向跟杠杆垂直，支点到力的作用点的距离就是力臂，同时能够消除杠杆自身重力对杠杆平衡的影响，因此在此实验中我们应首先调节杠杆在水平位置平衡；</w:t>
      </w:r>
      <w:r>
        <w:rPr>
          <w:rFonts w:ascii="宋体" w:cs="宋体"/>
          <w:kern w:val="0"/>
          <w:szCs w:val="21"/>
        </w:rPr>
        <w:br/>
      </w:r>
      <m:oMath>
        <m:r>
          <w:rPr>
            <w:rFonts w:ascii="Cambria Math" w:hAnsi="Cambria Math"/>
          </w:rPr>
          <m:t>(2)</m:t>
        </m:r>
      </m:oMath>
      <w:r>
        <w:rPr>
          <w:rFonts w:ascii="宋体" w:cs="宋体"/>
          <w:kern w:val="0"/>
          <w:szCs w:val="21"/>
        </w:rPr>
        <w:t>根据杠杆平衡条件计算表格中漏填的数据；从支点到动力作用线的垂直距离叫动力臂；从支点到阻力作用线的垂直距离叫阻力臂；</w:t>
      </w:r>
      <w:r>
        <w:rPr>
          <w:rFonts w:ascii="宋体" w:cs="宋体"/>
          <w:kern w:val="0"/>
          <w:szCs w:val="21"/>
        </w:rPr>
        <w:br/>
      </w:r>
      <m:oMath>
        <m:r>
          <w:rPr>
            <w:rFonts w:ascii="Cambria Math" w:hAnsi="Cambria Math"/>
          </w:rPr>
          <m:t>(3)</m:t>
        </m:r>
      </m:oMath>
      <w:r>
        <w:rPr>
          <w:rFonts w:ascii="宋体" w:cs="宋体"/>
          <w:kern w:val="0"/>
          <w:szCs w:val="21"/>
        </w:rPr>
        <w:t>铅笔芯折断后，将铅笔芯放到右端细线处固定，据此分析杠杆力臂的变化，根据杠杆平衡的条件分析解答。</w:t>
      </w:r>
      <w:r>
        <w:rPr>
          <w:rFonts w:ascii="宋体" w:cs="宋体"/>
          <w:kern w:val="0"/>
          <w:szCs w:val="21"/>
        </w:rPr>
        <w:br/>
      </w:r>
      <w:r>
        <w:rPr>
          <w:rFonts w:ascii="宋体" w:cs="宋体"/>
          <w:kern w:val="0"/>
          <w:szCs w:val="21"/>
        </w:rPr>
        <w:t>此题是探究杠杆平衡条件的实验，考查了杠杆的调平及实验中应注意的问题，在实验中为得到普遍性的规律，应多测几组数据进行分析。</w:t>
      </w:r>
    </w:p>
    <w:p w14:paraId="7557A35D"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气压</w:t>
      </w:r>
      <w:r>
        <w:rPr>
          <w:rFonts w:eastAsia="Times New Roman" w:hAnsi="Times New Roman"/>
          <w:kern w:val="0"/>
          <w:szCs w:val="21"/>
        </w:rPr>
        <w:t xml:space="preserve">  </w:t>
      </w:r>
      <w:r>
        <w:rPr>
          <w:rFonts w:ascii="宋体" w:cs="宋体"/>
          <w:kern w:val="0"/>
          <w:szCs w:val="21"/>
        </w:rPr>
        <w:t>力的作用是相互的</w:t>
      </w:r>
      <w:r>
        <w:rPr>
          <w:rFonts w:eastAsia="Times New Roman" w:hAnsi="Times New Roman"/>
          <w:kern w:val="0"/>
          <w:szCs w:val="21"/>
        </w:rPr>
        <w:t xml:space="preserve">  </w:t>
      </w:r>
      <w:r>
        <w:rPr>
          <w:rFonts w:ascii="宋体" w:cs="宋体"/>
          <w:kern w:val="0"/>
          <w:szCs w:val="21"/>
        </w:rPr>
        <w:t>减小阻力</w:t>
      </w:r>
      <w:r>
        <w:rPr>
          <w:rFonts w:eastAsia="Times New Roman" w:hAnsi="Times New Roman"/>
          <w:kern w:val="0"/>
          <w:szCs w:val="21"/>
        </w:rPr>
        <w:t xml:space="preserve">  </w:t>
      </w:r>
      <w:r>
        <w:rPr>
          <w:rFonts w:ascii="宋体" w:cs="宋体"/>
          <w:kern w:val="0"/>
          <w:szCs w:val="21"/>
        </w:rPr>
        <w:t>下落时间</w:t>
      </w:r>
      <w:r>
        <w:rPr>
          <w:rFonts w:eastAsia="Times New Roman" w:hAnsi="Times New Roman"/>
          <w:kern w:val="0"/>
          <w:szCs w:val="21"/>
        </w:rPr>
        <w:t xml:space="preserve">  </w:t>
      </w:r>
      <w:r>
        <w:rPr>
          <w:rFonts w:ascii="宋体" w:cs="宋体"/>
          <w:kern w:val="0"/>
          <w:szCs w:val="21"/>
        </w:rPr>
        <w:t>气压的大小</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 w:val="24"/>
          <w:szCs w:val="24"/>
        </w:rPr>
        <w:t> </w:t>
      </w:r>
    </w:p>
    <w:p w14:paraId="3E231D2C"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打气筒不断向瓶内打气，瓶内气压增多，则气压增大；瓶塞脱落，向下喷出水，而力的作用是相互的，因此产生反推力从而向上飞行。运载火箭和“水火箭”的起飞都利用了力的作用是相互的；水火箭头部的导流罩通常做成流线型，这是为了减小运动过程中空气的阻力；</w:t>
      </w:r>
      <w:r>
        <w:rPr>
          <w:rFonts w:ascii="宋体" w:cs="宋体"/>
          <w:kern w:val="0"/>
          <w:szCs w:val="21"/>
        </w:rPr>
        <w:br/>
      </w:r>
      <m:oMath>
        <m:r>
          <w:rPr>
            <w:rFonts w:ascii="Cambria Math" w:hAnsi="Cambria Math"/>
          </w:rPr>
          <m:t>(2)</m:t>
        </m:r>
      </m:oMath>
      <w:r>
        <w:rPr>
          <w:rFonts w:ascii="宋体" w:cs="宋体"/>
          <w:kern w:val="0"/>
          <w:szCs w:val="21"/>
        </w:rPr>
        <w:t>火箭上升的高度越高，到落地时所需的时间就越大，所以实验中可以测量小火箭从发射到落地的时间来间接反映高度；</w:t>
      </w:r>
      <w:r>
        <w:rPr>
          <w:rFonts w:ascii="宋体" w:cs="宋体"/>
          <w:kern w:val="0"/>
          <w:szCs w:val="21"/>
        </w:rPr>
        <w:br/>
      </w:r>
      <m:oMath>
        <m:r>
          <w:rPr>
            <w:rFonts w:ascii="Cambria Math" w:hAnsi="Cambria Math"/>
          </w:rPr>
          <m:t>(3)</m:t>
        </m:r>
      </m:oMath>
      <w:r>
        <w:rPr>
          <w:rFonts w:ascii="宋体" w:cs="宋体"/>
          <w:kern w:val="0"/>
          <w:szCs w:val="21"/>
        </w:rPr>
        <w:t>在探究猜想</w:t>
      </w:r>
      <w:r>
        <w:rPr>
          <w:rFonts w:eastAsia="Times New Roman" w:hAnsi="Times New Roman"/>
          <w:kern w:val="0"/>
          <w:szCs w:val="21"/>
        </w:rPr>
        <w:t>Ⅰ</w:t>
      </w:r>
      <w:r>
        <w:rPr>
          <w:rFonts w:ascii="宋体" w:cs="宋体"/>
          <w:kern w:val="0"/>
          <w:szCs w:val="21"/>
        </w:rPr>
        <w:t>时，根据控制变量法可知，实验中要控制瓶内水量一定，通过改变瓶塞的松紧程度从而改变水火箭起飞前气压的大小，根据丙图可知，起飞前瓶内最大气压越大，水火箭飞行的高度就越高。</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气压；力的作用是相互的；减小阻力；</w:t>
      </w:r>
      <m:oMath>
        <m:r>
          <w:rPr>
            <w:rFonts w:ascii="Cambria Math" w:hAnsi="Cambria Math"/>
          </w:rPr>
          <m:t>(2)</m:t>
        </m:r>
      </m:oMath>
      <w:r>
        <w:rPr>
          <w:rFonts w:ascii="宋体" w:cs="宋体"/>
          <w:kern w:val="0"/>
          <w:szCs w:val="21"/>
        </w:rPr>
        <w:t>下落时间；</w:t>
      </w:r>
      <m:oMath>
        <m:r>
          <w:rPr>
            <w:rFonts w:ascii="Cambria Math" w:hAnsi="Cambria Math"/>
          </w:rPr>
          <m:t>(3)</m:t>
        </m:r>
      </m:oMath>
      <w:r>
        <w:rPr>
          <w:rFonts w:ascii="宋体" w:cs="宋体"/>
          <w:kern w:val="0"/>
          <w:szCs w:val="21"/>
        </w:rPr>
        <w:t>气压的大小；增大。</w:t>
      </w:r>
      <w:r>
        <w:rPr>
          <w:rFonts w:ascii="宋体" w:cs="宋体"/>
          <w:kern w:val="0"/>
          <w:szCs w:val="21"/>
        </w:rPr>
        <w:br/>
      </w:r>
      <m:oMath>
        <m:r>
          <w:rPr>
            <w:rFonts w:ascii="Cambria Math" w:hAnsi="Cambria Math"/>
          </w:rPr>
          <m:t>(1)</m:t>
        </m:r>
      </m:oMath>
      <w:r>
        <w:rPr>
          <w:rFonts w:ascii="宋体" w:cs="宋体"/>
          <w:kern w:val="0"/>
          <w:szCs w:val="21"/>
        </w:rPr>
        <w:t>物体间力的作用是相互的；圆锥形的火箭顶端可以减小阻力。</w:t>
      </w:r>
      <w:r>
        <w:rPr>
          <w:rFonts w:ascii="宋体" w:cs="宋体"/>
          <w:kern w:val="0"/>
          <w:szCs w:val="21"/>
        </w:rPr>
        <w:br/>
      </w:r>
      <m:oMath>
        <m:r>
          <w:rPr>
            <w:rFonts w:ascii="Cambria Math" w:hAnsi="Cambria Math"/>
          </w:rPr>
          <m:t>(2)</m:t>
        </m:r>
      </m:oMath>
      <w:r>
        <w:rPr>
          <w:rFonts w:ascii="宋体" w:cs="宋体"/>
          <w:kern w:val="0"/>
          <w:szCs w:val="21"/>
        </w:rPr>
        <w:t>根据飞行时间来评选出最佳飞行奖。</w:t>
      </w:r>
      <w:r>
        <w:rPr>
          <w:rFonts w:ascii="宋体" w:cs="宋体"/>
          <w:kern w:val="0"/>
          <w:szCs w:val="21"/>
        </w:rPr>
        <w:br/>
      </w:r>
      <m:oMath>
        <m:r>
          <w:rPr>
            <w:rFonts w:ascii="Cambria Math" w:hAnsi="Cambria Math"/>
          </w:rPr>
          <m:t>(3)</m:t>
        </m:r>
      </m:oMath>
      <w:r>
        <w:rPr>
          <w:rFonts w:ascii="宋体" w:cs="宋体"/>
          <w:kern w:val="0"/>
          <w:szCs w:val="21"/>
        </w:rPr>
        <w:t>除上述探究过的影响因素外，水火箭起飞前瓶内最大气压可能会影响水火箭的飞行距离。</w:t>
      </w:r>
      <w:r>
        <w:rPr>
          <w:rFonts w:ascii="宋体" w:cs="宋体"/>
          <w:kern w:val="0"/>
          <w:szCs w:val="21"/>
        </w:rPr>
        <w:br/>
      </w:r>
      <w:r>
        <w:rPr>
          <w:rFonts w:ascii="宋体" w:cs="宋体"/>
          <w:kern w:val="0"/>
          <w:szCs w:val="21"/>
        </w:rPr>
        <w:t>知道物体间力的作用是相互的；会根据实际解决一些问题。</w:t>
      </w:r>
    </w:p>
    <w:p w14:paraId="6422FA86"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“长赐”号在河水中正常航行满载时船底所受压强为：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×10N/kg×16m=1.6×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轮船所受浮力为：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g=20×</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kg×10N/kg=2×</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由丙图</w:t>
      </w:r>
      <w:proofErr w:type="gramStart"/>
      <w:r>
        <w:rPr>
          <w:rFonts w:ascii="宋体" w:cs="宋体"/>
          <w:kern w:val="0"/>
          <w:szCs w:val="21"/>
        </w:rPr>
        <w:t>图象</w:t>
      </w:r>
      <w:proofErr w:type="gramEnd"/>
      <w:r>
        <w:rPr>
          <w:rFonts w:ascii="宋体" w:cs="宋体"/>
          <w:kern w:val="0"/>
          <w:szCs w:val="21"/>
        </w:rPr>
        <w:t>可知，当</w:t>
      </w:r>
      <m:oMath>
        <m:r>
          <w:rPr>
            <w:rFonts w:ascii="Cambria Math" w:hAnsi="Cambria Math"/>
          </w:rPr>
          <m:t>F=2×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时</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v</m:t>
            </m:r>
          </m:den>
        </m:f>
      </m:oMath>
      <w:r>
        <w:rPr>
          <w:rFonts w:ascii="宋体" w:cs="宋体"/>
          <w:kern w:val="0"/>
          <w:szCs w:val="21"/>
        </w:rPr>
        <w:t>最小，此时速度最大，</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可得，货轮运动的最大速度为：</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F</m:t>
            </m:r>
          </m:den>
        </m:f>
        <m:r>
          <w:rPr>
            <w:rFonts w:ascii="Cambria Math" w:hAnsi="Cambria Math"/>
          </w:rPr>
          <m:t>=</m:t>
        </m:r>
        <m:f>
          <m:fPr>
            <m:ctrlPr>
              <w:rPr>
                <w:rFonts w:ascii="Cambria Math" w:hAnsi="Cambria Math"/>
              </w:rPr>
            </m:ctrlPr>
          </m:fPr>
          <m:num>
            <m:r>
              <w:rPr>
                <w:rFonts w:ascii="Cambria Math" w:hAnsi="Cambria Math"/>
                <w:sz w:val="24"/>
                <w:szCs w:val="24"/>
              </w:rPr>
              <m:t>400×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W</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den>
        </m:f>
        <m:r>
          <w:rPr>
            <w:rFonts w:ascii="Cambria Math" w:hAnsi="Cambria Math"/>
          </w:rPr>
          <m:t>=20m/s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“长赐”号在河水中正常航行满载时船底所受压强为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此时轮船所受浮力为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货轮运动的最大速度为</w:t>
      </w:r>
      <m:oMath>
        <m:r>
          <w:rPr>
            <w:rFonts w:ascii="Cambria Math" w:hAnsi="Cambria Math"/>
          </w:rPr>
          <m:t>20m/s</m:t>
        </m:r>
      </m:oMath>
      <w:r>
        <w:rPr>
          <w:rFonts w:ascii="宋体" w:cs="宋体"/>
          <w:kern w:val="0"/>
          <w:szCs w:val="21"/>
        </w:rPr>
        <w:t>。</w:t>
      </w:r>
      <w:r>
        <w:rPr>
          <w:rFonts w:eastAsia="Times New Roman" w:hAnsi="Times New Roman"/>
          <w:kern w:val="0"/>
          <w:sz w:val="24"/>
          <w:szCs w:val="24"/>
        </w:rPr>
        <w:t> </w:t>
      </w:r>
    </w:p>
    <w:p w14:paraId="2CF1C2D8"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m:t>
        </m:r>
      </m:oMath>
      <w:r>
        <w:rPr>
          <w:rFonts w:ascii="宋体" w:cs="宋体"/>
          <w:kern w:val="0"/>
          <w:szCs w:val="21"/>
        </w:rPr>
        <w:t>计算“长赐”号在河水中正常航行满载时船底所受压强；</w:t>
      </w:r>
      <w:r>
        <w:rPr>
          <w:rFonts w:ascii="宋体" w:cs="宋体"/>
          <w:kern w:val="0"/>
          <w:szCs w:val="21"/>
        </w:rPr>
        <w:br/>
      </w:r>
      <m:oMath>
        <m:r>
          <w:rPr>
            <w:rFonts w:ascii="Cambria Math" w:hAnsi="Cambria Math"/>
          </w:rPr>
          <m:t>(2)</m:t>
        </m:r>
      </m:oMath>
      <w:r>
        <w:rPr>
          <w:rFonts w:ascii="宋体" w:cs="宋体"/>
          <w:kern w:val="0"/>
          <w:szCs w:val="21"/>
        </w:rPr>
        <w:t>根据阿基米德原理计算轮船所受浮力；</w:t>
      </w:r>
      <w:r>
        <w:rPr>
          <w:rFonts w:ascii="宋体" w:cs="宋体"/>
          <w:kern w:val="0"/>
          <w:szCs w:val="21"/>
        </w:rPr>
        <w:br/>
      </w:r>
      <m:oMath>
        <m:r>
          <w:rPr>
            <w:rFonts w:ascii="Cambria Math" w:hAnsi="Cambria Math"/>
          </w:rPr>
          <m:t>(3)</m:t>
        </m:r>
      </m:oMath>
      <w:r>
        <w:rPr>
          <w:rFonts w:ascii="宋体" w:cs="宋体"/>
          <w:kern w:val="0"/>
          <w:szCs w:val="21"/>
        </w:rPr>
        <w:t>根据丙图图象分析出货轮最大速度时的牵引力，利用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求此时货轮的最大速度。</w:t>
      </w:r>
      <w:r>
        <w:rPr>
          <w:rFonts w:ascii="宋体" w:cs="宋体"/>
          <w:kern w:val="0"/>
          <w:szCs w:val="21"/>
        </w:rPr>
        <w:br/>
      </w:r>
      <w:r>
        <w:rPr>
          <w:rFonts w:ascii="宋体" w:cs="宋体"/>
          <w:kern w:val="0"/>
          <w:szCs w:val="21"/>
        </w:rPr>
        <w:t>此题考查液体压强的计算，以及阿基米德原理和功率推导公式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的应用，从</w:t>
      </w:r>
      <w:proofErr w:type="gramStart"/>
      <w:r>
        <w:rPr>
          <w:rFonts w:ascii="宋体" w:cs="宋体"/>
          <w:kern w:val="0"/>
          <w:szCs w:val="21"/>
        </w:rPr>
        <w:t>图象</w:t>
      </w:r>
      <w:proofErr w:type="gramEnd"/>
      <w:r>
        <w:rPr>
          <w:rFonts w:ascii="宋体" w:cs="宋体"/>
          <w:kern w:val="0"/>
          <w:szCs w:val="21"/>
        </w:rPr>
        <w:t>中得出相关信息是关键。</w:t>
      </w:r>
    </w:p>
    <w:p w14:paraId="51CC9BFA" w14:textId="77777777" w:rsidR="006B21E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由图可知</w:t>
      </w:r>
      <m:oMath>
        <m:r>
          <w:rPr>
            <w:rFonts w:ascii="Cambria Math" w:hAnsi="Cambria Math"/>
          </w:rPr>
          <m:t>n=2</m:t>
        </m:r>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可知，小明对绳子的拉力：</w:t>
      </w:r>
      <m:oMath>
        <m:r>
          <w:rPr>
            <w:rFonts w:ascii="Cambria Math" w:hAnsi="Cambria Math"/>
          </w:rPr>
          <m:t>F=</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nη</m:t>
            </m:r>
          </m:den>
        </m:f>
        <m:r>
          <w:rPr>
            <w:rFonts w:ascii="Cambria Math" w:hAnsi="Cambria Math"/>
          </w:rPr>
          <m:t>=</m:t>
        </m:r>
        <m:f>
          <m:fPr>
            <m:ctrlPr>
              <w:rPr>
                <w:rFonts w:ascii="Cambria Math" w:hAnsi="Cambria Math"/>
              </w:rPr>
            </m:ctrlPr>
          </m:fPr>
          <m:num>
            <m:r>
              <w:rPr>
                <w:rFonts w:ascii="Cambria Math" w:hAnsi="Cambria Math"/>
                <w:sz w:val="24"/>
                <w:szCs w:val="24"/>
              </w:rPr>
              <m:t>600N</m:t>
            </m:r>
          </m:num>
          <m:den>
            <m:r>
              <w:rPr>
                <w:rFonts w:ascii="Cambria Math" w:hAnsi="Cambria Math"/>
                <w:sz w:val="24"/>
                <w:szCs w:val="24"/>
              </w:rPr>
              <m:t>2×80%</m:t>
            </m:r>
          </m:den>
        </m:f>
        <m:r>
          <w:rPr>
            <w:rFonts w:ascii="Cambria Math" w:hAnsi="Cambria Math"/>
          </w:rPr>
          <m:t>=375N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可知，小明对地面的压力：</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=pS=4.3×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Pa×500×</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=215N</m:t>
        </m:r>
      </m:oMath>
      <w:r>
        <w:rPr>
          <w:rFonts w:ascii="宋体" w:cs="宋体"/>
          <w:kern w:val="0"/>
          <w:szCs w:val="21"/>
        </w:rPr>
        <w:t>，</w:t>
      </w:r>
      <w:r>
        <w:rPr>
          <w:rFonts w:ascii="宋体" w:cs="宋体"/>
          <w:kern w:val="0"/>
          <w:szCs w:val="21"/>
        </w:rPr>
        <w:br/>
      </w:r>
      <w:r>
        <w:rPr>
          <w:rFonts w:ascii="宋体" w:cs="宋体"/>
          <w:kern w:val="0"/>
          <w:szCs w:val="21"/>
        </w:rPr>
        <w:t>由力的作用是相互的可知，地面对小明的支持力：</w:t>
      </w:r>
      <m:oMath>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=215N</m:t>
        </m:r>
      </m:oMath>
      <w:r>
        <w:rPr>
          <w:rFonts w:ascii="宋体" w:cs="宋体"/>
          <w:kern w:val="0"/>
          <w:szCs w:val="21"/>
        </w:rPr>
        <w:t>，</w:t>
      </w:r>
      <w:r>
        <w:rPr>
          <w:rFonts w:ascii="宋体" w:cs="宋体"/>
          <w:kern w:val="0"/>
          <w:szCs w:val="21"/>
        </w:rPr>
        <w:br/>
      </w:r>
      <w:r>
        <w:rPr>
          <w:rFonts w:ascii="宋体" w:cs="宋体"/>
          <w:kern w:val="0"/>
          <w:szCs w:val="21"/>
        </w:rPr>
        <w:t>由力的平衡条件可知，小明的重力：</w:t>
      </w:r>
      <m:oMath>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+F=215N+375N=590N</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小明对绳子的拉力为</w:t>
      </w:r>
      <w:r>
        <w:rPr>
          <w:rFonts w:eastAsia="Times New Roman" w:hAnsi="Times New Roman"/>
          <w:kern w:val="0"/>
          <w:szCs w:val="21"/>
        </w:rPr>
        <w:t>375</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w:t>
      </w:r>
      <w:proofErr w:type="gramStart"/>
      <w:r>
        <w:rPr>
          <w:rFonts w:ascii="宋体" w:cs="宋体"/>
          <w:kern w:val="0"/>
          <w:szCs w:val="21"/>
        </w:rPr>
        <w:t>明同学</w:t>
      </w:r>
      <w:proofErr w:type="gramEnd"/>
      <w:r>
        <w:rPr>
          <w:rFonts w:ascii="宋体" w:cs="宋体"/>
          <w:kern w:val="0"/>
          <w:szCs w:val="21"/>
        </w:rPr>
        <w:t>的重力为</w:t>
      </w:r>
      <w:r>
        <w:rPr>
          <w:rFonts w:eastAsia="Times New Roman" w:hAnsi="Times New Roman"/>
          <w:kern w:val="0"/>
          <w:szCs w:val="21"/>
        </w:rPr>
        <w:t>590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3188B8E9" w14:textId="77777777" w:rsidR="006B21E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由图可知</w:t>
      </w:r>
      <m:oMath>
        <m:r>
          <w:rPr>
            <w:rFonts w:ascii="Cambria Math" w:hAnsi="Cambria Math"/>
          </w:rPr>
          <m:t>n=2</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求小明对绳子的拉力；</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求小明对地面的压力大小，根据力的作用是相互的和力的平衡条件求出小明的重力大小。</w:t>
      </w:r>
      <w:r>
        <w:rPr>
          <w:rFonts w:ascii="宋体" w:cs="宋体"/>
          <w:kern w:val="0"/>
          <w:szCs w:val="21"/>
        </w:rPr>
        <w:br/>
      </w:r>
      <w:r>
        <w:rPr>
          <w:rFonts w:ascii="宋体" w:cs="宋体"/>
          <w:kern w:val="0"/>
          <w:szCs w:val="21"/>
        </w:rPr>
        <w:t>本题考查了使用滑轮组时压强定义式、功和机械效率公式的应用，关键是从图中得出滑轮组绳子的有效股数。</w:t>
      </w:r>
    </w:p>
    <w:sectPr w:rsidR="006B21EF" w:rsidSect="00AC1539">
      <w:headerReference w:type="default" r:id="rId42"/>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22396" w14:textId="77777777" w:rsidR="00226E0D" w:rsidRDefault="00226E0D">
      <w:pPr>
        <w:rPr>
          <w:rFonts w:hint="eastAsia"/>
        </w:rPr>
      </w:pPr>
      <w:r>
        <w:separator/>
      </w:r>
    </w:p>
  </w:endnote>
  <w:endnote w:type="continuationSeparator" w:id="0">
    <w:p w14:paraId="1D8D8F9F" w14:textId="77777777" w:rsidR="00226E0D" w:rsidRDefault="00226E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205BB" w14:textId="48044A4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566E8F">
      <w:rPr>
        <w:rFonts w:hint="eastAsia"/>
        <w:noProof/>
      </w:rPr>
      <w:instrText>6</w:instrText>
    </w:r>
    <w:r>
      <w:fldChar w:fldCharType="end"/>
    </w:r>
    <w:r>
      <w:instrText xml:space="preserve"> </w:instrText>
    </w:r>
    <w:r>
      <w:fldChar w:fldCharType="separate"/>
    </w:r>
    <w:r w:rsidR="00566E8F">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66E8F">
      <w:rPr>
        <w:rFonts w:hint="eastAsia"/>
        <w:noProof/>
      </w:rPr>
      <w:instrText>23</w:instrText>
    </w:r>
    <w:r>
      <w:fldChar w:fldCharType="end"/>
    </w:r>
    <w:r>
      <w:instrText xml:space="preserve"> </w:instrText>
    </w:r>
    <w:r>
      <w:fldChar w:fldCharType="separate"/>
    </w:r>
    <w:r w:rsidR="00566E8F">
      <w:rPr>
        <w:rFonts w:hint="eastAsia"/>
        <w:noProof/>
      </w:rPr>
      <w:t>23</w:t>
    </w:r>
    <w:r>
      <w:fldChar w:fldCharType="end"/>
    </w:r>
    <w:r>
      <w:rPr>
        <w:rFonts w:hint="eastAsia"/>
      </w:rPr>
      <w:t>页</w:t>
    </w:r>
  </w:p>
  <w:p w14:paraId="57D2BEC8"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80C82" w14:textId="77777777" w:rsidR="00226E0D" w:rsidRDefault="00226E0D">
      <w:pPr>
        <w:rPr>
          <w:rFonts w:hint="eastAsia"/>
        </w:rPr>
      </w:pPr>
      <w:r>
        <w:separator/>
      </w:r>
    </w:p>
  </w:footnote>
  <w:footnote w:type="continuationSeparator" w:id="0">
    <w:p w14:paraId="690EB84C" w14:textId="77777777" w:rsidR="00226E0D" w:rsidRDefault="00226E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11D99"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557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26E0D"/>
    <w:rsid w:val="004F1B15"/>
    <w:rsid w:val="00566E8F"/>
    <w:rsid w:val="006B21EF"/>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9C5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5027c5d3f-e6d0-4bd3-ab0f-c20a0e17abf6;16090adf6-dac4-4dad-8cc4-643f9b82e0f7,3501d661f-97b5-4c8e-9e66-309a51688421,2684cefa9-64bd-4142-95ce-3afb240c3560,77c1ba708-0859-48ef-b60d-73b31ce3bb22,7a887dd72-aace-4413-9245-f0a7032f4189,50c4088fc-2d25-43a8-b06a-bb3172de8414,2865311d7-7531-47c6-896d-5e0f504502d6,2869b5adf-1a9e-49c8-a54e-5957e01d9f30,1e18920ba-0ff8-45e7-9444-4fdc5b19d183,73b41f36c-1752-42e5-9a4c-ecd49f5404ec,25005df7b-9563-42b4-9125-426e66a7f2ab,9a35c804a-5737-4c67-9e65-17f67f7073f5,8d905d8e2-3915-4bf7-92b4-7cc44c1112f0,e2b0555b6-8e39-450e-89fd-532daf6ed741,8be98ec59-bb8e-4b95-98ff-faa74fa54789,ef882bcbc-3563-4bc8-b1ed-2b0ea0a04995,b6554e785-af79-4575-9005-1eaab2a466c3,0e66a90a7-9d69-40d2-bd56-9d709309ad76,42453e34b-8477-428c-9c64-a7cf2fb053e0,078450b94-fc2d-4fa1-820d-33b9ab58c9aa,3403b813e-5d23-4ea0-9f1b-ec8d82c19d11,88e8398ca-2855-4605-9ff9-b1a102429efa,98a866b09-833f-4b83-9bd5-1a73ee1438e5,</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EA3E-7CC8-4F7B-8FA8-1BB895E41E8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23</Pages>
  <Words>2536</Words>
  <Characters>14458</Characters>
  <Application>Microsoft Office Word</Application>
  <DocSecurity>0</DocSecurity>
  <Lines>120</Lines>
  <Paragraphs>33</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2024-07-15T01:40:00Z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