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81C3" w14:textId="3D1E5EA5" w:rsidR="002879D0" w:rsidRPr="006B61CF" w:rsidRDefault="006B61CF" w:rsidP="006B61CF">
      <w:pPr>
        <w:jc w:val="center"/>
        <w:rPr>
          <w:rFonts w:ascii="黑体" w:eastAsia="黑体" w:hAnsi="黑体"/>
          <w:color w:val="FF0000"/>
          <w:sz w:val="36"/>
          <w:szCs w:val="40"/>
        </w:rPr>
      </w:pPr>
      <w:r w:rsidRPr="006B61CF">
        <w:rPr>
          <w:rFonts w:ascii="黑体" w:eastAsia="黑体" w:hAnsi="黑体" w:hint="eastAsia"/>
          <w:color w:val="FF0000"/>
          <w:sz w:val="36"/>
          <w:szCs w:val="40"/>
        </w:rPr>
        <w:t>2023-2024学年河南省周口市太康县九年级上学期期末考试物理试题及答案</w:t>
      </w:r>
    </w:p>
    <w:p w14:paraId="13FBC10F" w14:textId="77777777" w:rsidR="006B61CF" w:rsidRPr="005337F1" w:rsidRDefault="006B61CF" w:rsidP="006B61CF">
      <w:pPr>
        <w:spacing w:line="360" w:lineRule="auto"/>
        <w:rPr>
          <w:rFonts w:ascii="宋体" w:hAnsi="宋体"/>
          <w:b/>
          <w:bCs/>
          <w:szCs w:val="21"/>
        </w:rPr>
      </w:pPr>
      <w:r w:rsidRPr="005337F1">
        <w:rPr>
          <w:rFonts w:ascii="宋体" w:hAnsi="宋体"/>
          <w:b/>
          <w:bCs/>
          <w:szCs w:val="21"/>
        </w:rPr>
        <w:t>温馨提示：</w:t>
      </w:r>
    </w:p>
    <w:p w14:paraId="3C2A1086"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1.本试卷共6页，五大题，满分70分；</w:t>
      </w:r>
    </w:p>
    <w:p w14:paraId="34C8C7BC"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2.请同学们认真审题，规范做答，字体工整，卷面整洁。</w:t>
      </w:r>
    </w:p>
    <w:p w14:paraId="15A35616" w14:textId="77777777" w:rsidR="006B61CF" w:rsidRPr="005337F1" w:rsidRDefault="006B61CF" w:rsidP="006B61CF">
      <w:pPr>
        <w:spacing w:line="360" w:lineRule="auto"/>
        <w:rPr>
          <w:rFonts w:ascii="宋体" w:hAnsi="宋体"/>
          <w:b/>
          <w:bCs/>
          <w:szCs w:val="21"/>
        </w:rPr>
      </w:pPr>
      <w:r w:rsidRPr="005337F1">
        <w:rPr>
          <w:rFonts w:ascii="宋体" w:hAnsi="宋体"/>
          <w:b/>
          <w:bCs/>
          <w:szCs w:val="21"/>
        </w:rPr>
        <w:t>一、填空题(每空1分, 共 16分)</w:t>
      </w:r>
    </w:p>
    <w:p w14:paraId="362A34D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 小</w:t>
      </w:r>
      <w:proofErr w:type="gramStart"/>
      <w:r w:rsidRPr="00B87A19">
        <w:rPr>
          <w:rFonts w:ascii="宋体" w:hAnsi="宋体"/>
          <w:szCs w:val="21"/>
        </w:rPr>
        <w:t>明同学</w:t>
      </w:r>
      <w:proofErr w:type="gramEnd"/>
      <w:r w:rsidRPr="00B87A19">
        <w:rPr>
          <w:rFonts w:ascii="宋体" w:hAnsi="宋体"/>
          <w:szCs w:val="21"/>
        </w:rPr>
        <w:t>用的一款手机的锂电池，上面标明“电压3.7V，容量1000mAh，充电限制电压4.2V”三个技术参数，充电一次可待机三天。充满电后，电池大约存储了</w:t>
      </w:r>
      <w:r w:rsidRPr="005337F1">
        <w:rPr>
          <w:rFonts w:ascii="宋体" w:hAnsi="宋体"/>
          <w:szCs w:val="21"/>
          <w:u w:val="single"/>
        </w:rPr>
        <w:t xml:space="preserve">        </w:t>
      </w:r>
      <w:r w:rsidRPr="00B87A19">
        <w:rPr>
          <w:rFonts w:ascii="宋体" w:hAnsi="宋体"/>
          <w:szCs w:val="21"/>
        </w:rPr>
        <w:t>J的电能，待机功率为</w:t>
      </w:r>
      <w:r w:rsidRPr="005337F1">
        <w:rPr>
          <w:rFonts w:ascii="宋体" w:hAnsi="宋体"/>
          <w:szCs w:val="21"/>
          <w:u w:val="single"/>
        </w:rPr>
        <w:t xml:space="preserve">         </w:t>
      </w:r>
      <w:r w:rsidRPr="00B87A19">
        <w:rPr>
          <w:rFonts w:ascii="宋体" w:hAnsi="宋体"/>
          <w:szCs w:val="21"/>
        </w:rPr>
        <w:t>W。</w:t>
      </w:r>
    </w:p>
    <w:p w14:paraId="0C3A6524"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anchor distT="0" distB="0" distL="0" distR="0" simplePos="0" relativeHeight="251659264" behindDoc="1" locked="0" layoutInCell="1" allowOverlap="1" wp14:anchorId="02599A07" wp14:editId="4276A8BA">
            <wp:simplePos x="0" y="0"/>
            <wp:positionH relativeFrom="margin">
              <wp:align>right</wp:align>
            </wp:positionH>
            <wp:positionV relativeFrom="paragraph">
              <wp:posOffset>123190</wp:posOffset>
            </wp:positionV>
            <wp:extent cx="1574800" cy="1066800"/>
            <wp:effectExtent l="0" t="0" r="6350" b="0"/>
            <wp:wrapSquare wrapText="bothSides"/>
            <wp:docPr id="2" name="Drawing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1574800" cy="1066800"/>
                    </a:xfrm>
                    <a:prstGeom prst="rect">
                      <a:avLst/>
                    </a:prstGeom>
                  </pic:spPr>
                </pic:pic>
              </a:graphicData>
            </a:graphic>
          </wp:anchor>
        </w:drawing>
      </w:r>
      <w:r w:rsidRPr="00B87A19">
        <w:rPr>
          <w:rFonts w:ascii="宋体" w:hAnsi="宋体"/>
          <w:szCs w:val="21"/>
        </w:rPr>
        <w:t>2. 如图是今年“3·15”晚会上曝光的劣质导线，不良商家为了降低成本，将多芯铜导线的根数从国家标准的32根减为26根，劣质铜导线根数减少相当于减小了导线的横截面积，长度相等的劣质导线和标准导线相比较，劣质导线的电阻较大根据公式</w:t>
      </w:r>
      <w:r w:rsidRPr="00F3251C">
        <w:rPr>
          <w:rFonts w:ascii="宋体" w:hAnsi="宋体"/>
          <w:szCs w:val="21"/>
          <w:u w:val="single"/>
        </w:rPr>
        <w:t xml:space="preserve">      </w:t>
      </w:r>
      <w:r w:rsidRPr="00B87A19">
        <w:rPr>
          <w:rFonts w:ascii="宋体" w:hAnsi="宋体"/>
          <w:szCs w:val="21"/>
        </w:rPr>
        <w:t>可知，在通过相同电流的情况下，相同时间内劣质导线产生的热量</w:t>
      </w:r>
      <w:r w:rsidRPr="00F3251C">
        <w:rPr>
          <w:rFonts w:ascii="宋体" w:hAnsi="宋体"/>
          <w:szCs w:val="21"/>
          <w:u w:val="single"/>
        </w:rPr>
        <w:t xml:space="preserve">      </w:t>
      </w:r>
      <w:r w:rsidRPr="00B87A19">
        <w:rPr>
          <w:rFonts w:ascii="宋体" w:hAnsi="宋体"/>
          <w:szCs w:val="21"/>
        </w:rPr>
        <w:t>(选填“较多”或“较少”)。</w:t>
      </w:r>
    </w:p>
    <w:p w14:paraId="3746D6AB" w14:textId="77777777" w:rsidR="006B61CF" w:rsidRDefault="006B61CF" w:rsidP="006B61CF">
      <w:pPr>
        <w:spacing w:line="360" w:lineRule="auto"/>
        <w:ind w:firstLineChars="200" w:firstLine="420"/>
        <w:rPr>
          <w:rFonts w:ascii="宋体" w:hAnsi="宋体"/>
          <w:szCs w:val="21"/>
        </w:rPr>
      </w:pPr>
      <w:r w:rsidRPr="00B87A19">
        <w:rPr>
          <w:rFonts w:ascii="宋体" w:hAnsi="宋体"/>
          <w:noProof/>
          <w:szCs w:val="21"/>
        </w:rPr>
        <w:drawing>
          <wp:anchor distT="0" distB="0" distL="0" distR="0" simplePos="0" relativeHeight="251660288" behindDoc="1" locked="0" layoutInCell="1" allowOverlap="1" wp14:anchorId="5D33CB87" wp14:editId="2713D05D">
            <wp:simplePos x="0" y="0"/>
            <wp:positionH relativeFrom="margin">
              <wp:posOffset>4951296</wp:posOffset>
            </wp:positionH>
            <wp:positionV relativeFrom="paragraph">
              <wp:posOffset>2146</wp:posOffset>
            </wp:positionV>
            <wp:extent cx="1130300" cy="965200"/>
            <wp:effectExtent l="0" t="0" r="0" b="6350"/>
            <wp:wrapSquare wrapText="bothSides"/>
            <wp:docPr id="4" name="Drawing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130300" cy="965200"/>
                    </a:xfrm>
                    <a:prstGeom prst="rect">
                      <a:avLst/>
                    </a:prstGeom>
                  </pic:spPr>
                </pic:pic>
              </a:graphicData>
            </a:graphic>
          </wp:anchor>
        </w:drawing>
      </w:r>
      <w:r w:rsidRPr="00B87A19">
        <w:rPr>
          <w:rFonts w:ascii="宋体" w:hAnsi="宋体"/>
          <w:szCs w:val="21"/>
        </w:rPr>
        <w:t xml:space="preserve">3.小可发现某天家中电能表的示数如图所示，此时电能表的示数为             </w:t>
      </w:r>
      <w:r>
        <w:rPr>
          <w:rFonts w:ascii="宋体" w:hAnsi="宋体"/>
          <w:szCs w:val="21"/>
        </w:rPr>
        <w:t>_______</w:t>
      </w:r>
      <w:r w:rsidRPr="00B87A19">
        <w:rPr>
          <w:rFonts w:ascii="宋体" w:hAnsi="宋体"/>
          <w:szCs w:val="21"/>
        </w:rPr>
        <w:t>度。她关闭其他用电器，只让电热水壶单独接入家庭电路中，工作 6min，发</w:t>
      </w:r>
      <w:r w:rsidRPr="002F2396">
        <w:rPr>
          <w:rFonts w:ascii="宋体" w:hAnsi="宋体" w:hint="eastAsia"/>
          <w:szCs w:val="21"/>
        </w:rPr>
        <w:t>现电能表指示灯闪烁了</w:t>
      </w:r>
      <w:r w:rsidRPr="002F2396">
        <w:rPr>
          <w:rFonts w:ascii="宋体" w:hAnsi="宋体"/>
          <w:szCs w:val="21"/>
        </w:rPr>
        <w:t xml:space="preserve"> 150 次，则该电热水壶的功率为 </w:t>
      </w:r>
      <w:r w:rsidRPr="002F2396">
        <w:rPr>
          <w:rFonts w:ascii="宋体" w:hAnsi="宋体"/>
          <w:szCs w:val="21"/>
          <w:u w:val="single"/>
        </w:rPr>
        <w:t xml:space="preserve">     </w:t>
      </w:r>
      <w:r w:rsidRPr="002F2396">
        <w:rPr>
          <w:rFonts w:ascii="宋体" w:hAnsi="宋体"/>
          <w:szCs w:val="21"/>
        </w:rPr>
        <w:t>W。</w:t>
      </w:r>
    </w:p>
    <w:p w14:paraId="33A627A0"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 xml:space="preserve">4. 将缝衣针磁化后，与其他器材组成图甲所示的指南针，当它静止后，针尖指北，则针尖是          </w:t>
      </w:r>
      <w:r>
        <w:rPr>
          <w:rFonts w:ascii="宋体" w:hAnsi="宋体"/>
          <w:szCs w:val="21"/>
        </w:rPr>
        <w:t>____</w:t>
      </w:r>
      <w:r w:rsidRPr="00B87A19">
        <w:rPr>
          <w:rFonts w:ascii="宋体" w:hAnsi="宋体"/>
          <w:szCs w:val="21"/>
        </w:rPr>
        <w:t>(选填“N”或“S”)极； 图乙中的扬声器与</w:t>
      </w:r>
      <w:r w:rsidRPr="002F2396">
        <w:rPr>
          <w:rFonts w:ascii="宋体" w:hAnsi="宋体"/>
          <w:szCs w:val="21"/>
        </w:rPr>
        <w:t xml:space="preserve">      </w:t>
      </w:r>
      <w:r w:rsidRPr="00B87A19">
        <w:rPr>
          <w:rFonts w:ascii="宋体" w:hAnsi="宋体"/>
          <w:szCs w:val="21"/>
        </w:rPr>
        <w:t>原理相同， 图丙中的话筒与</w:t>
      </w:r>
      <w:r w:rsidRPr="002F2396">
        <w:rPr>
          <w:rFonts w:ascii="宋体" w:hAnsi="宋体"/>
          <w:szCs w:val="21"/>
        </w:rPr>
        <w:t xml:space="preserve">      </w:t>
      </w:r>
      <w:r w:rsidRPr="00B87A19">
        <w:rPr>
          <w:rFonts w:ascii="宋体" w:hAnsi="宋体"/>
          <w:szCs w:val="21"/>
        </w:rPr>
        <w:t xml:space="preserve"> 原理相同 (选填“电动机”或“发电机”)。</w:t>
      </w:r>
    </w:p>
    <w:p w14:paraId="084B063C"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inline distT="0" distB="0" distL="0" distR="0" wp14:anchorId="3E2D3CDA" wp14:editId="68845275">
            <wp:extent cx="3759200" cy="1143000"/>
            <wp:effectExtent l="0" t="0" r="0" b="0"/>
            <wp:docPr id="6" name="Drawing 6"/>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3759200" cy="1143000"/>
                    </a:xfrm>
                    <a:prstGeom prst="rect">
                      <a:avLst/>
                    </a:prstGeom>
                  </pic:spPr>
                </pic:pic>
              </a:graphicData>
            </a:graphic>
          </wp:inline>
        </w:drawing>
      </w:r>
    </w:p>
    <w:p w14:paraId="413AEEDC"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5.电饭煲使用方便，备受欢迎。下图为某电饭煲的简化电</w:t>
      </w:r>
      <w:r w:rsidRPr="00B87A19">
        <w:rPr>
          <w:rFonts w:ascii="宋体" w:hAnsi="宋体"/>
          <w:noProof/>
          <w:szCs w:val="21"/>
        </w:rPr>
        <w:drawing>
          <wp:anchor distT="0" distB="0" distL="0" distR="0" simplePos="0" relativeHeight="251661312" behindDoc="1" locked="0" layoutInCell="1" allowOverlap="1" wp14:anchorId="375C357C" wp14:editId="677CADDC">
            <wp:simplePos x="0" y="0"/>
            <wp:positionH relativeFrom="margin">
              <wp:align>right</wp:align>
            </wp:positionH>
            <wp:positionV relativeFrom="paragraph">
              <wp:posOffset>123546</wp:posOffset>
            </wp:positionV>
            <wp:extent cx="1270000" cy="609600"/>
            <wp:effectExtent l="0" t="0" r="6350" b="0"/>
            <wp:wrapSquare wrapText="bothSides"/>
            <wp:docPr id="8" name="Drawing 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1270000" cy="609600"/>
                    </a:xfrm>
                    <a:prstGeom prst="rect">
                      <a:avLst/>
                    </a:prstGeom>
                  </pic:spPr>
                </pic:pic>
              </a:graphicData>
            </a:graphic>
          </wp:anchor>
        </w:drawing>
      </w:r>
      <w:r w:rsidRPr="00B87A19">
        <w:rPr>
          <w:rFonts w:ascii="宋体" w:hAnsi="宋体"/>
          <w:szCs w:val="21"/>
        </w:rPr>
        <w:t>路，当开关S闭合时，电饭煲处于</w:t>
      </w:r>
      <w:r w:rsidRPr="00F3251C">
        <w:rPr>
          <w:rFonts w:ascii="宋体" w:hAnsi="宋体"/>
          <w:szCs w:val="21"/>
          <w:u w:val="single"/>
        </w:rPr>
        <w:t xml:space="preserve">        </w:t>
      </w:r>
      <w:r w:rsidRPr="00B87A19">
        <w:rPr>
          <w:rFonts w:ascii="宋体" w:hAnsi="宋体"/>
          <w:szCs w:val="21"/>
        </w:rPr>
        <w:t xml:space="preserve"> (选填“加热”或“保温”)状态，该电饭锅加热与保温功率之比为9:2, 则: </w:t>
      </w:r>
      <m:oMath>
        <m:sSub>
          <m:sSubPr>
            <m:ctrlPr>
              <w:rPr>
                <w:rFonts w:ascii="Cambria Math" w:hAnsi="Cambria Math"/>
                <w:szCs w:val="21"/>
              </w:rPr>
            </m:ctrlPr>
          </m:sSubPr>
          <m:e>
            <m:r>
              <w:rPr>
                <w:rFonts w:ascii="Cambria Math" w:hAnsi="Cambria Math"/>
                <w:szCs w:val="21"/>
              </w:rPr>
              <m:t>R</m:t>
            </m:r>
          </m:e>
          <m:sub>
            <m:r>
              <w:rPr>
                <w:rFonts w:ascii="Cambria Math" w:hAnsi="Cambria Math"/>
                <w:szCs w:val="21"/>
              </w:rPr>
              <m:t>I</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R</m:t>
            </m:r>
          </m:e>
          <m:sub>
            <m:r>
              <w:rPr>
                <w:rFonts w:ascii="Cambria Math" w:hAnsi="Cambria Math"/>
                <w:szCs w:val="21"/>
              </w:rPr>
              <m:t>2</m:t>
            </m:r>
          </m:sub>
        </m:sSub>
        <m:r>
          <w:rPr>
            <w:rFonts w:ascii="Cambria Math" w:hAnsi="Cambria Math"/>
            <w:szCs w:val="21"/>
          </w:rPr>
          <m:t>=</m:t>
        </m:r>
        <m:limLow>
          <m:limLowPr>
            <m:ctrlPr>
              <w:rPr>
                <w:rFonts w:ascii="Cambria Math" w:hAnsi="Cambria Math"/>
                <w:szCs w:val="21"/>
              </w:rPr>
            </m:ctrlPr>
          </m:limLowPr>
          <m:e>
            <m:r>
              <w:rPr>
                <w:rFonts w:ascii="Cambria Math" w:hAnsi="Cambria Math"/>
                <w:szCs w:val="21"/>
              </w:rPr>
              <m:t>________</m:t>
            </m:r>
          </m:e>
          <m:lim>
            <m:r>
              <w:rPr>
                <w:rFonts w:ascii="Cambria Math" w:hAnsi="Cambria Math"/>
                <w:szCs w:val="21"/>
              </w:rPr>
              <m:t>¯</m:t>
            </m:r>
          </m:lim>
        </m:limLow>
        <m:r>
          <w:rPr>
            <w:rFonts w:ascii="Cambria Math" w:hAnsi="Cambria Math"/>
            <w:szCs w:val="21"/>
          </w:rPr>
          <m:t>。</m:t>
        </m:r>
      </m:oMath>
    </w:p>
    <w:p w14:paraId="0CEA3735"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lastRenderedPageBreak/>
        <w:drawing>
          <wp:anchor distT="0" distB="0" distL="0" distR="0" simplePos="0" relativeHeight="251662336" behindDoc="0" locked="0" layoutInCell="1" allowOverlap="1" wp14:anchorId="3526CCA1" wp14:editId="2C85120F">
            <wp:simplePos x="0" y="0"/>
            <wp:positionH relativeFrom="page">
              <wp:posOffset>4277167</wp:posOffset>
            </wp:positionH>
            <wp:positionV relativeFrom="paragraph">
              <wp:posOffset>273</wp:posOffset>
            </wp:positionV>
            <wp:extent cx="2438400" cy="1701800"/>
            <wp:effectExtent l="0" t="0" r="0" b="0"/>
            <wp:wrapSquare wrapText="bothSides"/>
            <wp:docPr id="10" name="Drawing 10"/>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2438400" cy="1701800"/>
                    </a:xfrm>
                    <a:prstGeom prst="rect">
                      <a:avLst/>
                    </a:prstGeom>
                  </pic:spPr>
                </pic:pic>
              </a:graphicData>
            </a:graphic>
          </wp:anchor>
        </w:drawing>
      </w:r>
      <w:r w:rsidRPr="00B87A19">
        <w:rPr>
          <w:rFonts w:ascii="宋体" w:hAnsi="宋体"/>
          <w:szCs w:val="21"/>
        </w:rPr>
        <w:t>6. 为了安全，电梯都设置了超载自动报警系统，其工作原理如图所示。压敏电阻 R</w:t>
      </w:r>
      <w:r w:rsidRPr="00B87A19">
        <w:rPr>
          <w:rFonts w:ascii="Times New Roman" w:hAnsi="Times New Roman"/>
          <w:szCs w:val="21"/>
        </w:rPr>
        <w:t>₂</w:t>
      </w:r>
      <w:r w:rsidRPr="00B87A19">
        <w:rPr>
          <w:rFonts w:ascii="宋体" w:hAnsi="宋体"/>
          <w:szCs w:val="21"/>
        </w:rPr>
        <w:t>的阻值会</w:t>
      </w:r>
      <w:proofErr w:type="gramStart"/>
      <w:r w:rsidRPr="00B87A19">
        <w:rPr>
          <w:rFonts w:ascii="宋体" w:hAnsi="宋体"/>
          <w:szCs w:val="21"/>
        </w:rPr>
        <w:t>随压力</w:t>
      </w:r>
      <w:proofErr w:type="gramEnd"/>
      <w:r w:rsidRPr="00B87A19">
        <w:rPr>
          <w:rFonts w:ascii="宋体" w:hAnsi="宋体"/>
          <w:szCs w:val="21"/>
        </w:rPr>
        <w:t xml:space="preserve">的增大而减小。当电梯所载人数增多时，控制电路中的电流会 </w:t>
      </w:r>
      <w:r w:rsidRPr="00F3251C">
        <w:rPr>
          <w:rFonts w:ascii="宋体" w:hAnsi="宋体"/>
          <w:szCs w:val="21"/>
          <w:u w:val="single"/>
        </w:rPr>
        <w:t xml:space="preserve">       </w:t>
      </w:r>
      <w:r w:rsidRPr="00B87A19">
        <w:rPr>
          <w:rFonts w:ascii="宋体" w:hAnsi="宋体"/>
          <w:szCs w:val="21"/>
        </w:rPr>
        <w:t>(选填“增大”或“减小”)，电磁铁的磁性会</w:t>
      </w:r>
      <w:r w:rsidRPr="00F3251C">
        <w:rPr>
          <w:rFonts w:ascii="宋体" w:hAnsi="宋体"/>
          <w:szCs w:val="21"/>
          <w:u w:val="single"/>
        </w:rPr>
        <w:t xml:space="preserve">       </w:t>
      </w:r>
      <w:r w:rsidRPr="00B87A19">
        <w:rPr>
          <w:rFonts w:ascii="宋体" w:hAnsi="宋体"/>
          <w:szCs w:val="21"/>
        </w:rPr>
        <w:t>(选填“增强”或“减弱”)。当电梯超载时，触点 K 与触点</w:t>
      </w:r>
      <w:r>
        <w:rPr>
          <w:rFonts w:ascii="宋体" w:hAnsi="宋体" w:hint="eastAsia"/>
          <w:szCs w:val="21"/>
        </w:rPr>
        <w:t>_</w:t>
      </w:r>
      <w:r>
        <w:rPr>
          <w:rFonts w:ascii="宋体" w:hAnsi="宋体"/>
          <w:szCs w:val="21"/>
        </w:rPr>
        <w:t>__</w:t>
      </w:r>
      <w:r w:rsidRPr="00B87A19">
        <w:rPr>
          <w:rFonts w:ascii="宋体" w:hAnsi="宋体"/>
          <w:szCs w:val="21"/>
        </w:rPr>
        <w:t xml:space="preserve"> (选填“A”或“B”) 接触，电铃发出报警铃声。</w:t>
      </w:r>
    </w:p>
    <w:p w14:paraId="10549219"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anchor distT="0" distB="0" distL="0" distR="0" simplePos="0" relativeHeight="251663360" behindDoc="0" locked="0" layoutInCell="1" allowOverlap="1" wp14:anchorId="08128D90" wp14:editId="792C8F56">
            <wp:simplePos x="0" y="0"/>
            <wp:positionH relativeFrom="page">
              <wp:posOffset>5257800</wp:posOffset>
            </wp:positionH>
            <wp:positionV relativeFrom="paragraph">
              <wp:posOffset>71120</wp:posOffset>
            </wp:positionV>
            <wp:extent cx="1587500" cy="977900"/>
            <wp:effectExtent l="0" t="0" r="0" b="0"/>
            <wp:wrapSquare wrapText="bothSides"/>
            <wp:docPr id="12" name="Drawing 12"/>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1587500" cy="977900"/>
                    </a:xfrm>
                    <a:prstGeom prst="rect">
                      <a:avLst/>
                    </a:prstGeom>
                  </pic:spPr>
                </pic:pic>
              </a:graphicData>
            </a:graphic>
          </wp:anchor>
        </w:drawing>
      </w:r>
      <w:r w:rsidRPr="00B87A19">
        <w:rPr>
          <w:rFonts w:ascii="宋体" w:hAnsi="宋体"/>
          <w:szCs w:val="21"/>
        </w:rPr>
        <w:t>7. 在市区建设工程中为了保障各施工点的用电，使用了由柴油机和发电机组合而成的小型发电机组，如上图所示。柴油机把燃料燃烧释放的内能转化为</w:t>
      </w:r>
      <w:r w:rsidRPr="00F3251C">
        <w:rPr>
          <w:rFonts w:ascii="宋体" w:hAnsi="宋体"/>
          <w:szCs w:val="21"/>
          <w:u w:val="single"/>
        </w:rPr>
        <w:t xml:space="preserve">     </w:t>
      </w:r>
      <w:r w:rsidRPr="00B87A19">
        <w:rPr>
          <w:rFonts w:ascii="宋体" w:hAnsi="宋体"/>
          <w:szCs w:val="21"/>
        </w:rPr>
        <w:t xml:space="preserve"> 能，提供动力带动发电机发电，其发电原理是 </w:t>
      </w:r>
      <w:r w:rsidRPr="00F3251C">
        <w:rPr>
          <w:rFonts w:ascii="宋体" w:hAnsi="宋体"/>
          <w:szCs w:val="21"/>
          <w:u w:val="single"/>
        </w:rPr>
        <w:t xml:space="preserve">          </w:t>
      </w:r>
      <w:r w:rsidRPr="00B87A19">
        <w:rPr>
          <w:rFonts w:ascii="宋体" w:hAnsi="宋体"/>
          <w:szCs w:val="21"/>
        </w:rPr>
        <w:t xml:space="preserve"> 。</w:t>
      </w:r>
    </w:p>
    <w:p w14:paraId="17757225" w14:textId="77777777" w:rsidR="006B61CF" w:rsidRPr="005337F1" w:rsidRDefault="006B61CF" w:rsidP="006B61CF">
      <w:pPr>
        <w:spacing w:line="360" w:lineRule="auto"/>
        <w:rPr>
          <w:rFonts w:ascii="宋体" w:hAnsi="宋体"/>
          <w:b/>
          <w:bCs/>
          <w:szCs w:val="21"/>
        </w:rPr>
      </w:pPr>
      <w:r w:rsidRPr="005337F1">
        <w:rPr>
          <w:rFonts w:ascii="宋体" w:hAnsi="宋体"/>
          <w:b/>
          <w:bCs/>
          <w:szCs w:val="21"/>
        </w:rPr>
        <w:t>二、选择题(每题2分，共20分)</w:t>
      </w:r>
    </w:p>
    <w:p w14:paraId="0FA8BD9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8. 科学家在物理学领域里的每次重大发现，都强有力地推动了人类文明的进程。最早发现电和</w:t>
      </w:r>
      <w:proofErr w:type="gramStart"/>
      <w:r w:rsidRPr="00B87A19">
        <w:rPr>
          <w:rFonts w:ascii="宋体" w:hAnsi="宋体"/>
          <w:szCs w:val="21"/>
        </w:rPr>
        <w:t>磁之间</w:t>
      </w:r>
      <w:proofErr w:type="gramEnd"/>
      <w:r w:rsidRPr="00B87A19">
        <w:rPr>
          <w:rFonts w:ascii="宋体" w:hAnsi="宋体"/>
          <w:szCs w:val="21"/>
        </w:rPr>
        <w:t>联系，电可以产生磁场，促使人类进步的科学家是 (    )</w:t>
      </w:r>
    </w:p>
    <w:p w14:paraId="577E6D59"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安培      B. 法拉第       C. 焦耳         D. 奥斯特</w:t>
      </w:r>
    </w:p>
    <w:p w14:paraId="2835D636"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9. 小亮晚上在家做作业时，突然小台灯不亮了，家里其他用电器也停止了工作。小亮找来试电笔检测电路，发现插座左右两孔都能使氖管发光。则家里的电路可能出现的故障是 (    )</w:t>
      </w:r>
    </w:p>
    <w:p w14:paraId="34679828"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进户火线断路                       B. 进户零线断路</w:t>
      </w:r>
    </w:p>
    <w:p w14:paraId="0544F566"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C. 进户线短路         D. 没交电费，所以停电了</w:t>
      </w:r>
    </w:p>
    <w:p w14:paraId="41870CBE"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10. 电炉通电以后，电炉丝热得发红，而与电炉丝相连的导线却不怎么热，原因是 (    )</w:t>
      </w:r>
    </w:p>
    <w:p w14:paraId="7500A1D2"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通过电炉丝的电流大         B. 通过导线的电流大</w:t>
      </w:r>
    </w:p>
    <w:p w14:paraId="344CFC76"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C. 导线的电阻小，发热功率小   D. 电炉丝的电阻小，发热功率大</w:t>
      </w:r>
    </w:p>
    <w:p w14:paraId="087E086C"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anchor distT="0" distB="0" distL="0" distR="0" simplePos="0" relativeHeight="251664384" behindDoc="1" locked="0" layoutInCell="1" allowOverlap="1" wp14:anchorId="49766FAF" wp14:editId="5FA7613E">
            <wp:simplePos x="0" y="0"/>
            <wp:positionH relativeFrom="margin">
              <wp:align>right</wp:align>
            </wp:positionH>
            <wp:positionV relativeFrom="paragraph">
              <wp:posOffset>83032</wp:posOffset>
            </wp:positionV>
            <wp:extent cx="1435100" cy="1104900"/>
            <wp:effectExtent l="0" t="0" r="0" b="0"/>
            <wp:wrapSquare wrapText="bothSides"/>
            <wp:docPr id="14" name="Drawing 14"/>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
                    <a:stretch>
                      <a:fillRect/>
                    </a:stretch>
                  </pic:blipFill>
                  <pic:spPr>
                    <a:xfrm>
                      <a:off x="0" y="0"/>
                      <a:ext cx="1435100" cy="1104900"/>
                    </a:xfrm>
                    <a:prstGeom prst="rect">
                      <a:avLst/>
                    </a:prstGeom>
                  </pic:spPr>
                </pic:pic>
              </a:graphicData>
            </a:graphic>
          </wp:anchor>
        </w:drawing>
      </w:r>
      <w:r w:rsidRPr="00B87A19">
        <w:rPr>
          <w:rFonts w:ascii="宋体" w:hAnsi="宋体"/>
          <w:szCs w:val="21"/>
        </w:rPr>
        <w:t>11. 额定电压均为6V的甲、 乙两灯，其I-U图像如图所示。下列说法正确的是 (    )</w:t>
      </w:r>
    </w:p>
    <w:p w14:paraId="6615CAA2"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甲、乙两灯的电阻均随电压增大而减小</w:t>
      </w:r>
    </w:p>
    <w:p w14:paraId="6D0B99E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B. 甲、乙两灯的额定功率之比为2：1</w:t>
      </w:r>
    </w:p>
    <w:p w14:paraId="711CA9E1"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C. 甲、乙两灯并联接在电压为2V的电源两端时，电阻之比为3：2</w:t>
      </w:r>
    </w:p>
    <w:p w14:paraId="73AE10F3" w14:textId="77777777" w:rsidR="006B61CF" w:rsidRDefault="006B61CF" w:rsidP="006B61CF">
      <w:pPr>
        <w:spacing w:line="360" w:lineRule="auto"/>
        <w:ind w:firstLineChars="200" w:firstLine="420"/>
        <w:rPr>
          <w:rFonts w:ascii="宋体" w:hAnsi="宋体"/>
          <w:szCs w:val="21"/>
        </w:rPr>
      </w:pPr>
      <w:r w:rsidRPr="00B87A19">
        <w:rPr>
          <w:rFonts w:ascii="宋体" w:hAnsi="宋体"/>
          <w:szCs w:val="21"/>
        </w:rPr>
        <w:t>D. 甲、乙两灯串联接在电压为8V的电源两端时，实际功率之比为1：3</w:t>
      </w:r>
    </w:p>
    <w:p w14:paraId="77CD2FFD"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12. 下列说法中, 正确的是 (  )</w:t>
      </w:r>
    </w:p>
    <w:p w14:paraId="15B6E48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互相摩擦的两个物体起电后带同种电荷</w:t>
      </w:r>
    </w:p>
    <w:p w14:paraId="246A3DB4"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B. 导体的电阻跟通过它的电流成反比</w:t>
      </w:r>
    </w:p>
    <w:p w14:paraId="1ACDE561"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lastRenderedPageBreak/>
        <w:t>C. 磁场及周围的磁感线都是客观存在的</w:t>
      </w:r>
    </w:p>
    <w:p w14:paraId="67E57C8C"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D. 电磁铁是电流磁效应的应用</w:t>
      </w:r>
    </w:p>
    <w:p w14:paraId="69E7FD8B"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13. 如图甲所示的电路，电源电压保持9V 不变，小灯泡标有“6V6W”的字样，小灯泡的电流随电压的变化曲线如图乙所示。以下说法中正确的是(     )</w:t>
      </w:r>
    </w:p>
    <w:p w14:paraId="03F6B2E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inline distT="0" distB="0" distL="0" distR="0" wp14:anchorId="334A6B1B" wp14:editId="48FBADA5">
            <wp:extent cx="2692400" cy="1663700"/>
            <wp:effectExtent l="0" t="0" r="0" b="0"/>
            <wp:docPr id="16" name="Drawing 16"/>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4"/>
                    <a:stretch>
                      <a:fillRect/>
                    </a:stretch>
                  </pic:blipFill>
                  <pic:spPr>
                    <a:xfrm>
                      <a:off x="0" y="0"/>
                      <a:ext cx="2692400" cy="1663700"/>
                    </a:xfrm>
                    <a:prstGeom prst="rect">
                      <a:avLst/>
                    </a:prstGeom>
                  </pic:spPr>
                </pic:pic>
              </a:graphicData>
            </a:graphic>
          </wp:inline>
        </w:drawing>
      </w:r>
    </w:p>
    <w:p w14:paraId="2A3A6053"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小灯泡正常发光时的电阻为10Ω</w:t>
      </w:r>
    </w:p>
    <w:p w14:paraId="1C8E152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B. 滑动变阻器接入电路的阻值为5Ω时，小灯泡正常发光</w:t>
      </w:r>
    </w:p>
    <w:p w14:paraId="11CEAAE7"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C. 当电流表的示数为0.8A时，小灯泡的电功率为3.6W</w:t>
      </w:r>
    </w:p>
    <w:p w14:paraId="407F0DB3"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D. 当电压表的示数为2V时，整个电路 10s内消耗的电能是45J</w:t>
      </w:r>
    </w:p>
    <w:p w14:paraId="653D6531"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14. 磁场看不见、摸不着，我们可以通过磁场对小磁针的作用效果来认识它，这是科学研究中常用的一种方法。下列哪个问题的研究方法与此方法相同(    )</w:t>
      </w:r>
    </w:p>
    <w:p w14:paraId="7F5FE87B"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在比较物质的吸热能力时，通过加热时间的长短来反映物体吸收热量的多少</w:t>
      </w:r>
    </w:p>
    <w:p w14:paraId="1D66B52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B. 研究串联电路的电阻时，</w:t>
      </w:r>
      <w:proofErr w:type="gramStart"/>
      <w:r w:rsidRPr="00B87A19">
        <w:rPr>
          <w:rFonts w:ascii="宋体" w:hAnsi="宋体"/>
          <w:szCs w:val="21"/>
        </w:rPr>
        <w:t>引入“</w:t>
      </w:r>
      <w:proofErr w:type="gramEnd"/>
      <w:r w:rsidRPr="00B87A19">
        <w:rPr>
          <w:rFonts w:ascii="宋体" w:hAnsi="宋体"/>
          <w:szCs w:val="21"/>
        </w:rPr>
        <w:t>总电阻”的概念</w:t>
      </w:r>
    </w:p>
    <w:p w14:paraId="0840D71D"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C. 制作变阻器时发现导线太长而采取缠绕方式</w:t>
      </w:r>
    </w:p>
    <w:p w14:paraId="3A89389F"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anchor distT="0" distB="0" distL="0" distR="0" simplePos="0" relativeHeight="251665408" behindDoc="1" locked="0" layoutInCell="1" allowOverlap="1" wp14:anchorId="7A416DAD" wp14:editId="3B1984C7">
            <wp:simplePos x="0" y="0"/>
            <wp:positionH relativeFrom="page">
              <wp:posOffset>4905375</wp:posOffset>
            </wp:positionH>
            <wp:positionV relativeFrom="paragraph">
              <wp:posOffset>10602</wp:posOffset>
            </wp:positionV>
            <wp:extent cx="1727200" cy="1181100"/>
            <wp:effectExtent l="0" t="0" r="6350" b="0"/>
            <wp:wrapSquare wrapText="bothSides"/>
            <wp:docPr id="18" name="Drawing 18"/>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stretch>
                      <a:fillRect/>
                    </a:stretch>
                  </pic:blipFill>
                  <pic:spPr>
                    <a:xfrm>
                      <a:off x="0" y="0"/>
                      <a:ext cx="1727200" cy="1181100"/>
                    </a:xfrm>
                    <a:prstGeom prst="rect">
                      <a:avLst/>
                    </a:prstGeom>
                  </pic:spPr>
                </pic:pic>
              </a:graphicData>
            </a:graphic>
          </wp:anchor>
        </w:drawing>
      </w:r>
      <w:r w:rsidRPr="00B87A19">
        <w:rPr>
          <w:rFonts w:ascii="宋体" w:hAnsi="宋体"/>
          <w:szCs w:val="21"/>
        </w:rPr>
        <w:t>D. 探究电磁铁磁性强弱与线圈匝数的关系时，保持电流大小相同</w:t>
      </w:r>
    </w:p>
    <w:p w14:paraId="3D4DF15F"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15. 图中是一种水位报警器的原理图。</w:t>
      </w:r>
    </w:p>
    <w:p w14:paraId="72319988"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当水位到达金属块 A 时(一般的水能导电), 电路中(  )</w:t>
      </w:r>
    </w:p>
    <w:p w14:paraId="73DBF64E"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绿灯亮      B. 红灯亮</w:t>
      </w:r>
    </w:p>
    <w:p w14:paraId="588510EF"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 xml:space="preserve">C. </w:t>
      </w:r>
      <w:proofErr w:type="gramStart"/>
      <w:r w:rsidRPr="00B87A19">
        <w:rPr>
          <w:rFonts w:ascii="宋体" w:hAnsi="宋体"/>
          <w:szCs w:val="21"/>
        </w:rPr>
        <w:t>两灯同时亮  D.</w:t>
      </w:r>
      <w:proofErr w:type="gramEnd"/>
      <w:r w:rsidRPr="00B87A19">
        <w:rPr>
          <w:rFonts w:ascii="宋体" w:hAnsi="宋体"/>
          <w:szCs w:val="21"/>
        </w:rPr>
        <w:t xml:space="preserve"> 两灯都不亮</w:t>
      </w:r>
    </w:p>
    <w:p w14:paraId="03E791BF"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16. 跳绳也可以“发电”。用一根带有绝缘皮</w:t>
      </w:r>
      <w:proofErr w:type="gramStart"/>
      <w:r w:rsidRPr="00B87A19">
        <w:rPr>
          <w:rFonts w:ascii="宋体" w:hAnsi="宋体"/>
          <w:szCs w:val="21"/>
        </w:rPr>
        <w:t>的长铜导线</w:t>
      </w:r>
      <w:proofErr w:type="gramEnd"/>
      <w:r w:rsidRPr="00B87A19">
        <w:rPr>
          <w:rFonts w:ascii="宋体" w:hAnsi="宋体"/>
          <w:szCs w:val="21"/>
        </w:rPr>
        <w:t>做跳绳，将它的两端</w:t>
      </w:r>
    </w:p>
    <w:p w14:paraId="65CEF598"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与固定在地面上的灵敏电流计相连，</w:t>
      </w:r>
      <w:proofErr w:type="gramStart"/>
      <w:r w:rsidRPr="00B87A19">
        <w:rPr>
          <w:rFonts w:ascii="宋体" w:hAnsi="宋体"/>
          <w:szCs w:val="21"/>
        </w:rPr>
        <w:t>据动跳绳</w:t>
      </w:r>
      <w:proofErr w:type="gramEnd"/>
      <w:r w:rsidRPr="00B87A19">
        <w:rPr>
          <w:rFonts w:ascii="宋体" w:hAnsi="宋体"/>
          <w:szCs w:val="21"/>
        </w:rPr>
        <w:t>时，发现灵敏电流计的指针左右摆动。则(    )</w:t>
      </w:r>
    </w:p>
    <w:p w14:paraId="4FB0C4AD"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 xml:space="preserve">A. </w:t>
      </w:r>
      <w:proofErr w:type="gramStart"/>
      <w:r w:rsidRPr="00B87A19">
        <w:rPr>
          <w:rFonts w:ascii="宋体" w:hAnsi="宋体"/>
          <w:szCs w:val="21"/>
        </w:rPr>
        <w:t>向任意方向摇绳均可产生电流  B.</w:t>
      </w:r>
      <w:proofErr w:type="gramEnd"/>
      <w:r w:rsidRPr="00B87A19">
        <w:rPr>
          <w:rFonts w:ascii="宋体" w:hAnsi="宋体"/>
          <w:szCs w:val="21"/>
        </w:rPr>
        <w:t xml:space="preserve"> 电流方向与绳子运动方向无关</w:t>
      </w:r>
    </w:p>
    <w:p w14:paraId="4B75EF5F"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C. 此过程中机械能转化为电能     D. 跳绳发电属于电流的磁效应</w:t>
      </w:r>
    </w:p>
    <w:p w14:paraId="066CF724"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17.如图所示的四个装置中，说法正确的是</w:t>
      </w:r>
    </w:p>
    <w:p w14:paraId="1D51DB93"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lastRenderedPageBreak/>
        <w:drawing>
          <wp:inline distT="0" distB="0" distL="0" distR="0" wp14:anchorId="5D0794BE" wp14:editId="06E21DAF">
            <wp:extent cx="4343400" cy="1079500"/>
            <wp:effectExtent l="0" t="0" r="0" b="0"/>
            <wp:docPr id="20" name="Drawing 20"/>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6"/>
                    <a:stretch>
                      <a:fillRect/>
                    </a:stretch>
                  </pic:blipFill>
                  <pic:spPr>
                    <a:xfrm>
                      <a:off x="0" y="0"/>
                      <a:ext cx="4343400" cy="1079500"/>
                    </a:xfrm>
                    <a:prstGeom prst="rect">
                      <a:avLst/>
                    </a:prstGeom>
                  </pic:spPr>
                </pic:pic>
              </a:graphicData>
            </a:graphic>
          </wp:inline>
        </w:drawing>
      </w:r>
    </w:p>
    <w:p w14:paraId="6861526B"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A. 图甲装置原理可用来制作发电机</w:t>
      </w:r>
    </w:p>
    <w:p w14:paraId="78A3BFA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B. 图乙装置可用来演示磁场对电流的作用</w:t>
      </w:r>
    </w:p>
    <w:p w14:paraId="3CFCD312"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C. 图丙装置可用来演示电磁铁的磁性强弱与电流大小的关系</w:t>
      </w:r>
    </w:p>
    <w:p w14:paraId="4A3A2C2F"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D. 图丁装置在工作过程中将机械能转化为电能</w:t>
      </w:r>
    </w:p>
    <w:p w14:paraId="34BDEE54"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三、作图题(每题2分，共4分)</w:t>
      </w:r>
    </w:p>
    <w:p w14:paraId="756CCB87"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18. 图甲是一个带开关和指示灯的三孔插座。小明发现当开关断开时，指示灯不发光，插孔也不能提供工作电压； 当开关闭合时，指示灯发光，插孔可以提供工作电压； 如果指示灯损坏，开关闭合时插孔也能提供工作电压。请在图乙中画出插座(已做简化处理) 中的开关、指示灯(</w:t>
      </w:r>
      <w:proofErr w:type="gramStart"/>
      <w:r w:rsidRPr="00B87A19">
        <w:rPr>
          <w:rFonts w:ascii="宋体" w:hAnsi="宋体"/>
          <w:szCs w:val="21"/>
        </w:rPr>
        <w:t>连限流</w:t>
      </w:r>
      <w:proofErr w:type="gramEnd"/>
      <w:r w:rsidRPr="00B87A19">
        <w:rPr>
          <w:rFonts w:ascii="宋体" w:hAnsi="宋体"/>
          <w:szCs w:val="21"/>
        </w:rPr>
        <w:t>电阻) 和插孔的连接方式，并把插座与电源线接通。</w:t>
      </w:r>
    </w:p>
    <w:p w14:paraId="69C8F107"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inline distT="0" distB="0" distL="0" distR="0" wp14:anchorId="2B998231" wp14:editId="3B244D72">
            <wp:extent cx="4013200" cy="1308100"/>
            <wp:effectExtent l="0" t="0" r="0" b="0"/>
            <wp:docPr id="22" name="Drawing 22"/>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7"/>
                    <a:stretch>
                      <a:fillRect/>
                    </a:stretch>
                  </pic:blipFill>
                  <pic:spPr>
                    <a:xfrm>
                      <a:off x="0" y="0"/>
                      <a:ext cx="4013200" cy="1308100"/>
                    </a:xfrm>
                    <a:prstGeom prst="rect">
                      <a:avLst/>
                    </a:prstGeom>
                  </pic:spPr>
                </pic:pic>
              </a:graphicData>
            </a:graphic>
          </wp:inline>
        </w:drawing>
      </w:r>
    </w:p>
    <w:p w14:paraId="5CD38477"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19.如图所示，闭合开关时，通电螺线管旁边的小磁针 S极发生逆时针偏转。 请判定电源的“+”“-”极、标出 P 点的磁感线方向。</w:t>
      </w:r>
    </w:p>
    <w:p w14:paraId="398DAACA" w14:textId="77777777" w:rsidR="006B61CF" w:rsidRDefault="006B61CF" w:rsidP="006B61CF">
      <w:pPr>
        <w:spacing w:line="360" w:lineRule="auto"/>
        <w:ind w:firstLineChars="200" w:firstLine="420"/>
        <w:rPr>
          <w:rFonts w:ascii="宋体" w:hAnsi="宋体"/>
          <w:szCs w:val="21"/>
        </w:rPr>
      </w:pPr>
      <w:r w:rsidRPr="00B87A19">
        <w:rPr>
          <w:rFonts w:ascii="宋体" w:hAnsi="宋体"/>
          <w:noProof/>
          <w:szCs w:val="21"/>
        </w:rPr>
        <w:drawing>
          <wp:anchor distT="0" distB="0" distL="0" distR="0" simplePos="0" relativeHeight="251666432" behindDoc="1" locked="0" layoutInCell="1" allowOverlap="1" wp14:anchorId="7ABBD85D" wp14:editId="136872B5">
            <wp:simplePos x="0" y="0"/>
            <wp:positionH relativeFrom="page">
              <wp:posOffset>5077540</wp:posOffset>
            </wp:positionH>
            <wp:positionV relativeFrom="paragraph">
              <wp:posOffset>4839</wp:posOffset>
            </wp:positionV>
            <wp:extent cx="1384300" cy="812800"/>
            <wp:effectExtent l="0" t="0" r="6350" b="6350"/>
            <wp:wrapSquare wrapText="bothSides"/>
            <wp:docPr id="24" name="Drawing 24"/>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8"/>
                    <a:stretch>
                      <a:fillRect/>
                    </a:stretch>
                  </pic:blipFill>
                  <pic:spPr>
                    <a:xfrm>
                      <a:off x="0" y="0"/>
                      <a:ext cx="1384300" cy="812800"/>
                    </a:xfrm>
                    <a:prstGeom prst="rect">
                      <a:avLst/>
                    </a:prstGeom>
                  </pic:spPr>
                </pic:pic>
              </a:graphicData>
            </a:graphic>
          </wp:anchor>
        </w:drawing>
      </w:r>
    </w:p>
    <w:p w14:paraId="0ADDCDE5" w14:textId="77777777" w:rsidR="006B61CF" w:rsidRDefault="006B61CF" w:rsidP="006B61CF">
      <w:pPr>
        <w:spacing w:line="360" w:lineRule="auto"/>
        <w:ind w:firstLineChars="200" w:firstLine="420"/>
        <w:rPr>
          <w:rFonts w:ascii="宋体" w:hAnsi="宋体"/>
          <w:szCs w:val="21"/>
        </w:rPr>
      </w:pPr>
    </w:p>
    <w:p w14:paraId="7A307ABE" w14:textId="77777777" w:rsidR="006B61CF" w:rsidRDefault="006B61CF" w:rsidP="006B61CF">
      <w:pPr>
        <w:spacing w:line="360" w:lineRule="auto"/>
        <w:ind w:firstLineChars="200" w:firstLine="420"/>
        <w:rPr>
          <w:rFonts w:ascii="宋体" w:hAnsi="宋体"/>
          <w:szCs w:val="21"/>
        </w:rPr>
      </w:pPr>
    </w:p>
    <w:p w14:paraId="30E1BFD7" w14:textId="77777777" w:rsidR="006B61CF" w:rsidRPr="00B87A19" w:rsidRDefault="006B61CF" w:rsidP="006B61CF">
      <w:pPr>
        <w:spacing w:line="360" w:lineRule="auto"/>
        <w:ind w:firstLineChars="200" w:firstLine="420"/>
        <w:rPr>
          <w:rFonts w:ascii="宋体" w:hAnsi="宋体"/>
          <w:szCs w:val="21"/>
        </w:rPr>
      </w:pPr>
      <w:r>
        <w:rPr>
          <w:noProof/>
        </w:rPr>
        <mc:AlternateContent>
          <mc:Choice Requires="wps">
            <w:drawing>
              <wp:anchor distT="0" distB="0" distL="114300" distR="114300" simplePos="0" relativeHeight="251669504" behindDoc="0" locked="0" layoutInCell="1" allowOverlap="1" wp14:anchorId="2905343D" wp14:editId="47B1E1A0">
                <wp:simplePos x="0" y="0"/>
                <wp:positionH relativeFrom="column">
                  <wp:posOffset>1790579</wp:posOffset>
                </wp:positionH>
                <wp:positionV relativeFrom="paragraph">
                  <wp:posOffset>1258602</wp:posOffset>
                </wp:positionV>
                <wp:extent cx="260430" cy="254643"/>
                <wp:effectExtent l="0" t="0" r="0" b="0"/>
                <wp:wrapNone/>
                <wp:docPr id="1626398510" name="文本框 1"/>
                <wp:cNvGraphicFramePr/>
                <a:graphic xmlns:a="http://schemas.openxmlformats.org/drawingml/2006/main">
                  <a:graphicData uri="http://schemas.microsoft.com/office/word/2010/wordprocessingShape">
                    <wps:wsp>
                      <wps:cNvSpPr txBox="1"/>
                      <wps:spPr>
                        <a:xfrm>
                          <a:off x="0" y="0"/>
                          <a:ext cx="260430" cy="254643"/>
                        </a:xfrm>
                        <a:prstGeom prst="rect">
                          <a:avLst/>
                        </a:prstGeom>
                        <a:solidFill>
                          <a:schemeClr val="lt1">
                            <a:alpha val="0"/>
                          </a:schemeClr>
                        </a:solidFill>
                        <a:ln w="6350">
                          <a:noFill/>
                        </a:ln>
                      </wps:spPr>
                      <wps:txbx>
                        <w:txbxContent>
                          <w:p w14:paraId="04CAE111" w14:textId="77777777" w:rsidR="006B61CF" w:rsidRDefault="006B61CF" w:rsidP="006B61C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905343D" id="_x0000_t202" coordsize="21600,21600" o:spt="202" path="m,l,21600r21600,l21600,xe">
                <v:stroke joinstyle="miter"/>
                <v:path gradientshapeok="t" o:connecttype="rect"/>
              </v:shapetype>
              <v:shape id="文本框 1" o:spid="_x0000_s1026" type="#_x0000_t202" style="position:absolute;left:0;text-align:left;margin-left:141pt;margin-top:99.1pt;width:20.5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YrLgIAAGQEAAAOAAAAZHJzL2Uyb0RvYy54bWysVEuP2jAQvlfqf7B8LwkQaBsRVpQVVaXV&#10;7kpstWfjOCSS7XFtQ0J/fcdOeHTbU9WLMy/PeL5vJou7TklyFNY1oAs6HqWUCM2hbPS+oN9fNh8+&#10;UeI80yWToEVBT8LRu+X7d4vW5GICNchSWIJJtMtbU9Dae5MnieO1UMyNwAiNzgqsYh5Vu09Ky1rM&#10;rmQySdN50oItjQUunEPrfe+ky5i/qgT3T1XlhCeyoPg2H08bz104k+WC5XvLTN3w4RnsH16hWKOx&#10;6CXVPfOMHGzzRyrVcAsOKj/ioBKoqoaL2AN2M07fdLOtmRGxFwTHmQtM7v+l5Y/HrXm2xHdfoEMC&#10;AyCtcblDY+inq6wKX3wpQT9CeLrAJjpPOBon8zSbooejazLL5tk0ZEmul411/qsARYJQUIusRLDY&#10;8cH5PvQcEmo5kE25aaSMSpgEsZaWHBlyKP24vypNzXpTJBGrxZkJkbH2b0mkJm1B59NZGi9rCNn7&#10;wlJj+LXjIPlu1w0w7KA8IToW+sFxhm8a7OGBOf/MLE4Kto3T75/wqCRgERgkSmqwP/9mD/FIIHop&#10;aXHyCup+HJgVlMhvGqn9PM6yMKpRyWYfJ6jYW8/u1qMPag0IzBj3zPAohngvz2JlQb3ikqxCVXQx&#10;zbF2Qf1ZXPt+H3DJuFitYhAOp2H+QW8ND6kDEYGhl+6VWTPQ6JH/RzjPKMvfsNnHDuD2OA4KjnKk&#10;aFi7sCu3eoy6/hyWvwAAAP//AwBQSwMEFAAGAAgAAAAhABgjT1biAAAACwEAAA8AAABkcnMvZG93&#10;bnJldi54bWxMj0tPwzAQhO9I/AdrkbhRB0cgE+JUiIeExEuUHsrNjU0SsNfBdtvAr2c5wXHnG83O&#10;1PPJO7a1MQ0BFRzPCmAW22AG7BQsX26OJLCUNRrtAloFXzbBvNnfq3Vlwg6f7XaRO0YhmCqtoM95&#10;rDhPbW+9TrMwWiT2FqLXmc7YcRP1jsK946IoTrnXA9KHXo/2srftx2LjFdx/rp5O3q9WSycfv28f&#10;hjYOr9d3Sh0eTBfnwLKd8p8ZfutTdWio0zps0CTmFAgpaEsmcCYFMHKUoiRlTaiUJfCm5v83ND8A&#10;AAD//wMAUEsBAi0AFAAGAAgAAAAhALaDOJL+AAAA4QEAABMAAAAAAAAAAAAAAAAAAAAAAFtDb250&#10;ZW50X1R5cGVzXS54bWxQSwECLQAUAAYACAAAACEAOP0h/9YAAACUAQAACwAAAAAAAAAAAAAAAAAv&#10;AQAAX3JlbHMvLnJlbHNQSwECLQAUAAYACAAAACEAYYiGKy4CAABkBAAADgAAAAAAAAAAAAAAAAAu&#10;AgAAZHJzL2Uyb0RvYy54bWxQSwECLQAUAAYACAAAACEAGCNPVuIAAAALAQAADwAAAAAAAAAAAAAA&#10;AACIBAAAZHJzL2Rvd25yZXYueG1sUEsFBgAAAAAEAAQA8wAAAJcFAAAAAA==&#10;" fillcolor="white [3201]" stroked="f" strokeweight=".5pt">
                <v:fill opacity="0"/>
                <v:textbox>
                  <w:txbxContent>
                    <w:p w14:paraId="04CAE111" w14:textId="77777777" w:rsidR="006B61CF" w:rsidRDefault="006B61CF" w:rsidP="006B61CF">
                      <w: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E298C52" wp14:editId="6AF8ED6B">
                <wp:simplePos x="0" y="0"/>
                <wp:positionH relativeFrom="column">
                  <wp:posOffset>992537</wp:posOffset>
                </wp:positionH>
                <wp:positionV relativeFrom="paragraph">
                  <wp:posOffset>1299604</wp:posOffset>
                </wp:positionV>
                <wp:extent cx="260430" cy="254643"/>
                <wp:effectExtent l="0" t="0" r="0" b="0"/>
                <wp:wrapNone/>
                <wp:docPr id="397776561" name="文本框 1"/>
                <wp:cNvGraphicFramePr/>
                <a:graphic xmlns:a="http://schemas.openxmlformats.org/drawingml/2006/main">
                  <a:graphicData uri="http://schemas.microsoft.com/office/word/2010/wordprocessingShape">
                    <wps:wsp>
                      <wps:cNvSpPr txBox="1"/>
                      <wps:spPr>
                        <a:xfrm>
                          <a:off x="0" y="0"/>
                          <a:ext cx="260430" cy="254643"/>
                        </a:xfrm>
                        <a:prstGeom prst="rect">
                          <a:avLst/>
                        </a:prstGeom>
                        <a:solidFill>
                          <a:schemeClr val="lt1">
                            <a:alpha val="0"/>
                          </a:schemeClr>
                        </a:solidFill>
                        <a:ln w="6350">
                          <a:noFill/>
                        </a:ln>
                      </wps:spPr>
                      <wps:txbx>
                        <w:txbxContent>
                          <w:p w14:paraId="1AB12407" w14:textId="77777777" w:rsidR="006B61CF" w:rsidRDefault="006B61CF" w:rsidP="006B61CF">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298C52" id="_x0000_s1027" type="#_x0000_t202" style="position:absolute;left:0;text-align:left;margin-left:78.15pt;margin-top:102.35pt;width:20.5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TxMQIAAGsEAAAOAAAAZHJzL2Uyb0RvYy54bWysVEuP2jAQvlfqf7B8LwkQaBsRVpQVVaXV&#10;7kpstWfj2CSS43FtQ0J/fcdOeHTbU9WLMy/PeL5vJou7rlHkKKyrQRd0PEopEZpDWet9Qb+/bD58&#10;osR5pkumQIuCnoSjd8v37xatycUEKlClsASTaJe3pqCV9yZPEscr0TA3AiM0OiXYhnlU7T4pLWsx&#10;e6OSSZrOkxZsaSxw4Rxa73snXcb8Ugrun6R0whNVUHybj6eN5y6cyXLB8r1lpqr58Az2D69oWK2x&#10;6CXVPfOMHGz9R6qm5hYcSD/i0CQgZc1F7AG7GadvutlWzIjYC4LjzAUm9//S8sfj1jxb4rsv0CGB&#10;AZDWuNyhMfTTSduEL76UoB8hPF1gE50nHI2TeZpN0cPRNZll82wasiTXy8Y6/1VAQ4JQUIusRLDY&#10;8cH5PvQcEmo5UHW5qZWKSpgEsVaWHBlyqPy4v6pMxXpTJBGrxZkJkbH2b0mUJm1B59NZGi9rCNn7&#10;wkpj+LXjIPlu15G6vEFjB+UJQbLQz48zfFNjKw/M+WdmcWCwe1wC/4SHVIC1YJAoqcD+/Js9xCOP&#10;6KWkxQEsqPtxYFZQor5pZPjzOMvCxEYlm32coGJvPbtbjz40a0B8xrhuhkcxxHt1FqWF5hV3ZRWq&#10;ootpjrUL6s/i2vdrgbvGxWoVg3BGDfMPemt4SB34CES9dK/MmoFNj2PwCOdRZfkbUvvYAeMex0HB&#10;iY5MDdsXVuZWj1HXf8TyFwAAAP//AwBQSwMEFAAGAAgAAAAhAATpg0TiAAAACwEAAA8AAABkcnMv&#10;ZG93bnJldi54bWxMj0tPwzAQhO9I/AdrkbhRh5K2IcSpEA8JiZcoPZSbGy+JwY9gu23g17M9wXFm&#10;P83OVPPBGrbFELV3Ak5HGTB0jVfatQKWr7cnBbCYpFPSeIcCvjHCvD48qGSp/M694HaRWkYhLpZS&#10;QJdSX3Iemw6tjCPfo6Pbuw9WJpKh5SrIHYVbw8dZNuVWakcfOtnjVYfN52JjBTx8rZ4nH9erpSme&#10;fu4edRP02829EMdHw+UFsIRD+oNhX5+qQ02d1n7jVGSG9GR6RqiAcZbPgO2J8xk5a3LyvABeV/z/&#10;hvoXAAD//wMAUEsBAi0AFAAGAAgAAAAhALaDOJL+AAAA4QEAABMAAAAAAAAAAAAAAAAAAAAAAFtD&#10;b250ZW50X1R5cGVzXS54bWxQSwECLQAUAAYACAAAACEAOP0h/9YAAACUAQAACwAAAAAAAAAAAAAA&#10;AAAvAQAAX3JlbHMvLnJlbHNQSwECLQAUAAYACAAAACEANViU8TECAABrBAAADgAAAAAAAAAAAAAA&#10;AAAuAgAAZHJzL2Uyb0RvYy54bWxQSwECLQAUAAYACAAAACEABOmDROIAAAALAQAADwAAAAAAAAAA&#10;AAAAAACLBAAAZHJzL2Rvd25yZXYueG1sUEsFBgAAAAAEAAQA8wAAAJoFAAAAAA==&#10;" fillcolor="white [3201]" stroked="f" strokeweight=".5pt">
                <v:fill opacity="0"/>
                <v:textbox>
                  <w:txbxContent>
                    <w:p w14:paraId="1AB12407" w14:textId="77777777" w:rsidR="006B61CF" w:rsidRDefault="006B61CF" w:rsidP="006B61CF">
                      <w:r>
                        <w:rPr>
                          <w:rFonts w:hint="eastAsia"/>
                        </w:rPr>
                        <w:t>+</w:t>
                      </w:r>
                    </w:p>
                  </w:txbxContent>
                </v:textbox>
              </v:shape>
            </w:pict>
          </mc:Fallback>
        </mc:AlternateContent>
      </w:r>
      <w:r w:rsidRPr="00B87A19">
        <w:rPr>
          <w:rFonts w:ascii="宋体" w:hAnsi="宋体"/>
          <w:szCs w:val="21"/>
        </w:rPr>
        <w:t>四、实验题(每空1分, 共 18分)</w:t>
      </w:r>
    </w:p>
    <w:p w14:paraId="5F895579"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20. 丽丽同学想利用图甲所给实验器材“测定小灯泡的额定功率”，已知电源电压为6V，小灯泡的额定电压为3.8V，灯泡的电阻约为10Ω。</w:t>
      </w:r>
    </w:p>
    <w:p w14:paraId="32A0EFE7"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lastRenderedPageBreak/>
        <w:drawing>
          <wp:inline distT="0" distB="0" distL="0" distR="0" wp14:anchorId="6AB91496" wp14:editId="59579BED">
            <wp:extent cx="4800600" cy="1536700"/>
            <wp:effectExtent l="0" t="0" r="0" b="0"/>
            <wp:docPr id="26" name="Drawing 26"/>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9"/>
                    <a:stretch>
                      <a:fillRect/>
                    </a:stretch>
                  </pic:blipFill>
                  <pic:spPr>
                    <a:xfrm>
                      <a:off x="0" y="0"/>
                      <a:ext cx="4800600" cy="1536700"/>
                    </a:xfrm>
                    <a:prstGeom prst="rect">
                      <a:avLst/>
                    </a:prstGeom>
                  </pic:spPr>
                </pic:pic>
              </a:graphicData>
            </a:graphic>
          </wp:inline>
        </w:drawing>
      </w:r>
    </w:p>
    <w:p w14:paraId="63204ECD"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 电路连接中有一处明显错误，请你找出来：</w:t>
      </w:r>
      <w:r w:rsidRPr="00DC0B3A">
        <w:rPr>
          <w:rFonts w:ascii="宋体" w:hAnsi="宋体"/>
          <w:szCs w:val="21"/>
          <w:u w:val="single"/>
        </w:rPr>
        <w:t xml:space="preserve">      </w:t>
      </w:r>
      <w:r w:rsidRPr="00B87A19">
        <w:rPr>
          <w:rFonts w:ascii="宋体" w:hAnsi="宋体"/>
          <w:szCs w:val="21"/>
        </w:rPr>
        <w:t>；</w:t>
      </w:r>
    </w:p>
    <w:p w14:paraId="697BFF2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(2)正确连接电路后，闭合开关，发现电压表示数为1V，此时应向</w:t>
      </w:r>
      <w:r w:rsidRPr="00DC0B3A">
        <w:rPr>
          <w:rFonts w:ascii="宋体" w:hAnsi="宋体"/>
          <w:szCs w:val="21"/>
          <w:u w:val="single"/>
        </w:rPr>
        <w:t xml:space="preserve">      </w:t>
      </w:r>
      <w:r w:rsidRPr="00B87A19">
        <w:rPr>
          <w:rFonts w:ascii="宋体" w:hAnsi="宋体"/>
          <w:szCs w:val="21"/>
        </w:rPr>
        <w:t>端移动滑动变阻器的滑片，使电压表的示数为</w:t>
      </w:r>
      <w:r w:rsidRPr="00DC0B3A">
        <w:rPr>
          <w:rFonts w:ascii="宋体" w:hAnsi="宋体"/>
          <w:szCs w:val="21"/>
          <w:u w:val="single"/>
        </w:rPr>
        <w:t xml:space="preserve">      </w:t>
      </w:r>
      <w:r w:rsidRPr="00B87A19">
        <w:rPr>
          <w:rFonts w:ascii="宋体" w:hAnsi="宋体"/>
          <w:szCs w:val="21"/>
        </w:rPr>
        <w:t>V时，小灯泡正常发光。</w:t>
      </w:r>
    </w:p>
    <w:p w14:paraId="54F8CF4A"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若此时电流表的示数如图乙所示，其示数为</w:t>
      </w:r>
      <w:r w:rsidRPr="00DC0B3A">
        <w:rPr>
          <w:rFonts w:ascii="宋体" w:hAnsi="宋体"/>
          <w:szCs w:val="21"/>
          <w:u w:val="single"/>
        </w:rPr>
        <w:t xml:space="preserve">      </w:t>
      </w:r>
      <w:r w:rsidRPr="00B87A19">
        <w:rPr>
          <w:rFonts w:ascii="宋体" w:hAnsi="宋体"/>
          <w:szCs w:val="21"/>
        </w:rPr>
        <w:t xml:space="preserve">A，小灯泡的额定功率是 </w:t>
      </w:r>
      <w:r w:rsidRPr="00DC0B3A">
        <w:rPr>
          <w:rFonts w:ascii="宋体" w:hAnsi="宋体"/>
          <w:szCs w:val="21"/>
          <w:u w:val="single"/>
        </w:rPr>
        <w:t xml:space="preserve">   </w:t>
      </w:r>
      <w:r w:rsidRPr="00B87A19">
        <w:rPr>
          <w:rFonts w:ascii="宋体" w:hAnsi="宋体"/>
          <w:szCs w:val="21"/>
        </w:rPr>
        <w:t xml:space="preserve"> W;</w:t>
      </w:r>
    </w:p>
    <w:p w14:paraId="68352C56"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(3) 在完成以上实验后，丽</w:t>
      </w:r>
      <w:proofErr w:type="gramStart"/>
      <w:r w:rsidRPr="00B87A19">
        <w:rPr>
          <w:rFonts w:ascii="宋体" w:hAnsi="宋体"/>
          <w:szCs w:val="21"/>
        </w:rPr>
        <w:t>丽</w:t>
      </w:r>
      <w:proofErr w:type="gramEnd"/>
      <w:r w:rsidRPr="00B87A19">
        <w:rPr>
          <w:rFonts w:ascii="宋体" w:hAnsi="宋体"/>
          <w:szCs w:val="21"/>
        </w:rPr>
        <w:t>小组进一步测量并描绘出小灯泡的电流随电压变化的曲线如图丙所示，通过</w:t>
      </w:r>
      <w:proofErr w:type="gramStart"/>
      <w:r w:rsidRPr="00B87A19">
        <w:rPr>
          <w:rFonts w:ascii="宋体" w:hAnsi="宋体"/>
          <w:szCs w:val="21"/>
        </w:rPr>
        <w:t>图象</w:t>
      </w:r>
      <w:proofErr w:type="gramEnd"/>
      <w:r w:rsidRPr="00B87A19">
        <w:rPr>
          <w:rFonts w:ascii="宋体" w:hAnsi="宋体"/>
          <w:szCs w:val="21"/>
        </w:rPr>
        <w:t>发现小灯泡中的电流跟它两端的电压</w:t>
      </w:r>
      <w:proofErr w:type="gramStart"/>
      <w:r w:rsidRPr="00B87A19">
        <w:rPr>
          <w:rFonts w:ascii="宋体" w:hAnsi="宋体"/>
          <w:szCs w:val="21"/>
        </w:rPr>
        <w:t>不</w:t>
      </w:r>
      <w:proofErr w:type="gramEnd"/>
      <w:r w:rsidRPr="00B87A19">
        <w:rPr>
          <w:rFonts w:ascii="宋体" w:hAnsi="宋体"/>
          <w:szCs w:val="21"/>
        </w:rPr>
        <w:t>成正比，造成这一结果的原因是</w:t>
      </w:r>
      <w:r w:rsidRPr="00DC0B3A">
        <w:rPr>
          <w:rFonts w:ascii="宋体" w:hAnsi="宋体"/>
          <w:szCs w:val="21"/>
          <w:u w:val="single"/>
        </w:rPr>
        <w:t xml:space="preserve">    </w:t>
      </w:r>
      <w:r w:rsidRPr="00B87A19">
        <w:rPr>
          <w:rFonts w:ascii="宋体" w:hAnsi="宋体"/>
          <w:szCs w:val="21"/>
        </w:rPr>
        <w:t xml:space="preserve"> ；</w:t>
      </w:r>
    </w:p>
    <w:p w14:paraId="5AF2D301"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(4) 用该实验装置</w:t>
      </w:r>
      <w:r w:rsidRPr="00DC0B3A">
        <w:rPr>
          <w:rFonts w:ascii="宋体" w:hAnsi="宋体"/>
          <w:szCs w:val="21"/>
          <w:u w:val="single"/>
        </w:rPr>
        <w:t xml:space="preserve">     </w:t>
      </w:r>
      <w:r w:rsidRPr="00B87A19">
        <w:rPr>
          <w:rFonts w:ascii="宋体" w:hAnsi="宋体"/>
          <w:szCs w:val="21"/>
        </w:rPr>
        <w:t>(选填“能”或“不能”) 进行“探究电流与电压、电阻的关系”实验；</w:t>
      </w:r>
    </w:p>
    <w:p w14:paraId="3095BF8E"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(5) 如果将实验电路中的灯更换成定值电阻，可以进行“测量定值电阻的阻值”实验，此实验</w:t>
      </w:r>
      <w:proofErr w:type="gramStart"/>
      <w:r w:rsidRPr="00B87A19">
        <w:rPr>
          <w:rFonts w:ascii="宋体" w:hAnsi="宋体"/>
          <w:szCs w:val="21"/>
        </w:rPr>
        <w:t>与测小灯泡</w:t>
      </w:r>
      <w:proofErr w:type="gramEnd"/>
      <w:r w:rsidRPr="00B87A19">
        <w:rPr>
          <w:rFonts w:ascii="宋体" w:hAnsi="宋体"/>
          <w:szCs w:val="21"/>
        </w:rPr>
        <w:t>电功率实验最大的不同点在于实验时需要对定值电阻的阻值进行多次测量并</w:t>
      </w:r>
      <w:r w:rsidRPr="00DC0B3A">
        <w:rPr>
          <w:rFonts w:ascii="宋体" w:hAnsi="宋体"/>
          <w:szCs w:val="21"/>
          <w:u w:val="single"/>
        </w:rPr>
        <w:t xml:space="preserve">     </w:t>
      </w:r>
      <w:r w:rsidRPr="00B87A19">
        <w:rPr>
          <w:rFonts w:ascii="宋体" w:hAnsi="宋体"/>
          <w:szCs w:val="21"/>
        </w:rPr>
        <w:t xml:space="preserve"> 。</w:t>
      </w:r>
    </w:p>
    <w:p w14:paraId="7BE27D87"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21. 小红和小刚在探究电磁铁的磁性跟哪些因素有关的实验时，</w:t>
      </w:r>
      <w:proofErr w:type="gramStart"/>
      <w:r w:rsidRPr="00B87A19">
        <w:rPr>
          <w:rFonts w:ascii="宋体" w:hAnsi="宋体"/>
          <w:szCs w:val="21"/>
        </w:rPr>
        <w:t>作出</w:t>
      </w:r>
      <w:proofErr w:type="gramEnd"/>
      <w:r w:rsidRPr="00B87A19">
        <w:rPr>
          <w:rFonts w:ascii="宋体" w:hAnsi="宋体"/>
          <w:szCs w:val="21"/>
        </w:rPr>
        <w:t>了如下猜想：</w:t>
      </w:r>
    </w:p>
    <w:p w14:paraId="3AF6A72B"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猜想 A：电磁铁通电时有磁性，断电时没有磁性</w:t>
      </w:r>
    </w:p>
    <w:p w14:paraId="2377F1AB"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猜想 B：通电的电磁铁的磁性与</w:t>
      </w:r>
      <w:bookmarkStart w:id="0" w:name="_Hlk157160268"/>
      <w:r w:rsidRPr="00B87A19">
        <w:rPr>
          <w:rFonts w:ascii="宋体" w:hAnsi="宋体"/>
          <w:szCs w:val="21"/>
        </w:rPr>
        <w:t>线圈的匝数</w:t>
      </w:r>
      <w:bookmarkEnd w:id="0"/>
      <w:r w:rsidRPr="00B87A19">
        <w:rPr>
          <w:rFonts w:ascii="宋体" w:hAnsi="宋体"/>
          <w:szCs w:val="21"/>
        </w:rPr>
        <w:t>有关</w:t>
      </w:r>
    </w:p>
    <w:p w14:paraId="4B7EE6D1"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猜想 C：通电的电磁铁的磁性与电流大小有关</w:t>
      </w:r>
    </w:p>
    <w:p w14:paraId="5E69B485"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drawing>
          <wp:inline distT="0" distB="0" distL="0" distR="0" wp14:anchorId="1105C059" wp14:editId="24B0C35E">
            <wp:extent cx="4114800" cy="850900"/>
            <wp:effectExtent l="0" t="0" r="0" b="0"/>
            <wp:docPr id="28" name="Drawing 28"/>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20"/>
                    <a:stretch>
                      <a:fillRect/>
                    </a:stretch>
                  </pic:blipFill>
                  <pic:spPr>
                    <a:xfrm>
                      <a:off x="0" y="0"/>
                      <a:ext cx="4114800" cy="850900"/>
                    </a:xfrm>
                    <a:prstGeom prst="rect">
                      <a:avLst/>
                    </a:prstGeom>
                  </pic:spPr>
                </pic:pic>
              </a:graphicData>
            </a:graphic>
          </wp:inline>
        </w:drawing>
      </w:r>
    </w:p>
    <w:p w14:paraId="183F2EEE"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为了验证上述猜想是否正确，小红和小</w:t>
      </w:r>
      <w:proofErr w:type="gramStart"/>
      <w:r w:rsidRPr="00B87A19">
        <w:rPr>
          <w:rFonts w:ascii="宋体" w:hAnsi="宋体"/>
          <w:szCs w:val="21"/>
        </w:rPr>
        <w:t>刚共同</w:t>
      </w:r>
      <w:proofErr w:type="gramEnd"/>
      <w:r w:rsidRPr="00B87A19">
        <w:rPr>
          <w:rFonts w:ascii="宋体" w:hAnsi="宋体"/>
          <w:szCs w:val="21"/>
        </w:rPr>
        <w:t>设计了以下实验方案：用漆包线在大铁钉上绕制若干圈，制成简单的电磁铁。实验中观察到的现象如图a、b、c、d所示，请你完成如下填空：</w:t>
      </w:r>
    </w:p>
    <w:p w14:paraId="4AF8276B"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 通过观察电磁铁吸引大头针数目多少的不同，来判断它的</w:t>
      </w:r>
      <w:r w:rsidRPr="0030760F">
        <w:rPr>
          <w:rFonts w:ascii="宋体" w:hAnsi="宋体"/>
          <w:szCs w:val="21"/>
          <w:u w:val="single"/>
        </w:rPr>
        <w:t xml:space="preserve">           </w:t>
      </w:r>
      <w:r w:rsidRPr="00B87A19">
        <w:rPr>
          <w:rFonts w:ascii="宋体" w:hAnsi="宋体"/>
          <w:szCs w:val="21"/>
        </w:rPr>
        <w:t>不同；</w:t>
      </w:r>
    </w:p>
    <w:p w14:paraId="2D0D0E3C" w14:textId="77777777" w:rsidR="006B61CF" w:rsidRPr="00B87A19" w:rsidRDefault="006B61CF" w:rsidP="006B61CF">
      <w:pPr>
        <w:spacing w:line="360" w:lineRule="auto"/>
        <w:ind w:firstLineChars="200" w:firstLine="420"/>
        <w:rPr>
          <w:rFonts w:ascii="宋体" w:hAnsi="宋体"/>
          <w:szCs w:val="21"/>
        </w:rPr>
      </w:pPr>
      <w:bookmarkStart w:id="1" w:name="_Hlk157160156"/>
      <w:r w:rsidRPr="00B87A19">
        <w:rPr>
          <w:rFonts w:ascii="宋体" w:hAnsi="宋体"/>
          <w:szCs w:val="21"/>
        </w:rPr>
        <w:t>(2)</w:t>
      </w:r>
      <w:bookmarkEnd w:id="1"/>
      <w:r w:rsidRPr="00B87A19">
        <w:rPr>
          <w:rFonts w:ascii="宋体" w:hAnsi="宋体"/>
          <w:szCs w:val="21"/>
        </w:rPr>
        <w:t xml:space="preserve"> 通过比较 </w:t>
      </w:r>
      <w:r w:rsidRPr="0030760F">
        <w:rPr>
          <w:rFonts w:ascii="宋体" w:hAnsi="宋体"/>
          <w:szCs w:val="21"/>
          <w:u w:val="single"/>
        </w:rPr>
        <w:t xml:space="preserve">          </w:t>
      </w:r>
      <w:r w:rsidRPr="00B87A19">
        <w:rPr>
          <w:rFonts w:ascii="宋体" w:hAnsi="宋体"/>
          <w:szCs w:val="21"/>
        </w:rPr>
        <w:t>两种情况，可以验证猜想A 是正确的；</w:t>
      </w:r>
    </w:p>
    <w:p w14:paraId="68E7EFE2" w14:textId="77777777" w:rsidR="006B61CF" w:rsidRPr="00B87A19" w:rsidRDefault="006B61CF" w:rsidP="006B61CF">
      <w:pPr>
        <w:spacing w:line="360" w:lineRule="auto"/>
        <w:ind w:firstLineChars="200" w:firstLine="420"/>
        <w:rPr>
          <w:rFonts w:ascii="宋体" w:hAnsi="宋体"/>
          <w:szCs w:val="21"/>
        </w:rPr>
      </w:pPr>
      <w:bookmarkStart w:id="2" w:name="_Hlk157160196"/>
      <w:r w:rsidRPr="00B87A19">
        <w:rPr>
          <w:rFonts w:ascii="宋体" w:hAnsi="宋体"/>
          <w:szCs w:val="21"/>
        </w:rPr>
        <w:t>(3)</w:t>
      </w:r>
      <w:bookmarkEnd w:id="2"/>
      <w:r w:rsidRPr="00B87A19">
        <w:rPr>
          <w:rFonts w:ascii="宋体" w:hAnsi="宋体"/>
          <w:szCs w:val="21"/>
        </w:rPr>
        <w:t xml:space="preserve"> 通过比较</w:t>
      </w:r>
      <w:r w:rsidRPr="0030760F">
        <w:rPr>
          <w:rFonts w:ascii="宋体" w:hAnsi="宋体"/>
          <w:szCs w:val="21"/>
          <w:u w:val="single"/>
        </w:rPr>
        <w:t xml:space="preserve">           </w:t>
      </w:r>
      <w:r w:rsidRPr="00B87A19">
        <w:rPr>
          <w:rFonts w:ascii="宋体" w:hAnsi="宋体"/>
          <w:szCs w:val="21"/>
        </w:rPr>
        <w:t>两种情况，可以验证猜想C是正确的；</w:t>
      </w:r>
    </w:p>
    <w:p w14:paraId="24EA9402"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(4) 通过比较d中甲、 乙两电磁铁，可得实验论：</w:t>
      </w:r>
      <w:r w:rsidRPr="0030760F">
        <w:rPr>
          <w:rFonts w:ascii="宋体" w:hAnsi="宋体"/>
          <w:szCs w:val="21"/>
          <w:u w:val="single"/>
        </w:rPr>
        <w:t xml:space="preserve">           </w:t>
      </w:r>
      <w:r w:rsidRPr="00B87A19">
        <w:rPr>
          <w:rFonts w:ascii="宋体" w:hAnsi="宋体"/>
          <w:szCs w:val="21"/>
        </w:rPr>
        <w:t>。</w:t>
      </w:r>
    </w:p>
    <w:p w14:paraId="563CE193"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lastRenderedPageBreak/>
        <w:drawing>
          <wp:anchor distT="0" distB="0" distL="0" distR="0" simplePos="0" relativeHeight="251667456" behindDoc="1" locked="0" layoutInCell="1" allowOverlap="1" wp14:anchorId="2C43A6FF" wp14:editId="3A6A40CE">
            <wp:simplePos x="0" y="0"/>
            <wp:positionH relativeFrom="page">
              <wp:posOffset>5486223</wp:posOffset>
            </wp:positionH>
            <wp:positionV relativeFrom="paragraph">
              <wp:posOffset>249145</wp:posOffset>
            </wp:positionV>
            <wp:extent cx="1270000" cy="1079500"/>
            <wp:effectExtent l="0" t="0" r="6350" b="6350"/>
            <wp:wrapSquare wrapText="bothSides"/>
            <wp:docPr id="30" name="Drawing 30"/>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21"/>
                    <a:stretch>
                      <a:fillRect/>
                    </a:stretch>
                  </pic:blipFill>
                  <pic:spPr>
                    <a:xfrm>
                      <a:off x="0" y="0"/>
                      <a:ext cx="1270000" cy="1079500"/>
                    </a:xfrm>
                    <a:prstGeom prst="rect">
                      <a:avLst/>
                    </a:prstGeom>
                  </pic:spPr>
                </pic:pic>
              </a:graphicData>
            </a:graphic>
          </wp:anchor>
        </w:drawing>
      </w:r>
      <w:r w:rsidRPr="00B87A19">
        <w:rPr>
          <w:rFonts w:ascii="宋体" w:hAnsi="宋体"/>
          <w:szCs w:val="21"/>
        </w:rPr>
        <w:t>22. 如图所示为小明探究“磁生电”的实验装置。</w:t>
      </w:r>
    </w:p>
    <w:p w14:paraId="78A69DDD"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 将细导线悬挂的导体放入蹄形磁体中，闭合开关，电流计指针</w:t>
      </w:r>
      <w:proofErr w:type="gramStart"/>
      <w:r w:rsidRPr="00B87A19">
        <w:rPr>
          <w:rFonts w:ascii="宋体" w:hAnsi="宋体"/>
          <w:szCs w:val="21"/>
        </w:rPr>
        <w:t>不</w:t>
      </w:r>
      <w:proofErr w:type="gramEnd"/>
      <w:r w:rsidRPr="00B87A19">
        <w:rPr>
          <w:rFonts w:ascii="宋体" w:hAnsi="宋体"/>
          <w:szCs w:val="21"/>
        </w:rPr>
        <w:t>偏转，让</w:t>
      </w:r>
      <w:proofErr w:type="gramStart"/>
      <w:r w:rsidRPr="00B87A19">
        <w:rPr>
          <w:rFonts w:ascii="宋体" w:hAnsi="宋体"/>
          <w:szCs w:val="21"/>
        </w:rPr>
        <w:t>导体在蹄形</w:t>
      </w:r>
      <w:proofErr w:type="gramEnd"/>
      <w:r w:rsidRPr="00B87A19">
        <w:rPr>
          <w:rFonts w:ascii="宋体" w:hAnsi="宋体"/>
          <w:szCs w:val="21"/>
        </w:rPr>
        <w:t>磁体中上下运动，电流计指针</w:t>
      </w:r>
      <w:r w:rsidRPr="00DD0B02">
        <w:rPr>
          <w:rFonts w:ascii="宋体" w:hAnsi="宋体"/>
          <w:szCs w:val="21"/>
          <w:u w:val="single"/>
        </w:rPr>
        <w:t xml:space="preserve">  </w:t>
      </w:r>
      <w:r>
        <w:rPr>
          <w:rFonts w:ascii="宋体" w:hAnsi="宋体"/>
          <w:szCs w:val="21"/>
          <w:u w:val="single"/>
        </w:rPr>
        <w:t xml:space="preserve">  </w:t>
      </w:r>
      <w:r w:rsidRPr="00DD0B02">
        <w:rPr>
          <w:rFonts w:ascii="宋体" w:hAnsi="宋体"/>
          <w:szCs w:val="21"/>
          <w:u w:val="single"/>
        </w:rPr>
        <w:t xml:space="preserve"> </w:t>
      </w:r>
      <w:r w:rsidRPr="00B87A19">
        <w:rPr>
          <w:rFonts w:ascii="宋体" w:hAnsi="宋体"/>
          <w:szCs w:val="21"/>
        </w:rPr>
        <w:t>偏转，断开开关，让</w:t>
      </w:r>
      <w:proofErr w:type="gramStart"/>
      <w:r w:rsidRPr="00B87A19">
        <w:rPr>
          <w:rFonts w:ascii="宋体" w:hAnsi="宋体"/>
          <w:szCs w:val="21"/>
        </w:rPr>
        <w:t>导体在蹄形</w:t>
      </w:r>
      <w:proofErr w:type="gramEnd"/>
      <w:r w:rsidRPr="00B87A19">
        <w:rPr>
          <w:rFonts w:ascii="宋体" w:hAnsi="宋体"/>
          <w:szCs w:val="21"/>
        </w:rPr>
        <w:t>磁体中左右运动，电流计指针</w:t>
      </w:r>
      <w:r w:rsidRPr="00DD0B02">
        <w:rPr>
          <w:rFonts w:ascii="宋体" w:hAnsi="宋体"/>
          <w:szCs w:val="21"/>
          <w:u w:val="single"/>
        </w:rPr>
        <w:t xml:space="preserve">      </w:t>
      </w:r>
      <w:r w:rsidRPr="00B87A19">
        <w:rPr>
          <w:rFonts w:ascii="宋体" w:hAnsi="宋体"/>
          <w:szCs w:val="21"/>
        </w:rPr>
        <w:t>偏转； (选填“会”或“不会”)</w:t>
      </w:r>
    </w:p>
    <w:p w14:paraId="2B0322D8"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 xml:space="preserve"> (2)若闭合开关，保持导体ab不动，将蹄形磁铁左右移动，</w:t>
      </w:r>
      <w:r w:rsidRPr="00DD0B02">
        <w:rPr>
          <w:rFonts w:ascii="宋体" w:hAnsi="宋体"/>
          <w:szCs w:val="21"/>
          <w:u w:val="single"/>
        </w:rPr>
        <w:t xml:space="preserve">       </w:t>
      </w:r>
      <w:r w:rsidRPr="00B87A19">
        <w:rPr>
          <w:rFonts w:ascii="宋体" w:hAnsi="宋体"/>
          <w:szCs w:val="21"/>
        </w:rPr>
        <w:t>产生感应电流； (选填“会”或“不会”)</w:t>
      </w:r>
    </w:p>
    <w:p w14:paraId="325C802D"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(3) 利用该实验的原理，现实中可以用来制作</w:t>
      </w:r>
      <w:r w:rsidRPr="00DD0B02">
        <w:rPr>
          <w:rFonts w:ascii="宋体" w:hAnsi="宋体"/>
          <w:szCs w:val="21"/>
          <w:u w:val="single"/>
        </w:rPr>
        <w:t xml:space="preserve">       </w:t>
      </w:r>
      <w:r w:rsidRPr="00B87A19">
        <w:rPr>
          <w:rFonts w:ascii="宋体" w:hAnsi="宋体"/>
          <w:szCs w:val="21"/>
        </w:rPr>
        <w:t>；</w:t>
      </w:r>
    </w:p>
    <w:p w14:paraId="21AE11AC"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(4)小明想要利用上述装置“探究磁场对通电导线的作用”，可以将图中的灵敏电流计更换为</w:t>
      </w:r>
      <w:r w:rsidRPr="00DD0B02">
        <w:rPr>
          <w:rFonts w:ascii="宋体" w:hAnsi="宋体"/>
          <w:szCs w:val="21"/>
          <w:u w:val="single"/>
        </w:rPr>
        <w:t xml:space="preserve">        </w:t>
      </w:r>
      <w:r w:rsidRPr="00B87A19">
        <w:rPr>
          <w:rFonts w:ascii="宋体" w:hAnsi="宋体"/>
          <w:szCs w:val="21"/>
        </w:rPr>
        <w:t>，通过实验发现，通电导体在磁场中受力的方向不仅与电流方向有关，而且与</w:t>
      </w:r>
      <w:r w:rsidRPr="00DD0B02">
        <w:rPr>
          <w:rFonts w:ascii="宋体" w:hAnsi="宋体"/>
          <w:szCs w:val="21"/>
          <w:u w:val="single"/>
        </w:rPr>
        <w:t xml:space="preserve">     </w:t>
      </w:r>
      <w:r w:rsidRPr="00B87A19">
        <w:rPr>
          <w:rFonts w:ascii="宋体" w:hAnsi="宋体"/>
          <w:szCs w:val="21"/>
        </w:rPr>
        <w:t xml:space="preserve"> 有关。</w:t>
      </w:r>
    </w:p>
    <w:p w14:paraId="2DE8A65D" w14:textId="77777777" w:rsidR="006B61CF" w:rsidRPr="00B87A19" w:rsidRDefault="006B61CF" w:rsidP="006B61CF">
      <w:pPr>
        <w:spacing w:line="360" w:lineRule="auto"/>
        <w:rPr>
          <w:rFonts w:ascii="宋体" w:hAnsi="宋体"/>
          <w:szCs w:val="21"/>
        </w:rPr>
      </w:pPr>
      <w:r w:rsidRPr="00B87A19">
        <w:rPr>
          <w:rFonts w:ascii="宋体" w:hAnsi="宋体"/>
          <w:szCs w:val="21"/>
        </w:rPr>
        <w:t>五、计算题(共 12分)</w:t>
      </w:r>
    </w:p>
    <w:p w14:paraId="5142FE13"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23.(6分) 小华家买了一个家用电吹风，其简化电路如图，主要技术参数如下表，电吹风在额定电压下工作，求：</w:t>
      </w:r>
    </w:p>
    <w:p w14:paraId="1219F2E6"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 电吹风吹冷风时，通过电动机的电流是多大?</w:t>
      </w:r>
    </w:p>
    <w:p w14:paraId="08882CC9"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 电热</w:t>
      </w:r>
      <w:proofErr w:type="gramStart"/>
      <w:r w:rsidRPr="00B87A19">
        <w:rPr>
          <w:rFonts w:ascii="宋体" w:hAnsi="宋体"/>
          <w:szCs w:val="21"/>
        </w:rPr>
        <w:t>丝工作</w:t>
      </w:r>
      <w:proofErr w:type="gramEnd"/>
      <w:r w:rsidRPr="00B87A19">
        <w:rPr>
          <w:rFonts w:ascii="宋体" w:hAnsi="宋体"/>
          <w:szCs w:val="21"/>
        </w:rPr>
        <w:t>时的电阻是多大?</w:t>
      </w:r>
    </w:p>
    <w:p w14:paraId="6B2ADC94"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(3)</w:t>
      </w:r>
      <w:r>
        <w:rPr>
          <w:rFonts w:ascii="宋体" w:hAnsi="宋体"/>
          <w:szCs w:val="21"/>
        </w:rPr>
        <w:t xml:space="preserve"> </w:t>
      </w:r>
      <w:r w:rsidRPr="00B87A19">
        <w:rPr>
          <w:rFonts w:ascii="宋体" w:hAnsi="宋体"/>
          <w:szCs w:val="21"/>
        </w:rPr>
        <w:t>电吹风内电动机的电阻是44Ω，电吹风吹冷风5min产生的热量是多少?</w:t>
      </w:r>
    </w:p>
    <w:tbl>
      <w:tblPr>
        <w:tblW w:w="0" w:type="auto"/>
        <w:tblInd w:w="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00"/>
        <w:gridCol w:w="1660"/>
      </w:tblGrid>
      <w:tr w:rsidR="006B61CF" w14:paraId="721421F0" w14:textId="77777777" w:rsidTr="000D2B65">
        <w:trPr>
          <w:trHeight w:val="424"/>
        </w:trPr>
        <w:tc>
          <w:tcPr>
            <w:tcW w:w="1100" w:type="dxa"/>
          </w:tcPr>
          <w:p w14:paraId="665D177E" w14:textId="77777777" w:rsidR="006B61CF" w:rsidRPr="00B87A19" w:rsidRDefault="006B61CF" w:rsidP="000D2B65">
            <w:pPr>
              <w:spacing w:line="360" w:lineRule="auto"/>
              <w:rPr>
                <w:rFonts w:ascii="宋体" w:hAnsi="宋体"/>
                <w:szCs w:val="21"/>
              </w:rPr>
            </w:pPr>
            <w:r w:rsidRPr="00B87A19">
              <w:rPr>
                <w:rFonts w:ascii="宋体" w:hAnsi="宋体"/>
                <w:szCs w:val="21"/>
              </w:rPr>
              <w:t>热风温度</w:t>
            </w:r>
          </w:p>
        </w:tc>
        <w:tc>
          <w:tcPr>
            <w:tcW w:w="1660" w:type="dxa"/>
          </w:tcPr>
          <w:p w14:paraId="1C5B3530" w14:textId="77777777" w:rsidR="006B61CF" w:rsidRPr="00B87A19" w:rsidRDefault="006B61CF" w:rsidP="000D2B65">
            <w:pPr>
              <w:spacing w:line="360" w:lineRule="auto"/>
              <w:rPr>
                <w:rFonts w:ascii="宋体" w:hAnsi="宋体"/>
                <w:szCs w:val="21"/>
              </w:rPr>
            </w:pPr>
            <w:r w:rsidRPr="00B87A19">
              <w:rPr>
                <w:rFonts w:ascii="宋体" w:hAnsi="宋体"/>
                <w:szCs w:val="21"/>
              </w:rPr>
              <w:t>50~75℃</w:t>
            </w:r>
          </w:p>
        </w:tc>
      </w:tr>
      <w:tr w:rsidR="006B61CF" w14:paraId="57450E4B" w14:textId="77777777" w:rsidTr="000D2B65">
        <w:trPr>
          <w:trHeight w:val="520"/>
        </w:trPr>
        <w:tc>
          <w:tcPr>
            <w:tcW w:w="1100" w:type="dxa"/>
            <w:vMerge w:val="restart"/>
            <w:vAlign w:val="center"/>
          </w:tcPr>
          <w:p w14:paraId="0966FA8A" w14:textId="77777777" w:rsidR="006B61CF" w:rsidRPr="00B87A19" w:rsidRDefault="006B61CF" w:rsidP="000D2B65">
            <w:pPr>
              <w:spacing w:line="360" w:lineRule="auto"/>
              <w:rPr>
                <w:rFonts w:ascii="宋体" w:hAnsi="宋体"/>
                <w:szCs w:val="21"/>
              </w:rPr>
            </w:pPr>
            <w:r w:rsidRPr="00B87A19">
              <w:rPr>
                <w:rFonts w:ascii="宋体" w:hAnsi="宋体"/>
                <w:szCs w:val="21"/>
              </w:rPr>
              <w:t>额定功率</w:t>
            </w:r>
          </w:p>
        </w:tc>
        <w:tc>
          <w:tcPr>
            <w:tcW w:w="1660" w:type="dxa"/>
          </w:tcPr>
          <w:p w14:paraId="4EA62778" w14:textId="77777777" w:rsidR="006B61CF" w:rsidRPr="00B87A19" w:rsidRDefault="006B61CF" w:rsidP="000D2B65">
            <w:pPr>
              <w:spacing w:line="360" w:lineRule="auto"/>
              <w:rPr>
                <w:rFonts w:ascii="宋体" w:hAnsi="宋体"/>
                <w:szCs w:val="21"/>
              </w:rPr>
            </w:pPr>
            <w:r w:rsidRPr="00B87A19">
              <w:rPr>
                <w:rFonts w:ascii="宋体" w:hAnsi="宋体"/>
                <w:szCs w:val="21"/>
              </w:rPr>
              <w:t>热风时: 990W</w:t>
            </w:r>
          </w:p>
        </w:tc>
      </w:tr>
      <w:tr w:rsidR="006B61CF" w14:paraId="647FEB47" w14:textId="77777777" w:rsidTr="000D2B65">
        <w:trPr>
          <w:trHeight w:val="640"/>
        </w:trPr>
        <w:tc>
          <w:tcPr>
            <w:tcW w:w="1100" w:type="dxa"/>
            <w:vMerge/>
          </w:tcPr>
          <w:p w14:paraId="0F423C13" w14:textId="77777777" w:rsidR="006B61CF" w:rsidRPr="00B87A19" w:rsidRDefault="006B61CF" w:rsidP="000D2B65">
            <w:pPr>
              <w:spacing w:line="360" w:lineRule="auto"/>
              <w:ind w:firstLineChars="200" w:firstLine="420"/>
              <w:rPr>
                <w:rFonts w:ascii="宋体" w:hAnsi="宋体"/>
                <w:szCs w:val="21"/>
              </w:rPr>
            </w:pPr>
          </w:p>
        </w:tc>
        <w:tc>
          <w:tcPr>
            <w:tcW w:w="1660" w:type="dxa"/>
          </w:tcPr>
          <w:p w14:paraId="7B075CCC" w14:textId="77777777" w:rsidR="006B61CF" w:rsidRPr="00B87A19" w:rsidRDefault="006B61CF" w:rsidP="000D2B65">
            <w:pPr>
              <w:spacing w:line="360" w:lineRule="auto"/>
              <w:rPr>
                <w:rFonts w:ascii="宋体" w:hAnsi="宋体"/>
                <w:szCs w:val="21"/>
              </w:rPr>
            </w:pPr>
            <w:r w:rsidRPr="00B87A19">
              <w:rPr>
                <w:rFonts w:ascii="宋体" w:hAnsi="宋体"/>
                <w:szCs w:val="21"/>
              </w:rPr>
              <w:t>冷风时: 110W</w:t>
            </w:r>
          </w:p>
        </w:tc>
      </w:tr>
      <w:tr w:rsidR="006B61CF" w14:paraId="4FDA898D" w14:textId="77777777" w:rsidTr="000D2B65">
        <w:trPr>
          <w:trHeight w:val="580"/>
        </w:trPr>
        <w:tc>
          <w:tcPr>
            <w:tcW w:w="1100" w:type="dxa"/>
          </w:tcPr>
          <w:p w14:paraId="1A71F5A9" w14:textId="77777777" w:rsidR="006B61CF" w:rsidRPr="00B87A19" w:rsidRDefault="006B61CF" w:rsidP="000D2B65">
            <w:pPr>
              <w:spacing w:line="360" w:lineRule="auto"/>
              <w:rPr>
                <w:rFonts w:ascii="宋体" w:hAnsi="宋体"/>
                <w:szCs w:val="21"/>
              </w:rPr>
            </w:pPr>
            <w:r w:rsidRPr="00B87A19">
              <w:rPr>
                <w:rFonts w:ascii="宋体" w:hAnsi="宋体"/>
                <w:szCs w:val="21"/>
              </w:rPr>
              <w:t>额定电压</w:t>
            </w:r>
          </w:p>
        </w:tc>
        <w:tc>
          <w:tcPr>
            <w:tcW w:w="1660" w:type="dxa"/>
          </w:tcPr>
          <w:p w14:paraId="20EA1955" w14:textId="77777777" w:rsidR="006B61CF" w:rsidRPr="00B87A19" w:rsidRDefault="006B61CF" w:rsidP="000D2B65">
            <w:pPr>
              <w:spacing w:line="360" w:lineRule="auto"/>
              <w:rPr>
                <w:rFonts w:ascii="宋体" w:hAnsi="宋体"/>
                <w:szCs w:val="21"/>
              </w:rPr>
            </w:pPr>
            <w:r w:rsidRPr="00B87A19">
              <w:rPr>
                <w:rFonts w:ascii="宋体" w:hAnsi="宋体"/>
                <w:szCs w:val="21"/>
              </w:rPr>
              <w:t>220V</w:t>
            </w:r>
          </w:p>
        </w:tc>
      </w:tr>
      <w:tr w:rsidR="006B61CF" w14:paraId="045379BD" w14:textId="77777777" w:rsidTr="000D2B65">
        <w:trPr>
          <w:trHeight w:val="540"/>
        </w:trPr>
        <w:tc>
          <w:tcPr>
            <w:tcW w:w="1100" w:type="dxa"/>
          </w:tcPr>
          <w:p w14:paraId="0DDBBE7E" w14:textId="77777777" w:rsidR="006B61CF" w:rsidRPr="00B87A19" w:rsidRDefault="006B61CF" w:rsidP="000D2B65">
            <w:pPr>
              <w:spacing w:line="360" w:lineRule="auto"/>
              <w:rPr>
                <w:rFonts w:ascii="宋体" w:hAnsi="宋体"/>
                <w:szCs w:val="21"/>
              </w:rPr>
            </w:pPr>
            <w:r w:rsidRPr="00B87A19">
              <w:rPr>
                <w:rFonts w:ascii="宋体" w:hAnsi="宋体"/>
                <w:szCs w:val="21"/>
              </w:rPr>
              <w:t>质量</w:t>
            </w:r>
          </w:p>
        </w:tc>
        <w:tc>
          <w:tcPr>
            <w:tcW w:w="1660" w:type="dxa"/>
          </w:tcPr>
          <w:p w14:paraId="42279A33" w14:textId="77777777" w:rsidR="006B61CF" w:rsidRPr="00B87A19" w:rsidRDefault="006B61CF" w:rsidP="000D2B65">
            <w:pPr>
              <w:spacing w:line="360" w:lineRule="auto"/>
              <w:rPr>
                <w:rFonts w:ascii="宋体" w:hAnsi="宋体"/>
                <w:szCs w:val="21"/>
              </w:rPr>
            </w:pPr>
            <w:r w:rsidRPr="00B87A19">
              <w:rPr>
                <w:rFonts w:ascii="宋体" w:hAnsi="宋体"/>
                <w:szCs w:val="21"/>
              </w:rPr>
              <w:t>0.5kg</w:t>
            </w:r>
          </w:p>
        </w:tc>
      </w:tr>
    </w:tbl>
    <w:p w14:paraId="1171E7A8"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24.(6分) 随着5G信号的快速发展，5G无人物品电动</w:t>
      </w:r>
      <w:proofErr w:type="gramStart"/>
      <w:r w:rsidRPr="00B87A19">
        <w:rPr>
          <w:rFonts w:ascii="宋体" w:hAnsi="宋体"/>
          <w:szCs w:val="21"/>
        </w:rPr>
        <w:t>派送车</w:t>
      </w:r>
      <w:proofErr w:type="gramEnd"/>
      <w:r w:rsidRPr="00B87A19">
        <w:rPr>
          <w:rFonts w:ascii="宋体" w:hAnsi="宋体"/>
          <w:szCs w:val="21"/>
        </w:rPr>
        <w:t>已应用于实际生活，如图所示，这辆车的质量为 1440kg，轮胎与地面的总接触面积为 0.12m²，充满电后可储存电能30kW·h，其中有80%的电能可用于车辆行驶，该车在平直路面上匀速行驶时,所受的阻力为800N。(g 取 10N/kg, q 燃油=4×10</w:t>
      </w:r>
      <w:r w:rsidRPr="00B87A19">
        <w:rPr>
          <w:rFonts w:ascii="微软雅黑" w:eastAsia="微软雅黑" w:hAnsi="微软雅黑" w:cs="微软雅黑" w:hint="eastAsia"/>
          <w:szCs w:val="21"/>
        </w:rPr>
        <w:t>⁷</w:t>
      </w:r>
      <w:r w:rsidRPr="00B87A19">
        <w:rPr>
          <w:rFonts w:ascii="宋体" w:hAnsi="宋体"/>
          <w:szCs w:val="21"/>
        </w:rPr>
        <w:t>J/kg)求:</w:t>
      </w:r>
    </w:p>
    <w:p w14:paraId="59D0E103"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(1) 该车静止在水平地面上时，对地面的压强是多少；</w:t>
      </w:r>
    </w:p>
    <w:p w14:paraId="3D5506C8"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(2)</w:t>
      </w:r>
      <w:r>
        <w:rPr>
          <w:rFonts w:ascii="宋体" w:hAnsi="宋体"/>
          <w:szCs w:val="21"/>
        </w:rPr>
        <w:t xml:space="preserve"> </w:t>
      </w:r>
      <w:r w:rsidRPr="00B87A19">
        <w:rPr>
          <w:rFonts w:ascii="宋体" w:hAnsi="宋体"/>
          <w:szCs w:val="21"/>
        </w:rPr>
        <w:t>该车充满电后储存的电能相当于完全燃烧多少千克的燃油放出的热量；</w:t>
      </w:r>
    </w:p>
    <w:p w14:paraId="01F20692"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szCs w:val="21"/>
        </w:rPr>
        <w:t>(3) 该车充满电后，在平直路面上可以行驶多远距离。</w:t>
      </w:r>
    </w:p>
    <w:p w14:paraId="3CF2AF55" w14:textId="77777777" w:rsidR="006B61CF" w:rsidRPr="00B87A19" w:rsidRDefault="006B61CF" w:rsidP="006B61CF">
      <w:pPr>
        <w:spacing w:line="360" w:lineRule="auto"/>
        <w:ind w:firstLineChars="200" w:firstLine="420"/>
        <w:rPr>
          <w:rFonts w:ascii="宋体" w:hAnsi="宋体"/>
          <w:szCs w:val="21"/>
        </w:rPr>
      </w:pPr>
      <w:r w:rsidRPr="00B87A19">
        <w:rPr>
          <w:rFonts w:ascii="宋体" w:hAnsi="宋体"/>
          <w:noProof/>
          <w:szCs w:val="21"/>
        </w:rPr>
        <w:lastRenderedPageBreak/>
        <w:drawing>
          <wp:inline distT="0" distB="0" distL="0" distR="0" wp14:anchorId="1944F335" wp14:editId="0532FFF7">
            <wp:extent cx="1701800" cy="1600200"/>
            <wp:effectExtent l="0" t="0" r="0" b="0"/>
            <wp:docPr id="34" name="Drawing 34"/>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22"/>
                    <a:stretch>
                      <a:fillRect/>
                    </a:stretch>
                  </pic:blipFill>
                  <pic:spPr>
                    <a:xfrm>
                      <a:off x="0" y="0"/>
                      <a:ext cx="1701800" cy="1600200"/>
                    </a:xfrm>
                    <a:prstGeom prst="rect">
                      <a:avLst/>
                    </a:prstGeom>
                  </pic:spPr>
                </pic:pic>
              </a:graphicData>
            </a:graphic>
          </wp:inline>
        </w:drawing>
      </w:r>
    </w:p>
    <w:p w14:paraId="453D34BC" w14:textId="77777777" w:rsidR="006B61CF" w:rsidRPr="00125D21" w:rsidRDefault="006B61CF" w:rsidP="006B61CF">
      <w:pPr>
        <w:spacing w:line="460" w:lineRule="atLeast"/>
        <w:jc w:val="center"/>
        <w:textAlignment w:val="baseline"/>
        <w:rPr>
          <w:rFonts w:ascii="等线" w:hAnsi="等线"/>
          <w:szCs w:val="21"/>
        </w:rPr>
      </w:pPr>
      <w:r>
        <w:rPr>
          <w:rFonts w:ascii="等线" w:hAnsi="等线" w:hint="eastAsia"/>
          <w:szCs w:val="21"/>
        </w:rPr>
        <w:t>参考答案</w:t>
      </w:r>
    </w:p>
    <w:p w14:paraId="581CED82" w14:textId="77777777" w:rsidR="006B61CF" w:rsidRDefault="006B61CF" w:rsidP="006B61CF">
      <w:pPr>
        <w:pStyle w:val="af0"/>
        <w:numPr>
          <w:ilvl w:val="0"/>
          <w:numId w:val="1"/>
        </w:numPr>
        <w:spacing w:line="460" w:lineRule="atLeast"/>
        <w:ind w:firstLineChars="0"/>
        <w:textAlignment w:val="baseline"/>
        <w:rPr>
          <w:rFonts w:ascii="等线" w:eastAsia="宋体" w:hAnsi="等线" w:cs="Times New Roman"/>
          <w:szCs w:val="21"/>
        </w:rPr>
      </w:pPr>
      <w:r w:rsidRPr="00B51F85">
        <w:rPr>
          <w:rFonts w:ascii="等线" w:eastAsia="宋体" w:hAnsi="等线" w:cs="Times New Roman" w:hint="eastAsia"/>
          <w:szCs w:val="21"/>
        </w:rPr>
        <w:t>填空题</w:t>
      </w:r>
    </w:p>
    <w:p w14:paraId="68D06C91" w14:textId="77777777" w:rsidR="006B61CF" w:rsidRPr="00B51F85" w:rsidRDefault="006B61CF" w:rsidP="006B61CF">
      <w:pPr>
        <w:spacing w:line="460" w:lineRule="atLeast"/>
        <w:ind w:firstLine="420"/>
        <w:textAlignment w:val="baseline"/>
        <w:rPr>
          <w:rFonts w:ascii="等线" w:hAnsi="等线"/>
          <w:szCs w:val="21"/>
        </w:rPr>
      </w:pPr>
      <w:r w:rsidRPr="00B51F85">
        <w:rPr>
          <w:rFonts w:ascii="等线" w:hAnsi="等线"/>
          <w:szCs w:val="21"/>
        </w:rPr>
        <w:t>1.13320</w:t>
      </w:r>
      <w:r w:rsidRPr="00B51F85">
        <w:rPr>
          <w:rFonts w:ascii="等线" w:hAnsi="等线"/>
          <w:szCs w:val="21"/>
        </w:rPr>
        <w:t>；</w:t>
      </w:r>
      <w:r w:rsidRPr="00B51F85">
        <w:rPr>
          <w:rFonts w:ascii="等线" w:hAnsi="等线"/>
          <w:szCs w:val="21"/>
        </w:rPr>
        <w:t>0.05</w:t>
      </w:r>
    </w:p>
    <w:p w14:paraId="1EE1D670" w14:textId="77777777" w:rsidR="006B61CF" w:rsidRPr="00B51F85" w:rsidRDefault="006B61CF" w:rsidP="006B61CF">
      <w:pPr>
        <w:spacing w:line="460" w:lineRule="atLeast"/>
        <w:ind w:firstLine="420"/>
        <w:textAlignment w:val="baseline"/>
        <w:rPr>
          <w:rFonts w:ascii="等线" w:hAnsi="等线"/>
          <w:szCs w:val="21"/>
        </w:rPr>
      </w:pPr>
      <w:r w:rsidRPr="00B51F85">
        <w:rPr>
          <w:rFonts w:ascii="等线" w:hAnsi="等线"/>
          <w:szCs w:val="21"/>
        </w:rPr>
        <w:t>2. Q=</w:t>
      </w:r>
      <m:oMath>
        <m:sSup>
          <m:sSupPr>
            <m:ctrlPr>
              <w:rPr>
                <w:rFonts w:ascii="Cambria Math" w:hAnsi="Cambria Math"/>
                <w:i/>
                <w:szCs w:val="21"/>
              </w:rPr>
            </m:ctrlPr>
          </m:sSupPr>
          <m:e>
            <m:r>
              <w:rPr>
                <w:rFonts w:ascii="Cambria Math" w:hAnsi="Cambria Math"/>
                <w:szCs w:val="21"/>
              </w:rPr>
              <m:t>I</m:t>
            </m:r>
          </m:e>
          <m:sup>
            <m:r>
              <w:rPr>
                <w:rFonts w:ascii="Cambria Math" w:hAnsi="Cambria Math"/>
                <w:szCs w:val="21"/>
              </w:rPr>
              <m:t>2</m:t>
            </m:r>
          </m:sup>
        </m:sSup>
      </m:oMath>
      <w:r w:rsidRPr="00B51F85">
        <w:rPr>
          <w:rFonts w:ascii="等线" w:hAnsi="等线"/>
          <w:szCs w:val="21"/>
        </w:rPr>
        <w:t>Rt</w:t>
      </w:r>
      <w:r w:rsidRPr="00B51F85">
        <w:rPr>
          <w:rFonts w:ascii="等线" w:hAnsi="等线"/>
          <w:szCs w:val="21"/>
        </w:rPr>
        <w:t>；较多</w:t>
      </w:r>
    </w:p>
    <w:p w14:paraId="58EC3F68" w14:textId="77777777" w:rsidR="006B61CF" w:rsidRPr="00B51F85" w:rsidRDefault="006B61CF" w:rsidP="006B61CF">
      <w:pPr>
        <w:spacing w:line="460" w:lineRule="atLeast"/>
        <w:ind w:firstLine="420"/>
        <w:textAlignment w:val="baseline"/>
        <w:rPr>
          <w:rFonts w:ascii="等线" w:hAnsi="等线"/>
          <w:szCs w:val="21"/>
        </w:rPr>
      </w:pPr>
      <w:r w:rsidRPr="00B51F85">
        <w:rPr>
          <w:rFonts w:ascii="等线" w:hAnsi="等线"/>
          <w:szCs w:val="21"/>
        </w:rPr>
        <w:t>3.2628.6kw</w:t>
      </w:r>
      <w:r w:rsidRPr="00B51F85">
        <w:rPr>
          <w:rFonts w:ascii="等线" w:hAnsi="等线"/>
          <w:szCs w:val="21"/>
        </w:rPr>
        <w:t>；</w:t>
      </w:r>
      <w:r w:rsidRPr="00B51F85">
        <w:rPr>
          <w:rFonts w:ascii="等线" w:hAnsi="等线"/>
          <w:szCs w:val="21"/>
        </w:rPr>
        <w:t>500</w:t>
      </w:r>
    </w:p>
    <w:p w14:paraId="7A4965E0" w14:textId="77777777" w:rsidR="006B61CF" w:rsidRPr="00B51F85" w:rsidRDefault="006B61CF" w:rsidP="006B61CF">
      <w:pPr>
        <w:spacing w:line="460" w:lineRule="atLeast"/>
        <w:ind w:firstLine="420"/>
        <w:textAlignment w:val="baseline"/>
        <w:rPr>
          <w:rFonts w:ascii="等线" w:hAnsi="等线"/>
          <w:szCs w:val="21"/>
        </w:rPr>
      </w:pPr>
      <w:r w:rsidRPr="00B51F85">
        <w:rPr>
          <w:rFonts w:ascii="等线" w:hAnsi="等线"/>
          <w:szCs w:val="21"/>
        </w:rPr>
        <w:t>4.N</w:t>
      </w:r>
      <w:r w:rsidRPr="00B51F85">
        <w:rPr>
          <w:rFonts w:ascii="等线" w:hAnsi="等线"/>
          <w:szCs w:val="21"/>
        </w:rPr>
        <w:t>；电动机；发电机</w:t>
      </w:r>
    </w:p>
    <w:p w14:paraId="6CD62E32" w14:textId="77777777" w:rsidR="006B61CF" w:rsidRPr="00B51F85" w:rsidRDefault="006B61CF" w:rsidP="006B61CF">
      <w:pPr>
        <w:spacing w:line="460" w:lineRule="atLeast"/>
        <w:ind w:firstLine="420"/>
        <w:textAlignment w:val="baseline"/>
        <w:rPr>
          <w:rFonts w:ascii="等线" w:hAnsi="等线"/>
          <w:szCs w:val="21"/>
        </w:rPr>
      </w:pPr>
      <w:r w:rsidRPr="00B51F85">
        <w:rPr>
          <w:rFonts w:ascii="等线" w:hAnsi="等线"/>
          <w:szCs w:val="21"/>
        </w:rPr>
        <w:t>5.</w:t>
      </w:r>
      <w:r w:rsidRPr="00B51F85">
        <w:rPr>
          <w:rFonts w:ascii="等线" w:hAnsi="等线"/>
          <w:szCs w:val="21"/>
        </w:rPr>
        <w:t>加热；</w:t>
      </w:r>
      <w:r w:rsidRPr="00B51F85">
        <w:rPr>
          <w:rFonts w:ascii="等线" w:hAnsi="等线"/>
          <w:szCs w:val="21"/>
        </w:rPr>
        <w:t>2:7</w:t>
      </w:r>
    </w:p>
    <w:p w14:paraId="6FB71CB0" w14:textId="77777777" w:rsidR="006B61CF" w:rsidRPr="00B51F85" w:rsidRDefault="006B61CF" w:rsidP="006B61CF">
      <w:pPr>
        <w:spacing w:line="460" w:lineRule="atLeast"/>
        <w:ind w:firstLine="420"/>
        <w:textAlignment w:val="baseline"/>
        <w:rPr>
          <w:rFonts w:ascii="等线" w:hAnsi="等线"/>
          <w:szCs w:val="21"/>
        </w:rPr>
      </w:pPr>
      <w:r w:rsidRPr="00B51F85">
        <w:rPr>
          <w:rFonts w:ascii="等线" w:hAnsi="等线"/>
          <w:szCs w:val="21"/>
        </w:rPr>
        <w:t xml:space="preserve">6. </w:t>
      </w:r>
      <w:r w:rsidRPr="00B51F85">
        <w:rPr>
          <w:rFonts w:ascii="等线" w:hAnsi="等线"/>
          <w:szCs w:val="21"/>
        </w:rPr>
        <w:t>增大；增强；</w:t>
      </w:r>
      <w:r w:rsidRPr="00B51F85">
        <w:rPr>
          <w:rFonts w:ascii="等线" w:hAnsi="等线"/>
          <w:szCs w:val="21"/>
        </w:rPr>
        <w:t>B</w:t>
      </w:r>
    </w:p>
    <w:p w14:paraId="5ED474C3" w14:textId="77777777" w:rsidR="006B61CF" w:rsidRPr="00B51F85" w:rsidRDefault="006B61CF" w:rsidP="006B61CF">
      <w:pPr>
        <w:spacing w:line="460" w:lineRule="atLeast"/>
        <w:ind w:firstLine="420"/>
        <w:textAlignment w:val="baseline"/>
        <w:rPr>
          <w:rFonts w:ascii="等线" w:hAnsi="等线"/>
          <w:szCs w:val="21"/>
        </w:rPr>
      </w:pPr>
      <w:r w:rsidRPr="00B51F85">
        <w:rPr>
          <w:rFonts w:ascii="等线" w:hAnsi="等线"/>
          <w:szCs w:val="21"/>
        </w:rPr>
        <w:t>7.</w:t>
      </w:r>
      <w:r w:rsidRPr="00B51F85">
        <w:rPr>
          <w:rFonts w:ascii="等线" w:hAnsi="等线"/>
          <w:szCs w:val="21"/>
        </w:rPr>
        <w:t>机械；电磁感应</w:t>
      </w:r>
    </w:p>
    <w:p w14:paraId="17903B2D" w14:textId="77777777" w:rsidR="006B61CF" w:rsidRDefault="006B61CF" w:rsidP="006B61CF">
      <w:pPr>
        <w:pStyle w:val="af0"/>
        <w:numPr>
          <w:ilvl w:val="0"/>
          <w:numId w:val="1"/>
        </w:numPr>
        <w:spacing w:line="460" w:lineRule="atLeast"/>
        <w:ind w:firstLineChars="0"/>
        <w:textAlignment w:val="baseline"/>
        <w:rPr>
          <w:rFonts w:ascii="等线" w:eastAsia="宋体" w:hAnsi="等线" w:cs="Times New Roman"/>
          <w:szCs w:val="21"/>
        </w:rPr>
      </w:pPr>
      <w:r w:rsidRPr="002F2396">
        <w:rPr>
          <w:rFonts w:ascii="等线" w:eastAsia="宋体" w:hAnsi="等线" w:cs="Times New Roman" w:hint="eastAsia"/>
          <w:szCs w:val="21"/>
        </w:rPr>
        <w:t>选择题</w:t>
      </w:r>
    </w:p>
    <w:p w14:paraId="133AFB20" w14:textId="77777777" w:rsidR="006B61CF" w:rsidRPr="002F2396" w:rsidRDefault="006B61CF" w:rsidP="006B61CF">
      <w:pPr>
        <w:pStyle w:val="af0"/>
        <w:spacing w:line="460" w:lineRule="atLeast"/>
        <w:ind w:left="420" w:firstLineChars="0" w:firstLine="0"/>
        <w:textAlignment w:val="baseline"/>
        <w:rPr>
          <w:rFonts w:ascii="等线" w:eastAsia="宋体" w:hAnsi="等线" w:cs="Times New Roman"/>
          <w:szCs w:val="21"/>
        </w:rPr>
      </w:pPr>
      <w:r w:rsidRPr="002F2396">
        <w:rPr>
          <w:rFonts w:ascii="等线" w:eastAsia="宋体" w:hAnsi="等线" w:cs="Times New Roman"/>
          <w:szCs w:val="21"/>
        </w:rPr>
        <w:t xml:space="preserve">8.D </w:t>
      </w:r>
      <w:proofErr w:type="gramStart"/>
      <w:r w:rsidRPr="002F2396">
        <w:rPr>
          <w:rFonts w:ascii="等线" w:eastAsia="宋体" w:hAnsi="等线" w:cs="Times New Roman"/>
          <w:szCs w:val="21"/>
        </w:rPr>
        <w:t>9.D</w:t>
      </w:r>
      <w:proofErr w:type="gramEnd"/>
      <w:r w:rsidRPr="002F2396">
        <w:rPr>
          <w:rFonts w:ascii="等线" w:eastAsia="宋体" w:hAnsi="等线" w:cs="Times New Roman"/>
          <w:szCs w:val="21"/>
        </w:rPr>
        <w:t xml:space="preserve"> 10.C 11.BD 12.D 13.D 14.A 15.B 16.C</w:t>
      </w:r>
      <w:r>
        <w:rPr>
          <w:rFonts w:ascii="等线" w:eastAsia="宋体" w:hAnsi="等线" w:cs="Times New Roman"/>
          <w:szCs w:val="21"/>
        </w:rPr>
        <w:t xml:space="preserve"> </w:t>
      </w:r>
      <w:r w:rsidRPr="002F2396">
        <w:rPr>
          <w:rFonts w:ascii="等线" w:eastAsia="宋体" w:hAnsi="等线" w:cs="Times New Roman"/>
          <w:szCs w:val="21"/>
        </w:rPr>
        <w:t>17.A</w:t>
      </w:r>
    </w:p>
    <w:p w14:paraId="58C0C2EE" w14:textId="77777777" w:rsidR="006B61CF" w:rsidRDefault="006B61CF" w:rsidP="006B61CF">
      <w:pPr>
        <w:pStyle w:val="af0"/>
        <w:numPr>
          <w:ilvl w:val="0"/>
          <w:numId w:val="1"/>
        </w:numPr>
        <w:spacing w:line="460" w:lineRule="atLeast"/>
        <w:ind w:firstLineChars="0"/>
        <w:textAlignment w:val="baseline"/>
        <w:rPr>
          <w:rFonts w:ascii="等线" w:eastAsia="宋体" w:hAnsi="等线" w:cs="Times New Roman"/>
          <w:szCs w:val="21"/>
        </w:rPr>
      </w:pPr>
      <w:r w:rsidRPr="00B51F85">
        <w:rPr>
          <w:rFonts w:ascii="等线" w:eastAsia="宋体" w:hAnsi="等线" w:cs="Times New Roman" w:hint="eastAsia"/>
          <w:szCs w:val="21"/>
        </w:rPr>
        <w:t>作图题</w:t>
      </w:r>
    </w:p>
    <w:p w14:paraId="76030929" w14:textId="77777777" w:rsidR="006B61CF" w:rsidRDefault="006B61CF" w:rsidP="006B61CF">
      <w:pPr>
        <w:spacing w:line="360" w:lineRule="auto"/>
        <w:ind w:firstLineChars="200" w:firstLine="420"/>
        <w:rPr>
          <w:rFonts w:ascii="宋体" w:hAnsi="宋体"/>
          <w:szCs w:val="21"/>
        </w:rPr>
      </w:pPr>
      <w:r>
        <w:rPr>
          <w:noProof/>
        </w:rPr>
        <w:drawing>
          <wp:anchor distT="0" distB="0" distL="114300" distR="114300" simplePos="0" relativeHeight="251670528" behindDoc="0" locked="0" layoutInCell="1" allowOverlap="1" wp14:anchorId="109253B1" wp14:editId="58A1602D">
            <wp:simplePos x="0" y="0"/>
            <wp:positionH relativeFrom="column">
              <wp:posOffset>1062283</wp:posOffset>
            </wp:positionH>
            <wp:positionV relativeFrom="paragraph">
              <wp:posOffset>1116716</wp:posOffset>
            </wp:positionV>
            <wp:extent cx="3759200" cy="1930400"/>
            <wp:effectExtent l="0" t="0" r="0" b="0"/>
            <wp:wrapTopAndBottom/>
            <wp:docPr id="793410535" name="Drawing 2"/>
            <wp:cNvGraphicFramePr/>
            <a:graphic xmlns:a="http://schemas.openxmlformats.org/drawingml/2006/main">
              <a:graphicData uri="http://schemas.openxmlformats.org/drawingml/2006/picture">
                <pic:pic xmlns:pic="http://schemas.openxmlformats.org/drawingml/2006/picture">
                  <pic:nvPicPr>
                    <pic:cNvPr id="793410535" name="Drawing 2"/>
                    <pic:cNvPicPr/>
                  </pic:nvPicPr>
                  <pic:blipFill>
                    <a:blip r:embed="rId23">
                      <a:extLst>
                        <a:ext uri="{28A0092B-C50C-407E-A947-70E740481C1C}">
                          <a14:useLocalDpi xmlns:a14="http://schemas.microsoft.com/office/drawing/2010/main" val="0"/>
                        </a:ext>
                      </a:extLst>
                    </a:blip>
                    <a:stretch>
                      <a:fillRect/>
                    </a:stretch>
                  </pic:blipFill>
                  <pic:spPr>
                    <a:xfrm>
                      <a:off x="0" y="0"/>
                      <a:ext cx="3759200" cy="1930400"/>
                    </a:xfrm>
                    <a:prstGeom prst="rect">
                      <a:avLst/>
                    </a:prstGeom>
                  </pic:spPr>
                </pic:pic>
              </a:graphicData>
            </a:graphic>
          </wp:anchor>
        </w:drawing>
      </w:r>
      <w:r>
        <w:rPr>
          <w:rFonts w:ascii="宋体" w:hAnsi="宋体" w:hint="eastAsia"/>
          <w:szCs w:val="21"/>
        </w:rPr>
        <w:t>1</w:t>
      </w:r>
      <w:r>
        <w:rPr>
          <w:rFonts w:ascii="宋体" w:hAnsi="宋体"/>
          <w:szCs w:val="21"/>
        </w:rPr>
        <w:t>8.</w:t>
      </w:r>
      <w:r w:rsidRPr="009E044D">
        <w:rPr>
          <w:rFonts w:ascii="宋体" w:hAnsi="宋体" w:hint="eastAsia"/>
          <w:szCs w:val="21"/>
        </w:rPr>
        <w:t>插线板上的指示灯在开关闭合时会发光，插孔正常通电，说明开关同时控制灯泡和插座，灯泡和插座之间可能是串联，也可能是并联，如果两者并联，开关应该在干路上；</w:t>
      </w:r>
      <w:r w:rsidRPr="009E044D">
        <w:rPr>
          <w:rFonts w:ascii="宋体" w:hAnsi="宋体"/>
          <w:szCs w:val="21"/>
        </w:rPr>
        <w:t xml:space="preserve"> 如果指示灯损坏，开关闭合时插孔也能正常通电，说明灯泡和插座之间是并联的，开关接在灯泡、插座和火线之间控制火线使用更安全。如图所示：</w:t>
      </w:r>
    </w:p>
    <w:p w14:paraId="6D836EE4" w14:textId="77777777" w:rsidR="006B61CF" w:rsidRDefault="006B61CF" w:rsidP="006B61CF">
      <w:pPr>
        <w:spacing w:line="360" w:lineRule="auto"/>
        <w:ind w:firstLineChars="200" w:firstLine="420"/>
        <w:rPr>
          <w:rFonts w:ascii="宋体" w:hAnsi="宋体"/>
          <w:szCs w:val="21"/>
        </w:rPr>
      </w:pPr>
      <w:r w:rsidRPr="00DC0B3A">
        <w:rPr>
          <w:rFonts w:ascii="宋体" w:hAnsi="宋体"/>
          <w:noProof/>
          <w:szCs w:val="21"/>
        </w:rPr>
        <w:lastRenderedPageBreak/>
        <w:drawing>
          <wp:anchor distT="0" distB="0" distL="114300" distR="114300" simplePos="0" relativeHeight="251671552" behindDoc="0" locked="0" layoutInCell="1" allowOverlap="1" wp14:anchorId="41F38500" wp14:editId="364224FF">
            <wp:simplePos x="0" y="0"/>
            <wp:positionH relativeFrom="column">
              <wp:posOffset>769717</wp:posOffset>
            </wp:positionH>
            <wp:positionV relativeFrom="paragraph">
              <wp:posOffset>2274643</wp:posOffset>
            </wp:positionV>
            <wp:extent cx="1713865" cy="1286510"/>
            <wp:effectExtent l="0" t="0" r="635" b="8890"/>
            <wp:wrapTopAndBottom/>
            <wp:docPr id="1865813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13418" name=""/>
                    <pic:cNvPicPr/>
                  </pic:nvPicPr>
                  <pic:blipFill>
                    <a:blip r:embed="rId24">
                      <a:extLst>
                        <a:ext uri="{28A0092B-C50C-407E-A947-70E740481C1C}">
                          <a14:useLocalDpi xmlns:a14="http://schemas.microsoft.com/office/drawing/2010/main" val="0"/>
                        </a:ext>
                      </a:extLst>
                    </a:blip>
                    <a:stretch>
                      <a:fillRect/>
                    </a:stretch>
                  </pic:blipFill>
                  <pic:spPr>
                    <a:xfrm>
                      <a:off x="0" y="0"/>
                      <a:ext cx="1713865" cy="128651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Cs w:val="21"/>
        </w:rPr>
        <w:t>1</w:t>
      </w:r>
      <w:r>
        <w:rPr>
          <w:rFonts w:ascii="宋体" w:hAnsi="宋体"/>
          <w:szCs w:val="21"/>
        </w:rPr>
        <w:t>9</w:t>
      </w:r>
      <w:r>
        <w:rPr>
          <w:rFonts w:ascii="宋体" w:hAnsi="宋体" w:hint="eastAsia"/>
          <w:szCs w:val="21"/>
        </w:rPr>
        <w:t>.</w:t>
      </w:r>
      <w:r w:rsidRPr="00632D50">
        <w:rPr>
          <w:rFonts w:ascii="宋体" w:hAnsi="宋体"/>
          <w:noProof/>
          <w:szCs w:val="21"/>
        </w:rPr>
        <w:t xml:space="preserve"> </w:t>
      </w:r>
    </w:p>
    <w:p w14:paraId="66420A8D" w14:textId="77777777" w:rsidR="006B61CF" w:rsidRDefault="006B61CF" w:rsidP="006B61CF">
      <w:pPr>
        <w:pStyle w:val="af0"/>
        <w:numPr>
          <w:ilvl w:val="0"/>
          <w:numId w:val="1"/>
        </w:numPr>
        <w:spacing w:line="460" w:lineRule="atLeast"/>
        <w:ind w:firstLineChars="0"/>
        <w:textAlignment w:val="baseline"/>
        <w:rPr>
          <w:rFonts w:ascii="等线" w:eastAsia="宋体" w:hAnsi="等线" w:cs="Times New Roman"/>
          <w:szCs w:val="21"/>
        </w:rPr>
      </w:pPr>
      <w:r w:rsidRPr="002F2396">
        <w:rPr>
          <w:rFonts w:ascii="等线" w:eastAsia="宋体" w:hAnsi="等线" w:cs="Times New Roman" w:hint="eastAsia"/>
          <w:szCs w:val="21"/>
        </w:rPr>
        <w:t>实验</w:t>
      </w:r>
      <w:r w:rsidRPr="00B51F85">
        <w:rPr>
          <w:rFonts w:ascii="等线" w:eastAsia="宋体" w:hAnsi="等线" w:cs="Times New Roman" w:hint="eastAsia"/>
          <w:szCs w:val="21"/>
        </w:rPr>
        <w:t>题</w:t>
      </w:r>
    </w:p>
    <w:p w14:paraId="0E9BA874" w14:textId="77777777" w:rsidR="006B61CF" w:rsidRPr="007767B6" w:rsidRDefault="006B61CF" w:rsidP="006B61CF">
      <w:pPr>
        <w:spacing w:line="360" w:lineRule="auto"/>
        <w:ind w:firstLineChars="200" w:firstLine="420"/>
        <w:rPr>
          <w:rFonts w:ascii="宋体" w:hAnsi="宋体"/>
          <w:szCs w:val="21"/>
        </w:rPr>
      </w:pPr>
      <w:r w:rsidRPr="00D5786C">
        <w:rPr>
          <w:rFonts w:ascii="宋体" w:hAnsi="宋体"/>
          <w:szCs w:val="21"/>
        </w:rPr>
        <w:t>20</w:t>
      </w:r>
      <w:r w:rsidRPr="00D5786C">
        <w:rPr>
          <w:rFonts w:ascii="宋体" w:hAnsi="宋体" w:hint="eastAsia"/>
          <w:szCs w:val="21"/>
        </w:rPr>
        <w:t>.</w:t>
      </w:r>
      <w:r w:rsidRPr="007767B6">
        <w:rPr>
          <w:rFonts w:ascii="宋体" w:hAnsi="宋体" w:hint="eastAsia"/>
          <w:szCs w:val="21"/>
        </w:rPr>
        <w:t>(1)小灯泡的额定电压为3.8V，电压表测灯泡两端电压，所以应使用0-15V量程，由图甲可知错误是电压表量程选择0~3V错误；</w:t>
      </w:r>
    </w:p>
    <w:p w14:paraId="049A2CD5" w14:textId="77777777" w:rsidR="006B61CF" w:rsidRPr="007767B6" w:rsidRDefault="006B61CF" w:rsidP="006B61CF">
      <w:pPr>
        <w:spacing w:line="360" w:lineRule="auto"/>
        <w:ind w:firstLineChars="200" w:firstLine="420"/>
        <w:rPr>
          <w:rFonts w:ascii="宋体" w:hAnsi="宋体"/>
          <w:szCs w:val="21"/>
        </w:rPr>
      </w:pPr>
      <w:r w:rsidRPr="007767B6">
        <w:rPr>
          <w:rFonts w:ascii="宋体" w:hAnsi="宋体" w:hint="eastAsia"/>
          <w:szCs w:val="21"/>
        </w:rPr>
        <w:t xml:space="preserve">(2)电压表示数是1 </w:t>
      </w:r>
      <m:oMath>
        <m:r>
          <m:rPr>
            <m:sty m:val="p"/>
          </m:rPr>
          <w:rPr>
            <w:rFonts w:ascii="Cambria Math" w:hAnsi="Cambria Math" w:hint="eastAsia"/>
            <w:szCs w:val="21"/>
          </w:rPr>
          <m:t>V</m:t>
        </m:r>
        <m:r>
          <m:rPr>
            <m:sty m:val="p"/>
          </m:rPr>
          <w:rPr>
            <w:rFonts w:ascii="Cambria Math" w:hAnsi="Cambria Math"/>
            <w:szCs w:val="21"/>
          </w:rPr>
          <m:t>&lt;3.8</m:t>
        </m:r>
        <m:r>
          <w:rPr>
            <w:rFonts w:ascii="Cambria Math" w:hAnsi="Cambria Math"/>
            <w:szCs w:val="21"/>
          </w:rPr>
          <m:t>V</m:t>
        </m:r>
        <m:r>
          <m:rPr>
            <m:sty m:val="p"/>
          </m:rPr>
          <w:rPr>
            <w:rFonts w:ascii="Cambria Math" w:hAnsi="Cambria Math"/>
            <w:szCs w:val="21"/>
          </w:rPr>
          <m:t>,</m:t>
        </m:r>
      </m:oMath>
      <w:r w:rsidRPr="007767B6">
        <w:rPr>
          <w:rFonts w:ascii="宋体" w:hAnsi="宋体" w:hint="eastAsia"/>
          <w:szCs w:val="21"/>
        </w:rPr>
        <w:t>，由电路图可知，应向右端移动滑动变阻器滑片，使滑动变阻器接入电路的阻值变小，灯泡两端的电压变大，直到电压表示数等于灯泡额定电压3.8V时，灯泡正常发光； 由图乙可知, 电流表的量程是0</w:t>
      </w:r>
      <w:r w:rsidRPr="007767B6">
        <w:rPr>
          <w:rFonts w:hint="eastAsia"/>
        </w:rPr>
        <w:t>~</w:t>
      </w:r>
      <w:r w:rsidRPr="007767B6">
        <w:rPr>
          <w:rFonts w:ascii="宋体" w:hAnsi="宋体" w:hint="eastAsia"/>
          <w:szCs w:val="21"/>
        </w:rPr>
        <w:t>0.6A, 分度值是0.02A,电流表示数是0.3A，灯泡额定功率为：</w:t>
      </w:r>
    </w:p>
    <w:p w14:paraId="29B68DD2" w14:textId="77777777" w:rsidR="006B61CF" w:rsidRPr="007767B6" w:rsidRDefault="006B61CF" w:rsidP="006B61CF">
      <w:pPr>
        <w:spacing w:line="360" w:lineRule="auto"/>
        <w:ind w:firstLineChars="200" w:firstLine="420"/>
        <w:rPr>
          <w:rFonts w:ascii="宋体" w:hAnsi="宋体"/>
          <w:szCs w:val="21"/>
        </w:rPr>
      </w:pPr>
      <w:r w:rsidRPr="007767B6">
        <w:rPr>
          <w:rFonts w:ascii="宋体" w:hAnsi="宋体" w:hint="eastAsia"/>
          <w:szCs w:val="21"/>
        </w:rPr>
        <w:t xml:space="preserve"> </w:t>
      </w:r>
      <m:oMath>
        <m:r>
          <w:rPr>
            <w:rFonts w:ascii="Cambria Math" w:hAnsi="Cambria Math"/>
            <w:szCs w:val="21"/>
          </w:rPr>
          <m:t>P</m:t>
        </m:r>
        <m:r>
          <m:rPr>
            <m:sty m:val="p"/>
          </m:rPr>
          <w:rPr>
            <w:rFonts w:ascii="Cambria Math" w:hAnsi="Cambria Math"/>
            <w:szCs w:val="21"/>
          </w:rPr>
          <m:t>=</m:t>
        </m:r>
        <m:r>
          <w:rPr>
            <w:rFonts w:ascii="Cambria Math" w:hAnsi="Cambria Math"/>
            <w:szCs w:val="21"/>
          </w:rPr>
          <m:t>U</m:t>
        </m:r>
      </m:oMath>
      <w:r>
        <w:rPr>
          <w:rFonts w:ascii="宋体" w:hAnsi="宋体" w:hint="eastAsia"/>
          <w:szCs w:val="21"/>
        </w:rPr>
        <w:t>I</w:t>
      </w:r>
      <m:oMath>
        <m:r>
          <m:rPr>
            <m:sty m:val="p"/>
          </m:rPr>
          <w:rPr>
            <w:rFonts w:ascii="Cambria Math" w:hAnsi="Cambria Math"/>
            <w:szCs w:val="21"/>
          </w:rPr>
          <m:t>=3.8</m:t>
        </m:r>
        <m:r>
          <w:rPr>
            <w:rFonts w:ascii="Cambria Math" w:hAnsi="Cambria Math"/>
            <w:szCs w:val="21"/>
          </w:rPr>
          <m:t>V</m:t>
        </m:r>
        <m:r>
          <m:rPr>
            <m:sty m:val="p"/>
          </m:rPr>
          <w:rPr>
            <w:rFonts w:ascii="Cambria Math" w:hAnsi="Cambria Math"/>
            <w:szCs w:val="21"/>
          </w:rPr>
          <m:t>×0.3</m:t>
        </m:r>
        <m:r>
          <w:rPr>
            <w:rFonts w:ascii="Cambria Math" w:hAnsi="Cambria Math"/>
            <w:szCs w:val="21"/>
          </w:rPr>
          <m:t>A</m:t>
        </m:r>
        <m:r>
          <m:rPr>
            <m:sty m:val="p"/>
          </m:rPr>
          <w:rPr>
            <w:rFonts w:ascii="Cambria Math" w:hAnsi="Cambria Math"/>
            <w:szCs w:val="21"/>
          </w:rPr>
          <m:t>=1.14</m:t>
        </m:r>
        <m:r>
          <w:rPr>
            <w:rFonts w:ascii="Cambria Math" w:hAnsi="Cambria Math"/>
            <w:szCs w:val="21"/>
          </w:rPr>
          <m:t>W</m:t>
        </m:r>
        <m:r>
          <m:rPr>
            <m:sty m:val="p"/>
          </m:rPr>
          <w:rPr>
            <w:rFonts w:ascii="Cambria Math" w:hAnsi="Cambria Math"/>
            <w:szCs w:val="21"/>
          </w:rPr>
          <m:t>;</m:t>
        </m:r>
      </m:oMath>
    </w:p>
    <w:p w14:paraId="5B6B6BBB" w14:textId="77777777" w:rsidR="006B61CF" w:rsidRPr="007767B6" w:rsidRDefault="006B61CF" w:rsidP="006B61CF">
      <w:pPr>
        <w:spacing w:line="360" w:lineRule="auto"/>
        <w:ind w:firstLineChars="200" w:firstLine="420"/>
        <w:rPr>
          <w:rFonts w:ascii="宋体" w:hAnsi="宋体"/>
          <w:szCs w:val="21"/>
        </w:rPr>
      </w:pPr>
      <w:r w:rsidRPr="007767B6">
        <w:rPr>
          <w:rFonts w:ascii="宋体" w:hAnsi="宋体" w:hint="eastAsia"/>
          <w:szCs w:val="21"/>
        </w:rPr>
        <w:t>(3)由</w:t>
      </w:r>
      <w:proofErr w:type="gramStart"/>
      <w:r w:rsidRPr="007767B6">
        <w:rPr>
          <w:rFonts w:ascii="宋体" w:hAnsi="宋体" w:hint="eastAsia"/>
          <w:szCs w:val="21"/>
        </w:rPr>
        <w:t>图象</w:t>
      </w:r>
      <w:proofErr w:type="gramEnd"/>
      <w:r w:rsidRPr="007767B6">
        <w:rPr>
          <w:rFonts w:ascii="宋体" w:hAnsi="宋体" w:hint="eastAsia"/>
          <w:szCs w:val="21"/>
        </w:rPr>
        <w:t>中曲线可知，随灯泡电压U增大，通过灯泡的电流I也增大，但</w:t>
      </w:r>
      <w:proofErr w:type="gramStart"/>
      <w:r w:rsidRPr="007767B6">
        <w:rPr>
          <w:rFonts w:ascii="宋体" w:hAnsi="宋体" w:hint="eastAsia"/>
          <w:szCs w:val="21"/>
        </w:rPr>
        <w:t>不</w:t>
      </w:r>
      <w:proofErr w:type="gramEnd"/>
      <w:r w:rsidRPr="007767B6">
        <w:rPr>
          <w:rFonts w:ascii="宋体" w:hAnsi="宋体" w:hint="eastAsia"/>
          <w:szCs w:val="21"/>
        </w:rPr>
        <w:t>成正比； 说明灯泡电阻是变化的，这是因为随灯泡电流的增大，灯泡实际功率变大，灯丝温度变化引起的，所以灯丝电阻受温度影响，随温度的变化而变化；</w:t>
      </w:r>
    </w:p>
    <w:p w14:paraId="4310D8D9" w14:textId="77777777" w:rsidR="006B61CF" w:rsidRPr="007767B6" w:rsidRDefault="006B61CF" w:rsidP="006B61CF">
      <w:pPr>
        <w:spacing w:line="360" w:lineRule="auto"/>
        <w:ind w:firstLineChars="200" w:firstLine="420"/>
        <w:rPr>
          <w:rFonts w:ascii="宋体" w:hAnsi="宋体"/>
          <w:szCs w:val="21"/>
        </w:rPr>
      </w:pPr>
      <w:r w:rsidRPr="007767B6">
        <w:rPr>
          <w:rFonts w:ascii="宋体" w:hAnsi="宋体" w:hint="eastAsia"/>
          <w:szCs w:val="21"/>
        </w:rPr>
        <w:t>(4)探究电流与电压时，保持电阻不变，因为灯泡电阻会温度升高而增大，所以不能用此装置探究；</w:t>
      </w:r>
    </w:p>
    <w:p w14:paraId="785BD698" w14:textId="77777777" w:rsidR="006B61CF" w:rsidRPr="007767B6" w:rsidRDefault="006B61CF" w:rsidP="006B61CF">
      <w:pPr>
        <w:spacing w:line="360" w:lineRule="auto"/>
        <w:ind w:firstLineChars="200" w:firstLine="420"/>
        <w:rPr>
          <w:rFonts w:ascii="宋体" w:hAnsi="宋体"/>
          <w:szCs w:val="21"/>
        </w:rPr>
      </w:pPr>
      <w:r w:rsidRPr="007767B6">
        <w:rPr>
          <w:rFonts w:ascii="宋体" w:hAnsi="宋体" w:hint="eastAsia"/>
          <w:szCs w:val="21"/>
        </w:rPr>
        <w:t>(5)灯泡电压不同时，其实际功率是不同的，所以实验中不能取平均值； 但测定值电阻时，为了减小实验的误差应取多次测量的平均值。</w:t>
      </w:r>
    </w:p>
    <w:p w14:paraId="76447648" w14:textId="77777777" w:rsidR="006B61CF" w:rsidRPr="00225BC3" w:rsidRDefault="006B61CF" w:rsidP="006B61CF">
      <w:pPr>
        <w:spacing w:line="360" w:lineRule="auto"/>
        <w:ind w:firstLineChars="200" w:firstLine="420"/>
        <w:rPr>
          <w:rFonts w:ascii="宋体" w:hAnsi="宋体"/>
          <w:szCs w:val="21"/>
        </w:rPr>
      </w:pPr>
      <w:r w:rsidRPr="00225BC3">
        <w:rPr>
          <w:rFonts w:ascii="宋体" w:hAnsi="宋体" w:hint="eastAsia"/>
          <w:szCs w:val="21"/>
        </w:rPr>
        <w:t>故答案为: (1)电压表量程过小; (2)右; 3.8; 0.3;1.14; (3)小灯泡灯丝电阻受温度影响; (4)不能; (5)求平均值。</w:t>
      </w:r>
    </w:p>
    <w:p w14:paraId="3B7AAC1B" w14:textId="77777777" w:rsidR="006B61CF" w:rsidRDefault="006B61CF" w:rsidP="006B61CF">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1</w:t>
      </w:r>
      <w:r>
        <w:rPr>
          <w:rFonts w:ascii="宋体" w:hAnsi="宋体" w:hint="eastAsia"/>
          <w:szCs w:val="21"/>
        </w:rPr>
        <w:t>.</w:t>
      </w:r>
      <w:r w:rsidRPr="009A508A">
        <w:t xml:space="preserve"> </w:t>
      </w:r>
      <w:r w:rsidRPr="009A508A">
        <w:rPr>
          <w:rFonts w:ascii="宋体" w:hAnsi="宋体"/>
          <w:szCs w:val="21"/>
        </w:rPr>
        <w:t>(1)</w:t>
      </w:r>
      <w:r>
        <w:rPr>
          <w:rFonts w:ascii="宋体" w:hAnsi="宋体" w:hint="eastAsia"/>
          <w:szCs w:val="21"/>
        </w:rPr>
        <w:t>磁性</w:t>
      </w:r>
      <w:r w:rsidRPr="00B87A19">
        <w:rPr>
          <w:rFonts w:ascii="宋体" w:hAnsi="宋体"/>
          <w:szCs w:val="21"/>
        </w:rPr>
        <w:t>(2)</w:t>
      </w:r>
      <w:r>
        <w:rPr>
          <w:rFonts w:ascii="宋体" w:hAnsi="宋体"/>
          <w:szCs w:val="21"/>
        </w:rPr>
        <w:t>a</w:t>
      </w:r>
      <w:r>
        <w:rPr>
          <w:rFonts w:ascii="宋体" w:hAnsi="宋体" w:hint="eastAsia"/>
          <w:szCs w:val="21"/>
        </w:rPr>
        <w:t>、</w:t>
      </w:r>
      <w:r>
        <w:rPr>
          <w:rFonts w:ascii="宋体" w:hAnsi="宋体"/>
          <w:szCs w:val="21"/>
        </w:rPr>
        <w:t>b</w:t>
      </w:r>
      <w:r w:rsidRPr="00B87A19">
        <w:rPr>
          <w:rFonts w:ascii="宋体" w:hAnsi="宋体"/>
          <w:szCs w:val="21"/>
        </w:rPr>
        <w:t>(3)</w:t>
      </w:r>
      <w:r w:rsidRPr="00405762">
        <w:rPr>
          <w:rFonts w:ascii="宋体" w:hAnsi="宋体"/>
          <w:szCs w:val="21"/>
        </w:rPr>
        <w:t xml:space="preserve"> </w:t>
      </w:r>
      <w:r>
        <w:rPr>
          <w:rFonts w:ascii="宋体" w:hAnsi="宋体" w:hint="eastAsia"/>
          <w:szCs w:val="21"/>
        </w:rPr>
        <w:t>b、</w:t>
      </w:r>
      <w:r>
        <w:rPr>
          <w:rFonts w:ascii="宋体" w:hAnsi="宋体"/>
          <w:szCs w:val="21"/>
        </w:rPr>
        <w:t>d</w:t>
      </w:r>
      <w:r w:rsidRPr="00B87A19">
        <w:rPr>
          <w:rFonts w:ascii="宋体" w:hAnsi="宋体"/>
          <w:szCs w:val="21"/>
        </w:rPr>
        <w:t>(4)</w:t>
      </w:r>
      <w:r w:rsidRPr="00884340">
        <w:rPr>
          <w:rFonts w:hint="eastAsia"/>
        </w:rPr>
        <w:t xml:space="preserve"> </w:t>
      </w:r>
      <w:r>
        <w:rPr>
          <w:rFonts w:hint="eastAsia"/>
        </w:rPr>
        <w:t>当</w:t>
      </w:r>
      <w:r w:rsidRPr="00884340">
        <w:rPr>
          <w:rFonts w:ascii="宋体" w:hAnsi="宋体" w:hint="eastAsia"/>
          <w:szCs w:val="21"/>
        </w:rPr>
        <w:t>电流</w:t>
      </w:r>
      <w:r>
        <w:rPr>
          <w:rFonts w:ascii="宋体" w:hAnsi="宋体" w:hint="eastAsia"/>
          <w:szCs w:val="21"/>
        </w:rPr>
        <w:t>相同时，</w:t>
      </w:r>
      <w:r w:rsidRPr="00321594">
        <w:rPr>
          <w:rFonts w:ascii="宋体" w:hAnsi="宋体" w:hint="eastAsia"/>
          <w:szCs w:val="21"/>
        </w:rPr>
        <w:t>线圈的匝数</w:t>
      </w:r>
      <w:r>
        <w:rPr>
          <w:rFonts w:ascii="宋体" w:hAnsi="宋体" w:hint="eastAsia"/>
          <w:szCs w:val="21"/>
        </w:rPr>
        <w:t>越大，</w:t>
      </w:r>
      <w:r w:rsidRPr="00B87A19">
        <w:rPr>
          <w:rFonts w:ascii="宋体" w:hAnsi="宋体"/>
          <w:szCs w:val="21"/>
        </w:rPr>
        <w:t>电磁铁的磁性</w:t>
      </w:r>
      <w:r>
        <w:rPr>
          <w:rFonts w:ascii="宋体" w:hAnsi="宋体" w:hint="eastAsia"/>
          <w:szCs w:val="21"/>
        </w:rPr>
        <w:t>越强</w:t>
      </w:r>
    </w:p>
    <w:p w14:paraId="6C295CB3" w14:textId="77777777" w:rsidR="006B61CF" w:rsidRDefault="006B61CF" w:rsidP="006B61CF">
      <w:pPr>
        <w:spacing w:line="360" w:lineRule="auto"/>
        <w:ind w:firstLine="420"/>
        <w:rPr>
          <w:rFonts w:ascii="宋体" w:hAnsi="宋体"/>
          <w:szCs w:val="21"/>
        </w:rPr>
      </w:pPr>
      <w:r>
        <w:rPr>
          <w:rFonts w:ascii="宋体" w:hAnsi="宋体" w:hint="eastAsia"/>
          <w:szCs w:val="21"/>
        </w:rPr>
        <w:t>2</w:t>
      </w:r>
      <w:r>
        <w:rPr>
          <w:rFonts w:ascii="宋体" w:hAnsi="宋体"/>
          <w:szCs w:val="21"/>
        </w:rPr>
        <w:t>2</w:t>
      </w:r>
      <w:r>
        <w:rPr>
          <w:rFonts w:ascii="宋体" w:hAnsi="宋体" w:hint="eastAsia"/>
          <w:szCs w:val="21"/>
        </w:rPr>
        <w:t>.</w:t>
      </w:r>
      <w:r w:rsidRPr="00A20D3C">
        <w:rPr>
          <w:rFonts w:ascii="宋体" w:hAnsi="宋体"/>
          <w:szCs w:val="21"/>
        </w:rPr>
        <w:t xml:space="preserve"> </w:t>
      </w:r>
      <w:r w:rsidRPr="00B87A19">
        <w:rPr>
          <w:rFonts w:ascii="宋体" w:hAnsi="宋体"/>
          <w:szCs w:val="21"/>
        </w:rPr>
        <w:t>(1)</w:t>
      </w:r>
      <w:r w:rsidRPr="002333F9">
        <w:rPr>
          <w:rFonts w:ascii="宋体" w:hAnsi="宋体"/>
          <w:szCs w:val="21"/>
        </w:rPr>
        <w:t xml:space="preserve"> </w:t>
      </w:r>
      <w:r w:rsidRPr="00B87A19">
        <w:rPr>
          <w:rFonts w:ascii="宋体" w:hAnsi="宋体"/>
          <w:szCs w:val="21"/>
        </w:rPr>
        <w:t>不会</w:t>
      </w:r>
      <w:r>
        <w:rPr>
          <w:rFonts w:ascii="宋体" w:hAnsi="宋体" w:hint="eastAsia"/>
          <w:szCs w:val="21"/>
        </w:rPr>
        <w:t>；</w:t>
      </w:r>
      <w:r w:rsidRPr="00B87A19">
        <w:rPr>
          <w:rFonts w:ascii="宋体" w:hAnsi="宋体"/>
          <w:szCs w:val="21"/>
        </w:rPr>
        <w:t>不会</w:t>
      </w:r>
      <w:r w:rsidRPr="00A20D3C">
        <w:rPr>
          <w:rFonts w:ascii="宋体" w:hAnsi="宋体"/>
          <w:szCs w:val="21"/>
        </w:rPr>
        <w:t xml:space="preserve"> </w:t>
      </w:r>
      <w:r w:rsidRPr="00B87A19">
        <w:rPr>
          <w:rFonts w:ascii="宋体" w:hAnsi="宋体"/>
          <w:szCs w:val="21"/>
        </w:rPr>
        <w:t>(</w:t>
      </w:r>
      <w:r>
        <w:rPr>
          <w:rFonts w:ascii="宋体" w:hAnsi="宋体"/>
          <w:szCs w:val="21"/>
        </w:rPr>
        <w:t>2</w:t>
      </w:r>
      <w:r w:rsidRPr="00B87A19">
        <w:rPr>
          <w:rFonts w:ascii="宋体" w:hAnsi="宋体"/>
          <w:szCs w:val="21"/>
        </w:rPr>
        <w:t>)</w:t>
      </w:r>
      <w:r w:rsidRPr="003A7EB4">
        <w:rPr>
          <w:rFonts w:ascii="宋体" w:hAnsi="宋体"/>
          <w:szCs w:val="21"/>
        </w:rPr>
        <w:t xml:space="preserve"> </w:t>
      </w:r>
      <w:r w:rsidRPr="00B87A19">
        <w:rPr>
          <w:rFonts w:ascii="宋体" w:hAnsi="宋体"/>
          <w:szCs w:val="21"/>
        </w:rPr>
        <w:t>会</w:t>
      </w:r>
      <w:r w:rsidRPr="00A20D3C">
        <w:rPr>
          <w:rFonts w:ascii="宋体" w:hAnsi="宋体"/>
          <w:szCs w:val="21"/>
        </w:rPr>
        <w:t xml:space="preserve"> </w:t>
      </w:r>
      <w:r w:rsidRPr="00B87A19">
        <w:rPr>
          <w:rFonts w:ascii="宋体" w:hAnsi="宋体"/>
          <w:szCs w:val="21"/>
        </w:rPr>
        <w:t>(</w:t>
      </w:r>
      <w:r>
        <w:rPr>
          <w:rFonts w:ascii="宋体" w:hAnsi="宋体"/>
          <w:szCs w:val="21"/>
        </w:rPr>
        <w:t>3</w:t>
      </w:r>
      <w:r w:rsidRPr="00B87A19">
        <w:rPr>
          <w:rFonts w:ascii="宋体" w:hAnsi="宋体"/>
          <w:szCs w:val="21"/>
        </w:rPr>
        <w:t>)</w:t>
      </w:r>
      <w:r>
        <w:rPr>
          <w:rFonts w:ascii="宋体" w:hAnsi="宋体" w:hint="eastAsia"/>
          <w:szCs w:val="21"/>
        </w:rPr>
        <w:t>发电机</w:t>
      </w:r>
      <w:r w:rsidRPr="00A20D3C">
        <w:rPr>
          <w:rFonts w:ascii="宋体" w:hAnsi="宋体"/>
          <w:szCs w:val="21"/>
        </w:rPr>
        <w:t xml:space="preserve"> </w:t>
      </w:r>
      <w:r w:rsidRPr="00B87A19">
        <w:rPr>
          <w:rFonts w:ascii="宋体" w:hAnsi="宋体"/>
          <w:szCs w:val="21"/>
        </w:rPr>
        <w:t>(</w:t>
      </w:r>
      <w:r>
        <w:rPr>
          <w:rFonts w:ascii="宋体" w:hAnsi="宋体"/>
          <w:szCs w:val="21"/>
        </w:rPr>
        <w:t>4</w:t>
      </w:r>
      <w:r w:rsidRPr="00B87A19">
        <w:rPr>
          <w:rFonts w:ascii="宋体" w:hAnsi="宋体"/>
          <w:szCs w:val="21"/>
        </w:rPr>
        <w:t>)</w:t>
      </w:r>
      <w:r>
        <w:rPr>
          <w:rFonts w:ascii="宋体" w:hAnsi="宋体" w:hint="eastAsia"/>
          <w:szCs w:val="21"/>
        </w:rPr>
        <w:t>电源；磁场方向</w:t>
      </w:r>
    </w:p>
    <w:p w14:paraId="09D63784" w14:textId="77777777" w:rsidR="006B61CF" w:rsidRPr="00B51F85" w:rsidRDefault="006B61CF" w:rsidP="006B61CF">
      <w:pPr>
        <w:pStyle w:val="af0"/>
        <w:numPr>
          <w:ilvl w:val="0"/>
          <w:numId w:val="1"/>
        </w:numPr>
        <w:spacing w:line="460" w:lineRule="atLeast"/>
        <w:ind w:firstLineChars="0"/>
        <w:textAlignment w:val="baseline"/>
        <w:rPr>
          <w:rFonts w:ascii="等线" w:eastAsia="宋体" w:hAnsi="等线" w:cs="Times New Roman"/>
          <w:szCs w:val="21"/>
        </w:rPr>
      </w:pPr>
      <w:r w:rsidRPr="00B51F85">
        <w:rPr>
          <w:rFonts w:ascii="等线" w:eastAsia="宋体" w:hAnsi="等线" w:cs="Times New Roman" w:hint="eastAsia"/>
          <w:szCs w:val="21"/>
        </w:rPr>
        <w:t>计算题</w:t>
      </w:r>
    </w:p>
    <w:p w14:paraId="7A1C796C" w14:textId="77777777" w:rsidR="006B61CF" w:rsidRPr="001D3674" w:rsidRDefault="006B61CF" w:rsidP="006B61CF">
      <w:pPr>
        <w:spacing w:line="360" w:lineRule="auto"/>
        <w:ind w:firstLineChars="200" w:firstLine="420"/>
      </w:pPr>
      <w:r w:rsidRPr="00DD0B02">
        <w:rPr>
          <w:noProof/>
        </w:rPr>
        <w:drawing>
          <wp:anchor distT="0" distB="0" distL="0" distR="0" simplePos="0" relativeHeight="251672576" behindDoc="1" locked="0" layoutInCell="1" allowOverlap="1" wp14:anchorId="229215DE" wp14:editId="595DA736">
            <wp:simplePos x="0" y="0"/>
            <wp:positionH relativeFrom="page">
              <wp:posOffset>4133135</wp:posOffset>
            </wp:positionH>
            <wp:positionV relativeFrom="paragraph">
              <wp:posOffset>-1260258</wp:posOffset>
            </wp:positionV>
            <wp:extent cx="1866900" cy="977900"/>
            <wp:effectExtent l="0" t="0" r="0" b="0"/>
            <wp:wrapSquare wrapText="bothSides"/>
            <wp:docPr id="32" name="Drawing 32"/>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5"/>
                    <a:stretch>
                      <a:fillRect/>
                    </a:stretch>
                  </pic:blipFill>
                  <pic:spPr>
                    <a:xfrm>
                      <a:off x="0" y="0"/>
                      <a:ext cx="1866900" cy="977900"/>
                    </a:xfrm>
                    <a:prstGeom prst="rect">
                      <a:avLst/>
                    </a:prstGeom>
                  </pic:spPr>
                </pic:pic>
              </a:graphicData>
            </a:graphic>
          </wp:anchor>
        </w:drawing>
      </w:r>
      <w:r>
        <w:rPr>
          <w:rFonts w:hint="eastAsia"/>
        </w:rPr>
        <w:t>2</w:t>
      </w:r>
      <w:r>
        <w:t>3</w:t>
      </w:r>
      <w:r>
        <w:rPr>
          <w:rFonts w:hint="eastAsia"/>
        </w:rPr>
        <w:t>.</w:t>
      </w:r>
      <w:r w:rsidRPr="001D3674">
        <w:rPr>
          <w:rFonts w:hint="eastAsia"/>
        </w:rPr>
        <w:t>解：</w:t>
      </w:r>
      <w:r w:rsidRPr="001D3674">
        <w:rPr>
          <w:rFonts w:hint="eastAsia"/>
        </w:rPr>
        <w:t>(1)</w:t>
      </w:r>
      <w:r w:rsidRPr="001D3674">
        <w:rPr>
          <w:rFonts w:hint="eastAsia"/>
        </w:rPr>
        <w:t>由图知，当开关接</w:t>
      </w:r>
      <w:r w:rsidRPr="001D3674">
        <w:rPr>
          <w:rFonts w:hint="eastAsia"/>
        </w:rPr>
        <w:t>B</w:t>
      </w:r>
      <w:r w:rsidRPr="001D3674">
        <w:rPr>
          <w:rFonts w:hint="eastAsia"/>
        </w:rPr>
        <w:t>、</w:t>
      </w:r>
      <w:r w:rsidRPr="001D3674">
        <w:rPr>
          <w:rFonts w:hint="eastAsia"/>
        </w:rPr>
        <w:t>C</w:t>
      </w:r>
      <w:r w:rsidRPr="001D3674">
        <w:rPr>
          <w:rFonts w:hint="eastAsia"/>
        </w:rPr>
        <w:t>触点时，只有电动机工作时，电吹风吹冷风，由表中数据知，</w:t>
      </w:r>
      <m:oMath>
        <m:sSub>
          <m:sSubPr>
            <m:ctrlPr>
              <w:rPr>
                <w:rFonts w:ascii="Cambria Math" w:hAnsi="Cambria Math"/>
                <w:i/>
              </w:rPr>
            </m:ctrlPr>
          </m:sSubPr>
          <m:e>
            <m:r>
              <w:rPr>
                <w:rFonts w:ascii="Cambria Math" w:hAnsi="Cambria Math" w:hint="eastAsia"/>
              </w:rPr>
              <m:t>P</m:t>
            </m:r>
          </m:e>
          <m:sub>
            <m:r>
              <m:rPr>
                <m:nor/>
              </m:rPr>
              <w:rPr>
                <w:rFonts w:ascii="Cambria Math" w:hAnsi="Cambria Math" w:hint="eastAsia"/>
              </w:rPr>
              <m:t>冷风</m:t>
            </m:r>
          </m:sub>
        </m:sSub>
      </m:oMath>
      <w:r w:rsidRPr="001D3674">
        <w:rPr>
          <w:rFonts w:hint="eastAsia"/>
        </w:rPr>
        <w:t xml:space="preserve"> </w:t>
      </w:r>
      <m:oMath>
        <m:r>
          <w:rPr>
            <w:rFonts w:ascii="Cambria Math" w:hAnsi="Cambria Math"/>
          </w:rPr>
          <m:t>=110W,</m:t>
        </m:r>
      </m:oMath>
      <w:r w:rsidRPr="001D3674">
        <w:rPr>
          <w:rFonts w:hint="eastAsia"/>
        </w:rPr>
        <w:t>由</w:t>
      </w:r>
      <w:r w:rsidRPr="001D3674">
        <w:rPr>
          <w:rFonts w:hint="eastAsia"/>
        </w:rPr>
        <w:t xml:space="preserve"> </w:t>
      </w:r>
      <m:oMath>
        <m:r>
          <w:rPr>
            <w:rFonts w:ascii="Cambria Math" w:hAnsi="Cambria Math"/>
          </w:rPr>
          <m:t>P=U</m:t>
        </m:r>
        <m:r>
          <w:rPr>
            <w:rFonts w:ascii="Cambria Math" w:hAnsi="Cambria Math" w:hint="eastAsia"/>
          </w:rPr>
          <m:t>I</m:t>
        </m:r>
      </m:oMath>
      <w:r w:rsidRPr="001D3674">
        <w:rPr>
          <w:rFonts w:hint="eastAsia"/>
        </w:rPr>
        <w:t>可得，电吹风吹冷风时，通过电动机的电流</w:t>
      </w:r>
      <w:r w:rsidRPr="001D3674">
        <w:rPr>
          <w:rFonts w:hint="eastAsia"/>
        </w:rPr>
        <w:t xml:space="preserve">:  </w:t>
      </w:r>
      <m:oMath>
        <m:r>
          <w:rPr>
            <w:rFonts w:ascii="Cambria Math" w:hAnsi="Cambria Math" w:hint="eastAsia"/>
          </w:rPr>
          <m:t>I</m:t>
        </m:r>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hint="eastAsia"/>
                  </w:rPr>
                  <m:t>P</m:t>
                </m:r>
              </m:e>
              <m:sub>
                <m:r>
                  <m:rPr>
                    <m:nor/>
                  </m:rPr>
                  <w:rPr>
                    <w:rFonts w:ascii="Cambria Math" w:hAnsi="Cambria Math" w:hint="eastAsia"/>
                  </w:rPr>
                  <m:t>冷风</m:t>
                </m:r>
              </m:sub>
            </m:sSub>
          </m:num>
          <m:den>
            <m:r>
              <w:rPr>
                <w:rFonts w:ascii="Cambria Math" w:hAnsi="Cambria Math"/>
              </w:rPr>
              <m:t>U</m:t>
            </m:r>
          </m:den>
        </m:f>
        <m:r>
          <w:rPr>
            <w:rFonts w:ascii="Cambria Math" w:hAnsi="Cambria Math"/>
          </w:rPr>
          <m:t>=</m:t>
        </m:r>
        <m:f>
          <m:fPr>
            <m:ctrlPr>
              <w:rPr>
                <w:rFonts w:ascii="Cambria Math" w:hAnsi="Cambria Math"/>
              </w:rPr>
            </m:ctrlPr>
          </m:fPr>
          <m:num>
            <m:r>
              <w:rPr>
                <w:rFonts w:ascii="Cambria Math" w:hAnsi="Cambria Math"/>
              </w:rPr>
              <m:t>110W</m:t>
            </m:r>
          </m:num>
          <m:den>
            <m:r>
              <w:rPr>
                <w:rFonts w:ascii="Cambria Math" w:hAnsi="Cambria Math"/>
              </w:rPr>
              <m:t>220V</m:t>
            </m:r>
          </m:den>
        </m:f>
        <m:r>
          <w:rPr>
            <w:rFonts w:ascii="Cambria Math" w:hAnsi="Cambria Math"/>
          </w:rPr>
          <m:t>=0.5A;</m:t>
        </m:r>
      </m:oMath>
    </w:p>
    <w:p w14:paraId="316B2676" w14:textId="77777777" w:rsidR="006B61CF" w:rsidRPr="001D3674" w:rsidRDefault="006B61CF" w:rsidP="006B61CF">
      <w:pPr>
        <w:spacing w:line="360" w:lineRule="auto"/>
        <w:ind w:firstLineChars="200" w:firstLine="420"/>
      </w:pPr>
      <w:r w:rsidRPr="001D3674">
        <w:rPr>
          <w:rFonts w:hint="eastAsia"/>
        </w:rPr>
        <w:t>(2)</w:t>
      </w:r>
      <w:r w:rsidRPr="001D3674">
        <w:rPr>
          <w:rFonts w:hint="eastAsia"/>
        </w:rPr>
        <w:t>由图知，当开关接</w:t>
      </w:r>
      <w:r w:rsidRPr="001D3674">
        <w:rPr>
          <w:rFonts w:hint="eastAsia"/>
        </w:rPr>
        <w:t>A</w:t>
      </w:r>
      <w:r w:rsidRPr="001D3674">
        <w:rPr>
          <w:rFonts w:hint="eastAsia"/>
        </w:rPr>
        <w:t>、</w:t>
      </w:r>
      <w:r w:rsidRPr="001D3674">
        <w:rPr>
          <w:rFonts w:hint="eastAsia"/>
        </w:rPr>
        <w:t>B</w:t>
      </w:r>
      <w:r w:rsidRPr="001D3674">
        <w:rPr>
          <w:rFonts w:hint="eastAsia"/>
        </w:rPr>
        <w:t>触点时，电动机和电热丝并联，此时电吹风吹热风，由表中数据知，</w:t>
      </w:r>
      <m:oMath>
        <m:sSub>
          <m:sSubPr>
            <m:ctrlPr>
              <w:rPr>
                <w:rFonts w:ascii="Cambria Math" w:hAnsi="Cambria Math"/>
                <w:i/>
              </w:rPr>
            </m:ctrlPr>
          </m:sSubPr>
          <m:e>
            <m:r>
              <w:rPr>
                <w:rFonts w:ascii="Cambria Math" w:hAnsi="Cambria Math" w:hint="eastAsia"/>
              </w:rPr>
              <m:t>P</m:t>
            </m:r>
          </m:e>
          <m:sub>
            <m:r>
              <m:rPr>
                <m:nor/>
              </m:rPr>
              <w:rPr>
                <w:rFonts w:ascii="Cambria Math" w:hAnsi="Cambria Math" w:hint="eastAsia"/>
              </w:rPr>
              <m:t>热风</m:t>
            </m:r>
          </m:sub>
        </m:sSub>
      </m:oMath>
      <w:r w:rsidRPr="001D3674">
        <w:rPr>
          <w:rFonts w:hint="eastAsia"/>
        </w:rPr>
        <w:t xml:space="preserve"> </w:t>
      </w:r>
      <m:oMath>
        <m:r>
          <w:rPr>
            <w:rFonts w:ascii="Cambria Math" w:hAnsi="Cambria Math"/>
          </w:rPr>
          <m:t>=990W,</m:t>
        </m:r>
      </m:oMath>
    </w:p>
    <w:p w14:paraId="76AF4B04" w14:textId="77777777" w:rsidR="006B61CF" w:rsidRPr="001D3674" w:rsidRDefault="006B61CF" w:rsidP="006B61CF">
      <w:pPr>
        <w:spacing w:line="360" w:lineRule="auto"/>
        <w:ind w:firstLineChars="200" w:firstLine="420"/>
      </w:pPr>
      <w:r w:rsidRPr="001D3674">
        <w:rPr>
          <w:rFonts w:hint="eastAsia"/>
        </w:rPr>
        <w:t>电热丝的功率</w:t>
      </w:r>
      <w:r w:rsidRPr="001D3674">
        <w:rPr>
          <w:rFonts w:hint="eastAsia"/>
        </w:rPr>
        <w:t xml:space="preserve">: </w:t>
      </w:r>
      <m:oMath>
        <m:sSub>
          <m:sSubPr>
            <m:ctrlPr>
              <w:rPr>
                <w:rFonts w:ascii="Cambria Math" w:hAnsi="Cambria Math"/>
                <w:i/>
              </w:rPr>
            </m:ctrlPr>
          </m:sSubPr>
          <m:e>
            <m:r>
              <w:rPr>
                <w:rFonts w:ascii="Cambria Math" w:hAnsi="Cambria Math" w:hint="eastAsia"/>
              </w:rPr>
              <m:t>P</m:t>
            </m:r>
          </m:e>
          <m:sub>
            <m:r>
              <m:rPr>
                <m:nor/>
              </m:rPr>
              <w:rPr>
                <w:rFonts w:ascii="Cambria Math" w:hAnsi="Cambria Math" w:hint="eastAsia"/>
              </w:rPr>
              <m:t>电热丝</m:t>
            </m:r>
          </m:sub>
        </m:sSub>
      </m:oMath>
      <w:r w:rsidRPr="001D3674">
        <w:rPr>
          <w:rFonts w:hint="eastAsia"/>
        </w:rPr>
        <w:t>=</w:t>
      </w:r>
      <m:oMath>
        <m:sSub>
          <m:sSubPr>
            <m:ctrlPr>
              <w:rPr>
                <w:rFonts w:ascii="Cambria Math" w:hAnsi="Cambria Math"/>
                <w:i/>
              </w:rPr>
            </m:ctrlPr>
          </m:sSubPr>
          <m:e>
            <m:r>
              <w:rPr>
                <w:rFonts w:ascii="Cambria Math" w:hAnsi="Cambria Math" w:hint="eastAsia"/>
              </w:rPr>
              <m:t>P</m:t>
            </m:r>
          </m:e>
          <m:sub>
            <m:r>
              <m:rPr>
                <m:nor/>
              </m:rPr>
              <w:rPr>
                <w:rFonts w:ascii="Cambria Math" w:hAnsi="Cambria Math" w:hint="eastAsia"/>
              </w:rPr>
              <m:t>热风</m:t>
            </m:r>
          </m:sub>
        </m:sSub>
      </m:oMath>
      <w:r w:rsidRPr="001D3674">
        <w:rPr>
          <w:rFonts w:hint="eastAsia"/>
        </w:rPr>
        <w:t>-</w:t>
      </w:r>
      <m:oMath>
        <m:sSub>
          <m:sSubPr>
            <m:ctrlPr>
              <w:rPr>
                <w:rFonts w:ascii="Cambria Math" w:hAnsi="Cambria Math"/>
                <w:i/>
              </w:rPr>
            </m:ctrlPr>
          </m:sSubPr>
          <m:e>
            <m:r>
              <w:rPr>
                <w:rFonts w:ascii="Cambria Math" w:hAnsi="Cambria Math" w:hint="eastAsia"/>
              </w:rPr>
              <m:t>P</m:t>
            </m:r>
          </m:e>
          <m:sub>
            <m:r>
              <m:rPr>
                <m:nor/>
              </m:rPr>
              <w:rPr>
                <w:rFonts w:ascii="Cambria Math" w:hAnsi="Cambria Math" w:hint="eastAsia"/>
              </w:rPr>
              <m:t>冷风</m:t>
            </m:r>
          </m:sub>
        </m:sSub>
      </m:oMath>
      <w:r w:rsidRPr="001D3674">
        <w:rPr>
          <w:rFonts w:hint="eastAsia"/>
        </w:rPr>
        <w:t xml:space="preserve">=990W- </w:t>
      </w:r>
      <m:oMath>
        <m:r>
          <w:rPr>
            <w:rFonts w:ascii="Cambria Math" w:hAnsi="Cambria Math"/>
          </w:rPr>
          <m:t>110W=880W,</m:t>
        </m:r>
      </m:oMath>
    </w:p>
    <w:p w14:paraId="3DDDC39A" w14:textId="77777777" w:rsidR="006B61CF" w:rsidRPr="001D3674" w:rsidRDefault="006B61CF" w:rsidP="006B61CF">
      <w:pPr>
        <w:spacing w:line="360" w:lineRule="auto"/>
        <w:ind w:firstLineChars="200" w:firstLine="420"/>
      </w:pPr>
      <w:r w:rsidRPr="001D3674">
        <w:rPr>
          <w:rFonts w:hint="eastAsia"/>
        </w:rPr>
        <w:t>由</w:t>
      </w:r>
      <w:r w:rsidRPr="001D3674">
        <w:rPr>
          <w:rFonts w:hint="eastAsia"/>
        </w:rPr>
        <w:t xml:space="preserve"> </w:t>
      </w:r>
      <m:oMath>
        <m:r>
          <w:rPr>
            <w:rFonts w:ascii="Cambria Math" w:hAnsi="Cambria Math"/>
          </w:rPr>
          <m:t>P=</m:t>
        </m:r>
        <m:f>
          <m:fPr>
            <m:ctrlPr>
              <w:rPr>
                <w:rFonts w:ascii="Cambria Math" w:hAnsi="Cambria Math"/>
              </w:rPr>
            </m:ctrlPr>
          </m:fPr>
          <m:num>
            <m:sSup>
              <m:sSupPr>
                <m:ctrlPr>
                  <w:rPr>
                    <w:rFonts w:ascii="Cambria Math" w:hAnsi="Cambria Math"/>
                  </w:rPr>
                </m:ctrlPr>
              </m:sSupPr>
              <m:e>
                <m:r>
                  <w:rPr>
                    <w:rFonts w:ascii="Cambria Math" w:hAnsi="Cambria Math"/>
                  </w:rPr>
                  <m:t>U</m:t>
                </m:r>
              </m:e>
              <m:sup>
                <m:r>
                  <w:rPr>
                    <w:rFonts w:ascii="Cambria Math" w:hAnsi="Cambria Math"/>
                  </w:rPr>
                  <m:t>2</m:t>
                </m:r>
              </m:sup>
            </m:sSup>
          </m:num>
          <m:den>
            <m:r>
              <w:rPr>
                <w:rFonts w:ascii="Cambria Math" w:hAnsi="Cambria Math"/>
              </w:rPr>
              <m:t>R</m:t>
            </m:r>
          </m:den>
        </m:f>
      </m:oMath>
      <w:r w:rsidRPr="001D3674">
        <w:rPr>
          <w:rFonts w:hint="eastAsia"/>
        </w:rPr>
        <w:t>可得，电热丝电阻：</w:t>
      </w:r>
      <w:r w:rsidRPr="001D3674">
        <w:rPr>
          <w:rFonts w:hint="eastAsia"/>
        </w:rPr>
        <w:t xml:space="preserve"> </w:t>
      </w:r>
      <m:oMath>
        <m:sSub>
          <m:sSubPr>
            <m:ctrlPr>
              <w:rPr>
                <w:rFonts w:ascii="Cambria Math" w:hAnsi="Cambria Math"/>
                <w:i/>
              </w:rPr>
            </m:ctrlPr>
          </m:sSubPr>
          <m:e>
            <m:r>
              <w:rPr>
                <w:rFonts w:ascii="Cambria Math" w:hAnsi="Cambria Math" w:hint="eastAsia"/>
              </w:rPr>
              <m:t>R</m:t>
            </m:r>
          </m:e>
          <m:sub>
            <m:r>
              <m:rPr>
                <m:nor/>
              </m:rPr>
              <w:rPr>
                <w:rFonts w:ascii="Cambria Math" w:hAnsi="Cambria Math" w:hint="eastAsia"/>
              </w:rPr>
              <m:t>电热丝</m:t>
            </m:r>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w:rPr>
                    <w:rFonts w:ascii="Cambria Math" w:hAnsi="Cambria Math"/>
                  </w:rPr>
                  <m:t>2</m:t>
                </m:r>
              </m:sup>
            </m:sSup>
          </m:num>
          <m:den>
            <m:r>
              <m:rPr>
                <m:sty m:val="p"/>
              </m:rPr>
              <w:rPr>
                <w:rFonts w:ascii="Cambria Math" w:hAnsi="Cambria Math" w:hint="eastAsia"/>
              </w:rPr>
              <m:t xml:space="preserve"> </m:t>
            </m:r>
            <m:sSub>
              <m:sSubPr>
                <m:ctrlPr>
                  <w:rPr>
                    <w:rFonts w:ascii="Cambria Math" w:hAnsi="Cambria Math"/>
                    <w:i/>
                  </w:rPr>
                </m:ctrlPr>
              </m:sSubPr>
              <m:e>
                <m:r>
                  <w:rPr>
                    <w:rFonts w:ascii="Cambria Math" w:hAnsi="Cambria Math" w:hint="eastAsia"/>
                  </w:rPr>
                  <m:t>P</m:t>
                </m:r>
              </m:e>
              <m:sub>
                <m:r>
                  <m:rPr>
                    <m:sty m:val="p"/>
                  </m:rPr>
                  <w:rPr>
                    <w:rFonts w:ascii="Cambria Math" w:hAnsi="Cambria Math" w:hint="eastAsia"/>
                  </w:rPr>
                  <m:t>电热丝</m:t>
                </m:r>
              </m:sub>
            </m:sSub>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220V</m:t>
                    </m:r>
                  </m:e>
                </m:d>
              </m:e>
              <m:sup>
                <m:r>
                  <w:rPr>
                    <w:rFonts w:ascii="Cambria Math" w:hAnsi="Cambria Math"/>
                  </w:rPr>
                  <m:t>2</m:t>
                </m:r>
              </m:sup>
            </m:sSup>
          </m:num>
          <m:den>
            <m:r>
              <w:rPr>
                <w:rFonts w:ascii="Cambria Math" w:hAnsi="Cambria Math"/>
              </w:rPr>
              <m:t>880W</m:t>
            </m:r>
          </m:den>
        </m:f>
      </m:oMath>
      <w:r w:rsidRPr="001D3674">
        <w:rPr>
          <w:rFonts w:hint="eastAsia"/>
        </w:rPr>
        <w:t xml:space="preserve"> </w:t>
      </w:r>
      <m:oMath>
        <m:r>
          <w:rPr>
            <w:rFonts w:ascii="Cambria Math" w:hAnsi="Cambria Math"/>
          </w:rPr>
          <m:t>=55Ω;</m:t>
        </m:r>
      </m:oMath>
    </w:p>
    <w:p w14:paraId="7FA5BB31" w14:textId="77777777" w:rsidR="006B61CF" w:rsidRPr="001D3674" w:rsidRDefault="006B61CF" w:rsidP="006B61CF">
      <w:pPr>
        <w:spacing w:line="360" w:lineRule="auto"/>
        <w:ind w:firstLineChars="200" w:firstLine="420"/>
      </w:pPr>
      <w:r w:rsidRPr="001D3674">
        <w:rPr>
          <w:rFonts w:hint="eastAsia"/>
        </w:rPr>
        <w:t>(3)</w:t>
      </w:r>
      <w:r w:rsidRPr="001D3674">
        <w:rPr>
          <w:rFonts w:hint="eastAsia"/>
        </w:rPr>
        <w:t>电吹风吹冷风</w:t>
      </w:r>
      <w:r w:rsidRPr="001D3674">
        <w:rPr>
          <w:rFonts w:hint="eastAsia"/>
        </w:rPr>
        <w:t>5min</w:t>
      </w:r>
      <w:r w:rsidRPr="001D3674">
        <w:rPr>
          <w:rFonts w:hint="eastAsia"/>
        </w:rPr>
        <w:t>线圈产生的热量：</w:t>
      </w:r>
      <w:r w:rsidRPr="001D3674">
        <w:rPr>
          <w:rFonts w:hint="eastAsia"/>
        </w:rPr>
        <w:t xml:space="preserve"> </w:t>
      </w:r>
      <m:oMath>
        <m:r>
          <w:rPr>
            <w:rFonts w:ascii="Cambria Math" w:hAnsi="Cambria Math"/>
          </w:rPr>
          <m:t>Q=</m:t>
        </m:r>
        <m:sSup>
          <m:sSupPr>
            <m:ctrlPr>
              <w:rPr>
                <w:rFonts w:ascii="Cambria Math" w:hAnsi="Cambria Math"/>
                <w:i/>
              </w:rPr>
            </m:ctrlPr>
          </m:sSupPr>
          <m:e>
            <m:r>
              <w:rPr>
                <w:rFonts w:ascii="Cambria Math" w:hAnsi="Cambria Math" w:hint="eastAsia"/>
              </w:rPr>
              <m:t>I</m:t>
            </m:r>
          </m:e>
          <m:sup>
            <m:r>
              <w:rPr>
                <w:rFonts w:ascii="Cambria Math" w:hAnsi="Cambria Math" w:hint="eastAsia"/>
              </w:rPr>
              <m:t>2</m:t>
            </m:r>
          </m:sup>
        </m:sSup>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t=</m:t>
        </m:r>
      </m:oMath>
      <w:r w:rsidRPr="001D3674">
        <w:rPr>
          <w:rFonts w:hint="eastAsia"/>
        </w:rPr>
        <w:t xml:space="preserve"> </w:t>
      </w:r>
      <m:oMath>
        <m:d>
          <m:dPr>
            <m:ctrlPr>
              <w:rPr>
                <w:rFonts w:ascii="Cambria Math" w:hAnsi="Cambria Math"/>
              </w:rPr>
            </m:ctrlPr>
          </m:dPr>
          <m:e>
            <m:r>
              <w:rPr>
                <w:rFonts w:ascii="Cambria Math" w:hAnsi="Cambria Math"/>
              </w:rPr>
              <m:t>0.5A</m:t>
            </m:r>
          </m:e>
        </m:d>
        <m:r>
          <w:rPr>
            <w:rFonts w:ascii="Cambria Math" w:hAnsi="Cambria Math"/>
          </w:rPr>
          <m:t>²×44Ω×5×60s=3300J;</m:t>
        </m:r>
      </m:oMath>
    </w:p>
    <w:p w14:paraId="140B3540" w14:textId="77777777" w:rsidR="006B61CF" w:rsidRPr="00FA2A39" w:rsidRDefault="006B61CF" w:rsidP="006B61CF">
      <w:pPr>
        <w:spacing w:line="360" w:lineRule="auto"/>
        <w:ind w:firstLineChars="200" w:firstLine="420"/>
        <w:rPr>
          <w:rFonts w:ascii="宋体" w:hAnsi="宋体"/>
          <w:szCs w:val="21"/>
        </w:rPr>
      </w:pPr>
      <w:r w:rsidRPr="001D3674">
        <w:rPr>
          <w:rFonts w:hint="eastAsia"/>
        </w:rPr>
        <w:t>答：</w:t>
      </w:r>
      <w:r w:rsidRPr="001D3674">
        <w:rPr>
          <w:rFonts w:hint="eastAsia"/>
        </w:rPr>
        <w:t>(1)</w:t>
      </w:r>
      <w:r w:rsidRPr="001D3674">
        <w:rPr>
          <w:rFonts w:hint="eastAsia"/>
        </w:rPr>
        <w:t>电吹风吹冷风时，通过电动机的电流是</w:t>
      </w:r>
      <w:r>
        <w:rPr>
          <w:rFonts w:hint="eastAsia"/>
        </w:rPr>
        <w:t>0.5A</w:t>
      </w:r>
      <w:r w:rsidRPr="00B87A19">
        <w:rPr>
          <w:rFonts w:ascii="宋体" w:hAnsi="宋体"/>
          <w:szCs w:val="21"/>
        </w:rPr>
        <w:t>(2) 电热</w:t>
      </w:r>
      <w:proofErr w:type="gramStart"/>
      <w:r w:rsidRPr="00B87A19">
        <w:rPr>
          <w:rFonts w:ascii="宋体" w:hAnsi="宋体"/>
          <w:szCs w:val="21"/>
        </w:rPr>
        <w:t>丝工作</w:t>
      </w:r>
      <w:proofErr w:type="gramEnd"/>
      <w:r w:rsidRPr="00B87A19">
        <w:rPr>
          <w:rFonts w:ascii="宋体" w:hAnsi="宋体"/>
          <w:szCs w:val="21"/>
        </w:rPr>
        <w:t>时的电阻是</w:t>
      </w:r>
      <m:oMath>
        <m:r>
          <w:rPr>
            <w:rFonts w:ascii="Cambria Math" w:hAnsi="Cambria Math"/>
          </w:rPr>
          <m:t>55Ω</m:t>
        </m:r>
        <m:d>
          <m:dPr>
            <m:ctrlPr>
              <w:rPr>
                <w:rFonts w:ascii="Cambria Math" w:hAnsi="Cambria Math"/>
              </w:rPr>
            </m:ctrlPr>
          </m:dPr>
          <m:e>
            <m:r>
              <m:rPr>
                <m:sty m:val="p"/>
              </m:rPr>
              <w:rPr>
                <w:rFonts w:ascii="Cambria Math" w:hAnsi="Cambria Math" w:hint="eastAsia"/>
              </w:rPr>
              <m:t>3</m:t>
            </m:r>
          </m:e>
        </m:d>
        <m:r>
          <m:rPr>
            <m:sty m:val="p"/>
          </m:rPr>
          <w:rPr>
            <w:rFonts w:ascii="Cambria Math" w:hAnsi="Cambria Math" w:hint="eastAsia"/>
          </w:rPr>
          <m:t>电吹风吹冷风</m:t>
        </m:r>
        <m:r>
          <m:rPr>
            <m:sty m:val="p"/>
          </m:rPr>
          <w:rPr>
            <w:rFonts w:ascii="Cambria Math" w:hAnsi="Cambria Math" w:hint="eastAsia"/>
          </w:rPr>
          <m:t>5</m:t>
        </m:r>
        <m:r>
          <m:rPr>
            <m:sty m:val="p"/>
          </m:rPr>
          <w:rPr>
            <w:rFonts w:ascii="Cambria Math" w:hAnsi="Cambria Math"/>
          </w:rPr>
          <m:t>min</m:t>
        </m:r>
        <m:r>
          <m:rPr>
            <m:sty m:val="p"/>
          </m:rPr>
          <w:rPr>
            <w:rFonts w:ascii="Cambria Math" w:hAnsi="Cambria Math" w:hint="eastAsia"/>
          </w:rPr>
          <m:t>线圈产生的热量为</m:t>
        </m:r>
        <m:r>
          <w:rPr>
            <w:rFonts w:ascii="Cambria Math" w:hAnsi="Cambria Math"/>
          </w:rPr>
          <m:t>3300J;</m:t>
        </m:r>
      </m:oMath>
    </w:p>
    <w:p w14:paraId="0D0681D7" w14:textId="77777777" w:rsidR="006B61CF" w:rsidRPr="004745D0" w:rsidRDefault="006B61CF" w:rsidP="006B61CF">
      <w:pPr>
        <w:wordWrap w:val="0"/>
        <w:spacing w:line="460" w:lineRule="atLeast"/>
        <w:ind w:left="220" w:right="580"/>
        <w:textAlignment w:val="baseline"/>
        <w:rPr>
          <w:rFonts w:ascii="等线" w:hAnsi="等线"/>
          <w:szCs w:val="21"/>
        </w:rPr>
      </w:pPr>
      <w:r>
        <w:rPr>
          <w:rFonts w:ascii="宋体" w:hAnsi="宋体" w:cs="宋体" w:hint="eastAsia"/>
          <w:color w:val="000000"/>
          <w:szCs w:val="21"/>
        </w:rPr>
        <w:t>2</w:t>
      </w:r>
      <w:r>
        <w:rPr>
          <w:rFonts w:ascii="宋体" w:hAnsi="宋体" w:cs="宋体"/>
          <w:color w:val="000000"/>
          <w:szCs w:val="21"/>
        </w:rPr>
        <w:t>4</w:t>
      </w:r>
      <w:r>
        <w:rPr>
          <w:rFonts w:ascii="宋体" w:hAnsi="宋体" w:cs="宋体" w:hint="eastAsia"/>
          <w:color w:val="000000"/>
          <w:szCs w:val="21"/>
        </w:rPr>
        <w:t>.</w:t>
      </w:r>
      <w:r w:rsidRPr="004745D0">
        <w:rPr>
          <w:rFonts w:ascii="宋体" w:hAnsi="宋体" w:cs="宋体" w:hint="eastAsia"/>
          <w:color w:val="000000"/>
          <w:szCs w:val="21"/>
        </w:rPr>
        <w:t>解：(1)该车静止在水平地面上时，对地面的压力为:</w:t>
      </w:r>
    </w:p>
    <w:p w14:paraId="4DAFC150" w14:textId="77777777" w:rsidR="006B61CF" w:rsidRPr="004745D0" w:rsidRDefault="006B61CF" w:rsidP="006B61CF">
      <w:pPr>
        <w:wordWrap w:val="0"/>
        <w:spacing w:line="460" w:lineRule="atLeast"/>
        <w:ind w:left="220" w:right="1880" w:firstLine="40"/>
        <w:textAlignment w:val="baseline"/>
        <w:rPr>
          <w:rFonts w:ascii="等线" w:hAnsi="等线"/>
          <w:szCs w:val="21"/>
        </w:rPr>
      </w:pPr>
      <w:r w:rsidRPr="004745D0">
        <w:rPr>
          <w:rFonts w:ascii="等线" w:hAnsi="等线" w:hint="eastAsia"/>
          <w:szCs w:val="21"/>
        </w:rPr>
        <w:t xml:space="preserve"> </w:t>
      </w:r>
      <m:oMath>
        <m:sSub>
          <m:sSubPr>
            <m:ctrlPr>
              <w:rPr>
                <w:rFonts w:ascii="Cambria Math" w:hAnsi="Cambria Math"/>
                <w:szCs w:val="21"/>
              </w:rPr>
            </m:ctrlPr>
          </m:sSubPr>
          <m:e>
            <m:r>
              <w:rPr>
                <w:rFonts w:ascii="Cambria Math" w:hAnsi="Cambria Math"/>
                <w:szCs w:val="21"/>
              </w:rPr>
              <m:t>F</m:t>
            </m:r>
          </m:e>
          <m:sub>
            <m:r>
              <m:rPr>
                <m:sty m:val="p"/>
              </m:rPr>
              <w:rPr>
                <w:rFonts w:ascii="Cambria Math" w:hAnsi="Cambria Math" w:hint="eastAsia"/>
                <w:szCs w:val="21"/>
              </w:rPr>
              <m:t>压</m:t>
            </m:r>
          </m:sub>
        </m:sSub>
        <m:r>
          <w:rPr>
            <w:rFonts w:ascii="Cambria Math" w:hAnsi="Cambria Math"/>
            <w:szCs w:val="21"/>
          </w:rPr>
          <m:t>=G=mg=1440kg×10N/kg=14400N,</m:t>
        </m:r>
      </m:oMath>
      <w:r w:rsidRPr="004745D0">
        <w:rPr>
          <w:rFonts w:ascii="宋体" w:hAnsi="宋体" w:cs="宋体" w:hint="eastAsia"/>
          <w:color w:val="000000"/>
          <w:szCs w:val="21"/>
        </w:rPr>
        <w:t>对地面的压强为：</w:t>
      </w:r>
    </w:p>
    <w:p w14:paraId="6A97FA58" w14:textId="77777777" w:rsidR="006B61CF" w:rsidRPr="004745D0" w:rsidRDefault="006B61CF" w:rsidP="006B61CF">
      <w:pPr>
        <w:wordWrap w:val="0"/>
        <w:spacing w:line="460" w:lineRule="atLeast"/>
        <w:ind w:left="220" w:right="640" w:firstLine="40"/>
        <w:textAlignment w:val="baseline"/>
        <w:rPr>
          <w:rFonts w:ascii="等线" w:hAnsi="等线"/>
          <w:szCs w:val="21"/>
        </w:rPr>
      </w:pPr>
      <w:r w:rsidRPr="004745D0">
        <w:rPr>
          <w:rFonts w:ascii="等线" w:hAnsi="等线" w:hint="eastAsia"/>
          <w:szCs w:val="21"/>
        </w:rPr>
        <w:t xml:space="preserve"> </w:t>
      </w:r>
      <m:oMath>
        <m:r>
          <w:rPr>
            <w:rFonts w:ascii="Cambria Math" w:hAnsi="Cambria Math"/>
            <w:szCs w:val="21"/>
          </w:rPr>
          <m:t>p=</m:t>
        </m:r>
        <m:f>
          <m:fPr>
            <m:ctrlPr>
              <w:rPr>
                <w:rFonts w:ascii="Cambria Math" w:hAnsi="Cambria Math"/>
                <w:i/>
                <w:szCs w:val="21"/>
              </w:rPr>
            </m:ctrlPr>
          </m:fPr>
          <m:num>
            <m:sSub>
              <m:sSubPr>
                <m:ctrlPr>
                  <w:rPr>
                    <w:rFonts w:ascii="Cambria Math" w:hAnsi="Cambria Math"/>
                    <w:szCs w:val="21"/>
                  </w:rPr>
                </m:ctrlPr>
              </m:sSubPr>
              <m:e>
                <m:r>
                  <w:rPr>
                    <w:rFonts w:ascii="Cambria Math" w:hAnsi="Cambria Math"/>
                    <w:szCs w:val="21"/>
                  </w:rPr>
                  <m:t>F</m:t>
                </m:r>
              </m:e>
              <m:sub>
                <m:r>
                  <m:rPr>
                    <m:nor/>
                  </m:rPr>
                  <w:rPr>
                    <w:rFonts w:ascii="Cambria Math" w:hAnsi="Cambria Math" w:hint="eastAsia"/>
                    <w:szCs w:val="21"/>
                  </w:rPr>
                  <m:t>压</m:t>
                </m:r>
              </m:sub>
            </m:sSub>
          </m:num>
          <m:den>
            <m:r>
              <w:rPr>
                <w:rFonts w:ascii="Cambria Math" w:hAnsi="Cambria Math" w:hint="eastAsia"/>
                <w:szCs w:val="21"/>
              </w:rPr>
              <m:t>S</m:t>
            </m:r>
          </m:den>
        </m:f>
        <m:r>
          <w:rPr>
            <w:rFonts w:ascii="Cambria Math" w:hAnsi="Cambria Math"/>
            <w:szCs w:val="21"/>
          </w:rPr>
          <m:t>=</m:t>
        </m:r>
        <m:f>
          <m:fPr>
            <m:ctrlPr>
              <w:rPr>
                <w:rFonts w:ascii="Cambria Math" w:hAnsi="Cambria Math"/>
                <w:i/>
                <w:szCs w:val="21"/>
              </w:rPr>
            </m:ctrlPr>
          </m:fPr>
          <m:num>
            <m:r>
              <w:rPr>
                <w:rFonts w:ascii="Cambria Math" w:hAnsi="Cambria Math"/>
                <w:szCs w:val="21"/>
              </w:rPr>
              <m:t>14400N</m:t>
            </m:r>
          </m:num>
          <m:den>
            <m:r>
              <w:rPr>
                <w:rFonts w:ascii="Cambria Math" w:hAnsi="Cambria Math"/>
                <w:szCs w:val="21"/>
              </w:rPr>
              <m:t>0.12</m:t>
            </m:r>
            <m:sSup>
              <m:sSupPr>
                <m:ctrlPr>
                  <w:rPr>
                    <w:rFonts w:ascii="Cambria Math" w:hAnsi="Cambria Math"/>
                    <w:szCs w:val="21"/>
                  </w:rPr>
                </m:ctrlPr>
              </m:sSupPr>
              <m:e>
                <m:r>
                  <w:rPr>
                    <w:rFonts w:ascii="Cambria Math" w:hAnsi="Cambria Math"/>
                    <w:szCs w:val="21"/>
                  </w:rPr>
                  <m:t>m</m:t>
                </m:r>
              </m:e>
              <m:sup>
                <m:r>
                  <w:rPr>
                    <w:rFonts w:ascii="Cambria Math" w:hAnsi="Cambria Math"/>
                    <w:szCs w:val="21"/>
                  </w:rPr>
                  <m:t>2</m:t>
                </m:r>
              </m:sup>
            </m:sSup>
          </m:den>
        </m:f>
        <m:r>
          <w:rPr>
            <w:rFonts w:ascii="Cambria Math" w:hAnsi="Cambria Math"/>
            <w:szCs w:val="21"/>
          </w:rPr>
          <m:t>=1.2×</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5</m:t>
            </m:r>
          </m:sup>
        </m:sSup>
        <m:r>
          <w:rPr>
            <w:rFonts w:ascii="Cambria Math" w:hAnsi="Cambria Math"/>
            <w:szCs w:val="21"/>
          </w:rPr>
          <m:t>P</m:t>
        </m:r>
      </m:oMath>
      <w:r w:rsidRPr="004745D0">
        <w:rPr>
          <w:rFonts w:ascii="宋体" w:hAnsi="宋体" w:cs="宋体" w:hint="eastAsia"/>
          <w:color w:val="000000"/>
          <w:szCs w:val="21"/>
        </w:rPr>
        <w:t>a;</w:t>
      </w:r>
    </w:p>
    <w:p w14:paraId="636BEB77" w14:textId="77777777" w:rsidR="006B61CF" w:rsidRPr="004745D0" w:rsidRDefault="006B61CF" w:rsidP="006B61CF">
      <w:pPr>
        <w:wordWrap w:val="0"/>
        <w:spacing w:line="460" w:lineRule="atLeast"/>
        <w:ind w:left="220"/>
        <w:textAlignment w:val="baseline"/>
        <w:rPr>
          <w:rFonts w:ascii="等线" w:hAnsi="等线"/>
          <w:szCs w:val="21"/>
        </w:rPr>
      </w:pPr>
      <w:r w:rsidRPr="004745D0">
        <w:rPr>
          <w:rFonts w:ascii="宋体" w:hAnsi="宋体" w:cs="宋体" w:hint="eastAsia"/>
          <w:color w:val="000000"/>
          <w:szCs w:val="21"/>
        </w:rPr>
        <w:t>(2)该车充满电后储存的电能为：</w:t>
      </w:r>
    </w:p>
    <w:p w14:paraId="3E352AD8" w14:textId="77777777" w:rsidR="006B61CF" w:rsidRPr="004745D0" w:rsidRDefault="006B61CF" w:rsidP="006B61CF">
      <w:pPr>
        <w:wordWrap w:val="0"/>
        <w:spacing w:line="460" w:lineRule="atLeast"/>
        <w:ind w:left="220" w:right="280"/>
        <w:textAlignment w:val="baseline"/>
        <w:rPr>
          <w:rFonts w:ascii="等线" w:hAnsi="等线"/>
          <w:szCs w:val="21"/>
        </w:rPr>
      </w:pPr>
      <w:r w:rsidRPr="004745D0">
        <w:rPr>
          <w:rFonts w:ascii="等线" w:hAnsi="等线" w:hint="eastAsia"/>
          <w:szCs w:val="21"/>
        </w:rPr>
        <w:t xml:space="preserve"> </w:t>
      </w:r>
      <m:oMath>
        <m:sSub>
          <m:sSubPr>
            <m:ctrlPr>
              <w:rPr>
                <w:rFonts w:ascii="Cambria Math" w:hAnsi="Cambria Math"/>
                <w:szCs w:val="21"/>
              </w:rPr>
            </m:ctrlPr>
          </m:sSubPr>
          <m:e>
            <m:r>
              <w:rPr>
                <w:rFonts w:ascii="Cambria Math" w:hAnsi="Cambria Math"/>
                <w:szCs w:val="21"/>
              </w:rPr>
              <m:t>W</m:t>
            </m:r>
          </m:e>
          <m:sub>
            <m:r>
              <w:rPr>
                <w:rFonts w:ascii="Cambria Math" w:hAnsi="Cambria Math" w:hint="eastAsia"/>
                <w:szCs w:val="21"/>
              </w:rPr>
              <m:t>电</m:t>
            </m:r>
          </m:sub>
        </m:sSub>
        <m:r>
          <w:rPr>
            <w:rFonts w:ascii="Cambria Math" w:hAnsi="Cambria Math"/>
            <w:szCs w:val="21"/>
          </w:rPr>
          <m:t>=30kW⋅h=30×3.6×</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6</m:t>
            </m:r>
          </m:sup>
        </m:sSup>
        <m:r>
          <w:rPr>
            <w:rFonts w:ascii="Cambria Math" w:hAnsi="Cambria Math"/>
            <w:szCs w:val="21"/>
          </w:rPr>
          <m:t>J=1.08×</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8</m:t>
            </m:r>
          </m:sup>
        </m:sSup>
        <m:r>
          <w:rPr>
            <w:rFonts w:ascii="Cambria Math" w:hAnsi="Cambria Math"/>
            <w:szCs w:val="21"/>
          </w:rPr>
          <m:t>J,</m:t>
        </m:r>
      </m:oMath>
      <w:r w:rsidRPr="004745D0">
        <w:rPr>
          <w:rFonts w:ascii="宋体" w:hAnsi="宋体" w:cs="宋体" w:hint="eastAsia"/>
          <w:color w:val="000000"/>
          <w:szCs w:val="21"/>
        </w:rPr>
        <w:t>由</w:t>
      </w:r>
      <w:r w:rsidRPr="004745D0">
        <w:rPr>
          <w:rFonts w:ascii="等线" w:hAnsi="等线" w:hint="eastAsia"/>
          <w:szCs w:val="21"/>
        </w:rPr>
        <w:t xml:space="preserve"> </w:t>
      </w:r>
      <m:oMath>
        <m:sSub>
          <m:sSubPr>
            <m:ctrlPr>
              <w:rPr>
                <w:rFonts w:ascii="Cambria Math" w:hAnsi="Cambria Math"/>
                <w:szCs w:val="21"/>
              </w:rPr>
            </m:ctrlPr>
          </m:sSubPr>
          <m:e>
            <m:r>
              <w:rPr>
                <w:rFonts w:ascii="Cambria Math" w:hAnsi="Cambria Math"/>
                <w:szCs w:val="21"/>
              </w:rPr>
              <m:t>Q</m:t>
            </m:r>
          </m:e>
          <m:sub>
            <m:r>
              <w:rPr>
                <w:rFonts w:ascii="Cambria Math" w:hAnsi="Cambria Math" w:hint="eastAsia"/>
                <w:szCs w:val="21"/>
              </w:rPr>
              <m:t>放</m:t>
            </m:r>
          </m:sub>
        </m:sSub>
        <m:r>
          <w:rPr>
            <w:rFonts w:ascii="Cambria Math" w:hAnsi="Cambria Math"/>
            <w:szCs w:val="21"/>
          </w:rPr>
          <m:t>=mq</m:t>
        </m:r>
      </m:oMath>
      <w:r w:rsidRPr="004745D0">
        <w:rPr>
          <w:rFonts w:ascii="宋体" w:hAnsi="宋体" w:cs="宋体" w:hint="eastAsia"/>
          <w:color w:val="000000"/>
          <w:szCs w:val="21"/>
        </w:rPr>
        <w:t>可得，该车充满电后储存的电能相当于完全燃烧燃油的质量为：</w:t>
      </w:r>
    </w:p>
    <w:p w14:paraId="18B9688D" w14:textId="77777777" w:rsidR="006B61CF" w:rsidRPr="004745D0" w:rsidRDefault="006B61CF" w:rsidP="006B61CF">
      <w:pPr>
        <w:wordWrap w:val="0"/>
        <w:spacing w:line="440" w:lineRule="atLeast"/>
        <w:ind w:left="220"/>
        <w:textAlignment w:val="baseline"/>
        <w:rPr>
          <w:rFonts w:ascii="等线" w:hAnsi="等线"/>
          <w:szCs w:val="21"/>
        </w:rPr>
      </w:pPr>
      <w:r w:rsidRPr="004745D0">
        <w:rPr>
          <w:rFonts w:ascii="等线" w:hAnsi="等线" w:hint="eastAsia"/>
          <w:szCs w:val="21"/>
        </w:rPr>
        <w:t xml:space="preserve"> </w:t>
      </w:r>
      <m:oMath>
        <m:sSup>
          <m:sSupPr>
            <m:ctrlPr>
              <w:rPr>
                <w:rFonts w:ascii="Cambria Math" w:hAnsi="Cambria Math"/>
                <w:szCs w:val="21"/>
              </w:rPr>
            </m:ctrlPr>
          </m:sSupPr>
          <m:e>
            <m:r>
              <w:rPr>
                <w:rFonts w:ascii="Cambria Math" w:hAnsi="Cambria Math"/>
                <w:szCs w:val="21"/>
              </w:rPr>
              <m:t>m</m:t>
            </m:r>
          </m:e>
          <m:sup>
            <m:r>
              <w:rPr>
                <w:rFonts w:ascii="Cambria Math" w:hAnsi="Cambria Math"/>
                <w:szCs w:val="21"/>
              </w:rPr>
              <m:t>'</m:t>
            </m:r>
          </m:sup>
        </m:sSup>
        <m:r>
          <w:rPr>
            <w:rFonts w:ascii="Cambria Math" w:hAnsi="Cambria Math"/>
            <w:szCs w:val="21"/>
          </w:rPr>
          <m:t>=</m:t>
        </m:r>
        <m:f>
          <m:fPr>
            <m:ctrlPr>
              <w:rPr>
                <w:rFonts w:ascii="Cambria Math" w:hAnsi="Cambria Math"/>
                <w:i/>
                <w:szCs w:val="21"/>
              </w:rPr>
            </m:ctrlPr>
          </m:fPr>
          <m:num>
            <m:sSub>
              <m:sSubPr>
                <m:ctrlPr>
                  <w:rPr>
                    <w:rFonts w:ascii="Cambria Math" w:hAnsi="Cambria Math"/>
                    <w:szCs w:val="21"/>
                  </w:rPr>
                </m:ctrlPr>
              </m:sSubPr>
              <m:e>
                <m:r>
                  <w:rPr>
                    <w:rFonts w:ascii="Cambria Math" w:hAnsi="Cambria Math"/>
                    <w:szCs w:val="21"/>
                  </w:rPr>
                  <m:t>Q</m:t>
                </m:r>
              </m:e>
              <m:sub>
                <m:r>
                  <w:rPr>
                    <w:rFonts w:ascii="Cambria Math" w:hAnsi="Cambria Math" w:hint="eastAsia"/>
                    <w:szCs w:val="21"/>
                  </w:rPr>
                  <m:t>放</m:t>
                </m:r>
              </m:sub>
            </m:sSub>
          </m:num>
          <m:den>
            <m:sSub>
              <m:sSubPr>
                <m:ctrlPr>
                  <w:rPr>
                    <w:rFonts w:ascii="Cambria Math" w:hAnsi="Cambria Math"/>
                    <w:szCs w:val="21"/>
                  </w:rPr>
                </m:ctrlPr>
              </m:sSubPr>
              <m:e>
                <m:r>
                  <w:rPr>
                    <w:rFonts w:ascii="Cambria Math" w:hAnsi="Cambria Math"/>
                    <w:szCs w:val="21"/>
                  </w:rPr>
                  <m:t>q</m:t>
                </m:r>
              </m:e>
              <m:sub>
                <m:r>
                  <w:rPr>
                    <w:rFonts w:ascii="Cambria Math" w:hAnsi="Cambria Math" w:hint="eastAsia"/>
                    <w:szCs w:val="21"/>
                  </w:rPr>
                  <m:t>燃油</m:t>
                </m:r>
              </m:sub>
            </m:sSub>
          </m:den>
        </m:f>
        <m:r>
          <w:rPr>
            <w:rFonts w:ascii="Cambria Math" w:hAnsi="Cambria Math"/>
            <w:szCs w:val="21"/>
          </w:rPr>
          <m:t>=</m:t>
        </m:r>
        <m:f>
          <m:fPr>
            <m:ctrlPr>
              <w:rPr>
                <w:rFonts w:ascii="Cambria Math" w:hAnsi="Cambria Math"/>
                <w:i/>
                <w:szCs w:val="21"/>
              </w:rPr>
            </m:ctrlPr>
          </m:fPr>
          <m:num>
            <m:sSub>
              <m:sSubPr>
                <m:ctrlPr>
                  <w:rPr>
                    <w:rFonts w:ascii="Cambria Math" w:hAnsi="Cambria Math"/>
                    <w:szCs w:val="21"/>
                  </w:rPr>
                </m:ctrlPr>
              </m:sSubPr>
              <m:e>
                <m:r>
                  <w:rPr>
                    <w:rFonts w:ascii="Cambria Math" w:hAnsi="Cambria Math"/>
                    <w:szCs w:val="21"/>
                  </w:rPr>
                  <m:t>W</m:t>
                </m:r>
              </m:e>
              <m:sub>
                <m:r>
                  <w:rPr>
                    <w:rFonts w:ascii="Cambria Math" w:hAnsi="Cambria Math" w:hint="eastAsia"/>
                    <w:szCs w:val="21"/>
                  </w:rPr>
                  <m:t>电</m:t>
                </m:r>
              </m:sub>
            </m:sSub>
          </m:num>
          <m:den>
            <m:sSub>
              <m:sSubPr>
                <m:ctrlPr>
                  <w:rPr>
                    <w:rFonts w:ascii="Cambria Math" w:hAnsi="Cambria Math"/>
                    <w:szCs w:val="21"/>
                  </w:rPr>
                </m:ctrlPr>
              </m:sSubPr>
              <m:e>
                <m:r>
                  <w:rPr>
                    <w:rFonts w:ascii="Cambria Math" w:hAnsi="Cambria Math"/>
                    <w:szCs w:val="21"/>
                  </w:rPr>
                  <m:t>q</m:t>
                </m:r>
              </m:e>
              <m:sub>
                <m:r>
                  <w:rPr>
                    <w:rFonts w:ascii="Cambria Math" w:hAnsi="Cambria Math" w:hint="eastAsia"/>
                    <w:szCs w:val="21"/>
                  </w:rPr>
                  <m:t>燃油</m:t>
                </m:r>
              </m:sub>
            </m:sSub>
          </m:den>
        </m:f>
        <m:r>
          <w:rPr>
            <w:rFonts w:ascii="Cambria Math" w:hAnsi="Cambria Math"/>
            <w:szCs w:val="21"/>
          </w:rPr>
          <m:t>=</m:t>
        </m:r>
        <m:f>
          <m:fPr>
            <m:ctrlPr>
              <w:rPr>
                <w:rFonts w:ascii="Cambria Math" w:hAnsi="Cambria Math"/>
                <w:i/>
                <w:szCs w:val="21"/>
              </w:rPr>
            </m:ctrlPr>
          </m:fPr>
          <m:num>
            <m:r>
              <w:rPr>
                <w:rFonts w:ascii="Cambria Math" w:hAnsi="Cambria Math"/>
                <w:szCs w:val="21"/>
              </w:rPr>
              <m:t>1.08×10⁸J</m:t>
            </m:r>
          </m:num>
          <m:den>
            <m:r>
              <w:rPr>
                <w:rFonts w:ascii="Cambria Math" w:hAnsi="Cambria Math"/>
                <w:szCs w:val="21"/>
              </w:rPr>
              <m:t>4×10⁷J/kg</m:t>
            </m:r>
          </m:den>
        </m:f>
      </m:oMath>
      <w:r w:rsidRPr="004745D0">
        <w:rPr>
          <w:rFonts w:ascii="等线" w:hAnsi="等线" w:hint="eastAsia"/>
          <w:szCs w:val="21"/>
        </w:rPr>
        <w:t xml:space="preserve"> </w:t>
      </w:r>
      <m:oMath>
        <m:r>
          <w:rPr>
            <w:rFonts w:ascii="Cambria Math" w:hAnsi="Cambria Math"/>
            <w:szCs w:val="21"/>
          </w:rPr>
          <m:t>=2.7kg;</m:t>
        </m:r>
      </m:oMath>
    </w:p>
    <w:p w14:paraId="1BECB906" w14:textId="77777777" w:rsidR="006B61CF" w:rsidRPr="004745D0" w:rsidRDefault="006B61CF" w:rsidP="006B61CF">
      <w:pPr>
        <w:wordWrap w:val="0"/>
        <w:spacing w:line="460" w:lineRule="atLeast"/>
        <w:ind w:left="220"/>
        <w:textAlignment w:val="baseline"/>
        <w:rPr>
          <w:rFonts w:ascii="等线" w:hAnsi="等线"/>
          <w:szCs w:val="21"/>
        </w:rPr>
      </w:pPr>
      <w:r w:rsidRPr="004745D0">
        <w:rPr>
          <w:rFonts w:ascii="宋体" w:hAnsi="宋体" w:cs="宋体" w:hint="eastAsia"/>
          <w:color w:val="000000"/>
          <w:szCs w:val="21"/>
        </w:rPr>
        <w:t>(3)该车充满电后可获得机械能为：</w:t>
      </w:r>
    </w:p>
    <w:p w14:paraId="6382DFD0" w14:textId="77777777" w:rsidR="006B61CF" w:rsidRPr="004745D0" w:rsidRDefault="006B61CF" w:rsidP="006B61CF">
      <w:pPr>
        <w:wordWrap w:val="0"/>
        <w:spacing w:line="460" w:lineRule="atLeast"/>
        <w:ind w:left="220"/>
        <w:textAlignment w:val="baseline"/>
        <w:rPr>
          <w:rFonts w:ascii="等线" w:hAnsi="等线"/>
          <w:szCs w:val="21"/>
        </w:rPr>
      </w:pPr>
      <w:r w:rsidRPr="004745D0">
        <w:rPr>
          <w:rFonts w:ascii="等线" w:hAnsi="等线" w:hint="eastAsia"/>
          <w:szCs w:val="21"/>
        </w:rPr>
        <w:t xml:space="preserve"> </w:t>
      </w:r>
      <m:oMath>
        <m:sSub>
          <m:sSubPr>
            <m:ctrlPr>
              <w:rPr>
                <w:rFonts w:ascii="Cambria Math" w:hAnsi="Cambria Math"/>
                <w:szCs w:val="21"/>
              </w:rPr>
            </m:ctrlPr>
          </m:sSubPr>
          <m:e>
            <m:r>
              <w:rPr>
                <w:rFonts w:ascii="Cambria Math" w:hAnsi="Cambria Math"/>
                <w:szCs w:val="21"/>
              </w:rPr>
              <m:t>W</m:t>
            </m:r>
          </m:e>
          <m:sub>
            <m:r>
              <w:rPr>
                <w:rFonts w:ascii="Cambria Math" w:hAnsi="Cambria Math" w:hint="eastAsia"/>
                <w:szCs w:val="21"/>
              </w:rPr>
              <m:t>机械</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W</m:t>
            </m:r>
          </m:e>
          <m:sub>
            <m:r>
              <w:rPr>
                <w:rFonts w:ascii="Cambria Math" w:hAnsi="Cambria Math" w:hint="eastAsia"/>
                <w:szCs w:val="21"/>
              </w:rPr>
              <m:t>电</m:t>
            </m:r>
          </m:sub>
        </m:sSub>
        <m:r>
          <w:rPr>
            <w:rFonts w:ascii="Cambria Math" w:hAnsi="Cambria Math"/>
            <w:szCs w:val="21"/>
          </w:rPr>
          <m:t>×80%=1.08×</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8</m:t>
            </m:r>
          </m:sup>
        </m:sSup>
        <m:r>
          <w:rPr>
            <w:rFonts w:ascii="Cambria Math" w:hAnsi="Cambria Math"/>
            <w:szCs w:val="21"/>
          </w:rPr>
          <m:t>J×80%=8.64×</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7</m:t>
            </m:r>
          </m:sup>
        </m:sSup>
        <m:r>
          <w:rPr>
            <w:rFonts w:ascii="Cambria Math" w:hAnsi="Cambria Math"/>
            <w:szCs w:val="21"/>
          </w:rPr>
          <m:t>J</m:t>
        </m:r>
      </m:oMath>
    </w:p>
    <w:p w14:paraId="2ED11717" w14:textId="77777777" w:rsidR="006B61CF" w:rsidRPr="004745D0" w:rsidRDefault="006B61CF" w:rsidP="006B61CF">
      <w:pPr>
        <w:wordWrap w:val="0"/>
        <w:spacing w:line="460" w:lineRule="atLeast"/>
        <w:ind w:left="220" w:right="380"/>
        <w:textAlignment w:val="baseline"/>
        <w:rPr>
          <w:rFonts w:ascii="等线" w:hAnsi="等线"/>
          <w:szCs w:val="21"/>
        </w:rPr>
      </w:pPr>
      <w:r w:rsidRPr="004745D0">
        <w:rPr>
          <w:rFonts w:ascii="宋体" w:hAnsi="宋体" w:cs="宋体" w:hint="eastAsia"/>
          <w:color w:val="000000"/>
          <w:szCs w:val="21"/>
        </w:rPr>
        <w:t>因该车在平直路面上匀速行驶时处于平衡状态，受到的牵引力和阻力是一对平衡力，</w:t>
      </w:r>
    </w:p>
    <w:p w14:paraId="266F8FBE" w14:textId="77777777" w:rsidR="006B61CF" w:rsidRPr="004745D0" w:rsidRDefault="006B61CF" w:rsidP="006B61CF">
      <w:pPr>
        <w:wordWrap w:val="0"/>
        <w:spacing w:line="460" w:lineRule="atLeast"/>
        <w:ind w:left="220" w:right="240"/>
        <w:textAlignment w:val="baseline"/>
        <w:rPr>
          <w:rFonts w:ascii="等线" w:hAnsi="等线"/>
          <w:szCs w:val="21"/>
        </w:rPr>
      </w:pPr>
      <w:r w:rsidRPr="004745D0">
        <w:rPr>
          <w:rFonts w:ascii="宋体" w:hAnsi="宋体" w:cs="宋体" w:hint="eastAsia"/>
          <w:color w:val="000000"/>
          <w:szCs w:val="21"/>
        </w:rPr>
        <w:t>所以，该车受到的牵引力为：</w:t>
      </w:r>
      <w:r w:rsidRPr="004745D0">
        <w:rPr>
          <w:rFonts w:ascii="等线" w:hAnsi="等线" w:hint="eastAsia"/>
          <w:szCs w:val="21"/>
        </w:rPr>
        <w:t xml:space="preserve"> </w:t>
      </w:r>
      <m:oMath>
        <m:r>
          <w:rPr>
            <w:rFonts w:ascii="Cambria Math" w:hAnsi="Cambria Math"/>
            <w:szCs w:val="21"/>
          </w:rPr>
          <m:t>F=f=800N,</m:t>
        </m:r>
      </m:oMath>
      <w:r w:rsidRPr="004745D0">
        <w:rPr>
          <w:rFonts w:ascii="宋体" w:hAnsi="宋体" w:cs="宋体" w:hint="eastAsia"/>
          <w:color w:val="000000"/>
          <w:szCs w:val="21"/>
        </w:rPr>
        <w:t>由</w:t>
      </w:r>
      <w:r w:rsidRPr="004745D0">
        <w:rPr>
          <w:rFonts w:ascii="等线" w:hAnsi="等线" w:hint="eastAsia"/>
          <w:szCs w:val="21"/>
        </w:rPr>
        <w:t xml:space="preserve"> </w:t>
      </w:r>
      <m:oMath>
        <m:r>
          <w:rPr>
            <w:rFonts w:ascii="Cambria Math" w:hAnsi="Cambria Math"/>
            <w:szCs w:val="21"/>
          </w:rPr>
          <m:t>N=Fs</m:t>
        </m:r>
      </m:oMath>
      <w:r w:rsidRPr="004745D0">
        <w:rPr>
          <w:rFonts w:ascii="宋体" w:hAnsi="宋体" w:cs="宋体" w:hint="eastAsia"/>
          <w:color w:val="000000"/>
          <w:szCs w:val="21"/>
        </w:rPr>
        <w:t>可得，该车充满电后，在平直路面上可以行驶的路程为：</w:t>
      </w:r>
    </w:p>
    <w:p w14:paraId="20EA4351" w14:textId="77777777" w:rsidR="006B61CF" w:rsidRPr="004745D0" w:rsidRDefault="006B61CF" w:rsidP="006B61CF">
      <w:pPr>
        <w:wordWrap w:val="0"/>
        <w:spacing w:line="440" w:lineRule="atLeast"/>
        <w:ind w:left="220" w:right="180"/>
        <w:textAlignment w:val="baseline"/>
        <w:rPr>
          <w:rFonts w:ascii="等线" w:hAnsi="等线"/>
          <w:szCs w:val="21"/>
        </w:rPr>
      </w:pPr>
      <w:r w:rsidRPr="004745D0">
        <w:rPr>
          <w:rFonts w:ascii="宋体" w:hAnsi="宋体" w:cs="宋体" w:hint="eastAsia"/>
          <w:color w:val="000000"/>
          <w:szCs w:val="21"/>
        </w:rPr>
        <w:t>s=</w:t>
      </w:r>
      <m:oMath>
        <m:f>
          <m:fPr>
            <m:ctrlPr>
              <w:rPr>
                <w:rFonts w:ascii="Cambria Math" w:hAnsi="Cambria Math" w:cs="宋体"/>
                <w:i/>
                <w:color w:val="000000"/>
                <w:szCs w:val="21"/>
              </w:rPr>
            </m:ctrlPr>
          </m:fPr>
          <m:num>
            <m:r>
              <m:rPr>
                <m:sty m:val="p"/>
              </m:rPr>
              <w:rPr>
                <w:rFonts w:ascii="Cambria Math" w:hAnsi="Cambria Math" w:hint="eastAsia"/>
                <w:szCs w:val="21"/>
              </w:rPr>
              <m:t xml:space="preserve"> </m:t>
            </m:r>
            <m:sSub>
              <m:sSubPr>
                <m:ctrlPr>
                  <w:rPr>
                    <w:rFonts w:ascii="Cambria Math" w:hAnsi="Cambria Math"/>
                    <w:szCs w:val="21"/>
                  </w:rPr>
                </m:ctrlPr>
              </m:sSubPr>
              <m:e>
                <m:r>
                  <w:rPr>
                    <w:rFonts w:ascii="Cambria Math" w:hAnsi="Cambria Math"/>
                    <w:szCs w:val="21"/>
                  </w:rPr>
                  <m:t>W</m:t>
                </m:r>
              </m:e>
              <m:sub>
                <m:r>
                  <w:rPr>
                    <w:rFonts w:ascii="Cambria Math" w:hAnsi="Cambria Math" w:hint="eastAsia"/>
                    <w:szCs w:val="21"/>
                  </w:rPr>
                  <m:t>机械</m:t>
                </m:r>
              </m:sub>
            </m:sSub>
          </m:num>
          <m:den>
            <m:r>
              <m:rPr>
                <m:sty m:val="p"/>
              </m:rPr>
              <w:rPr>
                <w:rFonts w:ascii="Cambria Math" w:hAnsi="Cambria Math" w:cs="宋体" w:hint="eastAsia"/>
                <w:color w:val="000000"/>
                <w:szCs w:val="21"/>
              </w:rPr>
              <m:t>F</m:t>
            </m:r>
          </m:den>
        </m:f>
      </m:oMath>
      <w:r w:rsidRPr="004745D0">
        <w:rPr>
          <w:rFonts w:ascii="宋体" w:hAnsi="宋体" w:cs="宋体" w:hint="eastAsia"/>
          <w:color w:val="000000"/>
          <w:szCs w:val="21"/>
        </w:rPr>
        <w:t xml:space="preserve"> =</w:t>
      </w:r>
      <m:oMath>
        <m:f>
          <m:fPr>
            <m:ctrlPr>
              <w:rPr>
                <w:rFonts w:ascii="Cambria Math" w:hAnsi="Cambria Math" w:cs="宋体"/>
                <w:i/>
                <w:color w:val="000000"/>
                <w:szCs w:val="21"/>
              </w:rPr>
            </m:ctrlPr>
          </m:fPr>
          <m:num>
            <m:r>
              <m:rPr>
                <m:sty m:val="p"/>
              </m:rPr>
              <w:rPr>
                <w:rFonts w:ascii="Cambria Math" w:hAnsi="Cambria Math" w:cs="宋体" w:hint="eastAsia"/>
                <w:color w:val="000000"/>
                <w:szCs w:val="21"/>
              </w:rPr>
              <m:t>8.64</m:t>
            </m:r>
            <m:r>
              <m:rPr>
                <m:sty m:val="p"/>
              </m:rPr>
              <w:rPr>
                <w:rFonts w:ascii="Cambria Math" w:hAnsi="Cambria Math" w:cs="宋体" w:hint="eastAsia"/>
                <w:color w:val="000000"/>
                <w:szCs w:val="21"/>
              </w:rPr>
              <m:t>×</m:t>
            </m:r>
            <m:r>
              <m:rPr>
                <m:sty m:val="p"/>
              </m:rPr>
              <w:rPr>
                <w:rFonts w:ascii="Cambria Math" w:hAnsi="Cambria Math" w:cs="宋体" w:hint="eastAsia"/>
                <w:color w:val="000000"/>
                <w:szCs w:val="21"/>
              </w:rPr>
              <m:t>10</m:t>
            </m:r>
            <m:r>
              <m:rPr>
                <m:sty m:val="p"/>
              </m:rPr>
              <w:rPr>
                <w:rFonts w:ascii="Cambria Math" w:eastAsia="微软雅黑" w:hAnsi="Cambria Math" w:cs="微软雅黑" w:hint="eastAsia"/>
                <w:color w:val="000000"/>
                <w:szCs w:val="21"/>
              </w:rPr>
              <m:t>⁷</m:t>
            </m:r>
            <m:r>
              <m:rPr>
                <m:sty m:val="p"/>
              </m:rPr>
              <w:rPr>
                <w:rFonts w:ascii="Cambria Math" w:hAnsi="Cambria Math" w:cs="宋体" w:hint="eastAsia"/>
                <w:color w:val="000000"/>
                <w:szCs w:val="21"/>
              </w:rPr>
              <m:t>J</m:t>
            </m:r>
          </m:num>
          <m:den>
            <m:r>
              <m:rPr>
                <m:sty m:val="p"/>
              </m:rPr>
              <w:rPr>
                <w:rFonts w:ascii="Cambria Math" w:hAnsi="Cambria Math" w:cs="宋体" w:hint="eastAsia"/>
                <w:color w:val="000000"/>
                <w:szCs w:val="21"/>
              </w:rPr>
              <m:t>800N</m:t>
            </m:r>
          </m:den>
        </m:f>
      </m:oMath>
      <w:r w:rsidRPr="004745D0">
        <w:rPr>
          <w:rFonts w:ascii="宋体" w:hAnsi="宋体" w:cs="宋体" w:hint="eastAsia"/>
          <w:color w:val="000000"/>
          <w:szCs w:val="21"/>
        </w:rPr>
        <w:t xml:space="preserve"> =1.08×10</w:t>
      </w:r>
      <m:oMath>
        <m:r>
          <w:rPr>
            <w:rFonts w:ascii="Cambria Math" w:hAnsi="Cambria Math"/>
            <w:szCs w:val="21"/>
          </w:rPr>
          <m:t>5m=108km</m:t>
        </m:r>
        <m:r>
          <w:rPr>
            <w:rFonts w:ascii="Cambria Math" w:hAnsi="Cambria Math" w:hint="eastAsia"/>
            <w:szCs w:val="21"/>
          </w:rPr>
          <m:t>。</m:t>
        </m:r>
      </m:oMath>
    </w:p>
    <w:p w14:paraId="5625455A" w14:textId="77777777" w:rsidR="006B61CF" w:rsidRPr="00B87A19" w:rsidRDefault="006B61CF" w:rsidP="006B61CF">
      <w:pPr>
        <w:spacing w:line="360" w:lineRule="auto"/>
        <w:ind w:firstLineChars="200" w:firstLine="420"/>
        <w:rPr>
          <w:rFonts w:ascii="宋体" w:hAnsi="宋体"/>
          <w:szCs w:val="21"/>
        </w:rPr>
      </w:pPr>
      <w:r w:rsidRPr="004745D0">
        <w:rPr>
          <w:rFonts w:ascii="宋体" w:hAnsi="宋体" w:cs="宋体" w:hint="eastAsia"/>
          <w:color w:val="000000"/>
          <w:szCs w:val="21"/>
        </w:rPr>
        <w:t>答：(1)该车静止在水平地面上时，对地面的压强是</w:t>
      </w:r>
      <m:oMath>
        <m:r>
          <w:rPr>
            <w:rFonts w:ascii="Cambria Math" w:hAnsi="Cambria Math"/>
            <w:szCs w:val="21"/>
          </w:rPr>
          <m:t>1.2×</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5</m:t>
            </m:r>
          </m:sup>
        </m:sSup>
        <m:r>
          <w:rPr>
            <w:rFonts w:ascii="Cambria Math" w:hAnsi="Cambria Math"/>
            <w:szCs w:val="21"/>
          </w:rPr>
          <m:t>P</m:t>
        </m:r>
      </m:oMath>
      <w:r w:rsidRPr="004745D0">
        <w:rPr>
          <w:rFonts w:ascii="宋体" w:hAnsi="宋体" w:cs="宋体" w:hint="eastAsia"/>
          <w:color w:val="000000"/>
          <w:szCs w:val="21"/>
        </w:rPr>
        <w:t>a</w:t>
      </w:r>
      <w:r w:rsidRPr="00B87A19">
        <w:rPr>
          <w:rFonts w:ascii="宋体" w:hAnsi="宋体"/>
          <w:szCs w:val="21"/>
        </w:rPr>
        <w:t>(2)</w:t>
      </w:r>
      <w:r>
        <w:rPr>
          <w:rFonts w:ascii="宋体" w:hAnsi="宋体"/>
          <w:szCs w:val="21"/>
        </w:rPr>
        <w:t xml:space="preserve"> </w:t>
      </w:r>
      <w:r w:rsidRPr="00B87A19">
        <w:rPr>
          <w:rFonts w:ascii="宋体" w:hAnsi="宋体"/>
          <w:szCs w:val="21"/>
        </w:rPr>
        <w:t>该车充满电后储存的电能相当于完全燃烧</w:t>
      </w:r>
      <w:r>
        <w:rPr>
          <w:rFonts w:ascii="宋体" w:hAnsi="宋体" w:hint="eastAsia"/>
          <w:szCs w:val="21"/>
        </w:rPr>
        <w:t>2</w:t>
      </w:r>
      <w:r>
        <w:rPr>
          <w:rFonts w:ascii="宋体" w:hAnsi="宋体"/>
          <w:szCs w:val="21"/>
        </w:rPr>
        <w:t>.7</w:t>
      </w:r>
      <w:r w:rsidRPr="00B87A19">
        <w:rPr>
          <w:rFonts w:ascii="宋体" w:hAnsi="宋体"/>
          <w:szCs w:val="21"/>
        </w:rPr>
        <w:t>千克的燃油放出的热量；该车充满电后，在平直路面上可以行驶多远距离</w:t>
      </w:r>
      <m:oMath>
        <m:r>
          <w:rPr>
            <w:rFonts w:ascii="Cambria Math" w:hAnsi="Cambria Math"/>
            <w:szCs w:val="21"/>
          </w:rPr>
          <m:t>108km</m:t>
        </m:r>
      </m:oMath>
      <w:r w:rsidRPr="00B87A19">
        <w:rPr>
          <w:rFonts w:ascii="宋体" w:hAnsi="宋体"/>
          <w:szCs w:val="21"/>
        </w:rPr>
        <w:t>。</w:t>
      </w:r>
    </w:p>
    <w:p w14:paraId="6EE2801C" w14:textId="77777777" w:rsidR="006B61CF" w:rsidRPr="003F372D" w:rsidRDefault="006B61CF" w:rsidP="006B61CF">
      <w:pPr>
        <w:spacing w:line="360" w:lineRule="auto"/>
        <w:ind w:firstLineChars="200" w:firstLine="420"/>
        <w:rPr>
          <w:rFonts w:ascii="宋体" w:hAnsi="宋体"/>
          <w:szCs w:val="21"/>
        </w:rPr>
      </w:pPr>
    </w:p>
    <w:p w14:paraId="11EA4F1F" w14:textId="77777777" w:rsidR="006B61CF" w:rsidRPr="006B61CF" w:rsidRDefault="006B61CF"/>
    <w:sectPr w:rsidR="006B61CF" w:rsidRPr="006B61CF" w:rsidSect="00096332">
      <w:footerReference w:type="default" r:id="rId26"/>
      <w:pgSz w:w="11906" w:h="16838"/>
      <w:pgMar w:top="1440" w:right="1361" w:bottom="1440" w:left="1361" w:header="851" w:footer="992" w:gutter="0"/>
      <w:pgNumType w:chapStyle="5" w:chapSep="colon"/>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DA5AD" w14:textId="77777777" w:rsidR="00096332" w:rsidRDefault="00096332" w:rsidP="009053CC">
      <w:r>
        <w:separator/>
      </w:r>
    </w:p>
  </w:endnote>
  <w:endnote w:type="continuationSeparator" w:id="0">
    <w:p w14:paraId="3041B80C" w14:textId="77777777" w:rsidR="00096332" w:rsidRDefault="00096332" w:rsidP="0090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6C8D" w14:textId="77777777" w:rsidR="00C52D62" w:rsidRDefault="00000000">
    <w:pPr>
      <w:pStyle w:val="a5"/>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r>
      <w:rPr>
        <w:rFonts w:hint="eastAsia"/>
      </w:rPr>
      <w:t>页）</w:t>
    </w:r>
  </w:p>
  <w:p w14:paraId="62B93D47" w14:textId="77777777" w:rsidR="00C52D62" w:rsidRDefault="00C52D62">
    <w:pPr>
      <w:pStyle w:val="a5"/>
    </w:pPr>
  </w:p>
  <w:p w14:paraId="7770C7BF" w14:textId="34919C07" w:rsidR="00C52D62"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37EF8F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053CC">
      <w:rPr>
        <w:noProof/>
        <w:color w:val="FFFFFF"/>
        <w:sz w:val="2"/>
        <w:szCs w:val="2"/>
      </w:rPr>
      <w:drawing>
        <wp:anchor distT="0" distB="0" distL="114300" distR="114300" simplePos="0" relativeHeight="251657216" behindDoc="0" locked="0" layoutInCell="1" allowOverlap="1" wp14:anchorId="7C577C4A" wp14:editId="239C0C53">
          <wp:simplePos x="0" y="0"/>
          <wp:positionH relativeFrom="column">
            <wp:posOffset>813435</wp:posOffset>
          </wp:positionH>
          <wp:positionV relativeFrom="paragraph">
            <wp:posOffset>-263525</wp:posOffset>
          </wp:positionV>
          <wp:extent cx="635" cy="635"/>
          <wp:effectExtent l="0" t="0" r="0" b="0"/>
          <wp:wrapNone/>
          <wp:docPr id="1725747569" name="图片 1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EB8A2" w14:textId="77777777" w:rsidR="00096332" w:rsidRDefault="00096332" w:rsidP="009053CC">
      <w:r>
        <w:separator/>
      </w:r>
    </w:p>
  </w:footnote>
  <w:footnote w:type="continuationSeparator" w:id="0">
    <w:p w14:paraId="76C3560C" w14:textId="77777777" w:rsidR="00096332" w:rsidRDefault="00096332" w:rsidP="00905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C72EB"/>
    <w:multiLevelType w:val="hybridMultilevel"/>
    <w:tmpl w:val="128A87F0"/>
    <w:lvl w:ilvl="0" w:tplc="DFE280AE">
      <w:start w:val="1"/>
      <w:numFmt w:val="japaneseCounting"/>
      <w:lvlText w:val="%1、"/>
      <w:lvlJc w:val="left"/>
      <w:pPr>
        <w:ind w:left="420" w:hanging="420"/>
      </w:pPr>
      <w:rPr>
        <w:rFonts w:hint="default"/>
      </w:rPr>
    </w:lvl>
    <w:lvl w:ilvl="1" w:tplc="3162D7D2" w:tentative="1">
      <w:start w:val="1"/>
      <w:numFmt w:val="lowerLetter"/>
      <w:lvlText w:val="%2)"/>
      <w:lvlJc w:val="left"/>
      <w:pPr>
        <w:ind w:left="880" w:hanging="440"/>
      </w:pPr>
    </w:lvl>
    <w:lvl w:ilvl="2" w:tplc="5308D7F2" w:tentative="1">
      <w:start w:val="1"/>
      <w:numFmt w:val="lowerRoman"/>
      <w:lvlText w:val="%3."/>
      <w:lvlJc w:val="right"/>
      <w:pPr>
        <w:ind w:left="1320" w:hanging="440"/>
      </w:pPr>
    </w:lvl>
    <w:lvl w:ilvl="3" w:tplc="EDF22494" w:tentative="1">
      <w:start w:val="1"/>
      <w:numFmt w:val="decimal"/>
      <w:lvlText w:val="%4."/>
      <w:lvlJc w:val="left"/>
      <w:pPr>
        <w:ind w:left="1760" w:hanging="440"/>
      </w:pPr>
    </w:lvl>
    <w:lvl w:ilvl="4" w:tplc="87DEF976" w:tentative="1">
      <w:start w:val="1"/>
      <w:numFmt w:val="lowerLetter"/>
      <w:lvlText w:val="%5)"/>
      <w:lvlJc w:val="left"/>
      <w:pPr>
        <w:ind w:left="2200" w:hanging="440"/>
      </w:pPr>
    </w:lvl>
    <w:lvl w:ilvl="5" w:tplc="DA30F0BE" w:tentative="1">
      <w:start w:val="1"/>
      <w:numFmt w:val="lowerRoman"/>
      <w:lvlText w:val="%6."/>
      <w:lvlJc w:val="right"/>
      <w:pPr>
        <w:ind w:left="2640" w:hanging="440"/>
      </w:pPr>
    </w:lvl>
    <w:lvl w:ilvl="6" w:tplc="6E4CBC68" w:tentative="1">
      <w:start w:val="1"/>
      <w:numFmt w:val="decimal"/>
      <w:lvlText w:val="%7."/>
      <w:lvlJc w:val="left"/>
      <w:pPr>
        <w:ind w:left="3080" w:hanging="440"/>
      </w:pPr>
    </w:lvl>
    <w:lvl w:ilvl="7" w:tplc="791EE404" w:tentative="1">
      <w:start w:val="1"/>
      <w:numFmt w:val="lowerLetter"/>
      <w:lvlText w:val="%8)"/>
      <w:lvlJc w:val="left"/>
      <w:pPr>
        <w:ind w:left="3520" w:hanging="440"/>
      </w:pPr>
    </w:lvl>
    <w:lvl w:ilvl="8" w:tplc="EC0C1DA6" w:tentative="1">
      <w:start w:val="1"/>
      <w:numFmt w:val="lowerRoman"/>
      <w:lvlText w:val="%9."/>
      <w:lvlJc w:val="right"/>
      <w:pPr>
        <w:ind w:left="3960" w:hanging="440"/>
      </w:pPr>
    </w:lvl>
  </w:abstractNum>
  <w:num w:numId="1" w16cid:durableId="138764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9D0"/>
    <w:rsid w:val="00096332"/>
    <w:rsid w:val="000D7321"/>
    <w:rsid w:val="001E1EDB"/>
    <w:rsid w:val="002879D0"/>
    <w:rsid w:val="006B61CF"/>
    <w:rsid w:val="009053CC"/>
    <w:rsid w:val="00C52D62"/>
    <w:rsid w:val="00C55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41F53"/>
  <w15:chartTrackingRefBased/>
  <w15:docId w15:val="{49D10D47-BDAE-443F-9628-A6ED3C91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3CC"/>
    <w:pPr>
      <w:widowControl w:val="0"/>
      <w:jc w:val="both"/>
    </w:pPr>
    <w:rPr>
      <w:rFonts w:ascii="Calibri" w:eastAsia="宋体" w:hAnsi="Calibri"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53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053CC"/>
    <w:rPr>
      <w:rFonts w:ascii="Calibri" w:eastAsia="宋体" w:hAnsi="Calibri" w:cs="Times New Roman"/>
      <w:sz w:val="18"/>
      <w:szCs w:val="18"/>
      <w14:ligatures w14:val="none"/>
    </w:rPr>
  </w:style>
  <w:style w:type="paragraph" w:styleId="a5">
    <w:name w:val="footer"/>
    <w:basedOn w:val="a"/>
    <w:link w:val="a6"/>
    <w:uiPriority w:val="99"/>
    <w:unhideWhenUsed/>
    <w:rsid w:val="009053CC"/>
    <w:pPr>
      <w:tabs>
        <w:tab w:val="center" w:pos="4153"/>
        <w:tab w:val="right" w:pos="8306"/>
      </w:tabs>
      <w:snapToGrid w:val="0"/>
      <w:jc w:val="left"/>
    </w:pPr>
    <w:rPr>
      <w:sz w:val="18"/>
      <w:szCs w:val="18"/>
    </w:rPr>
  </w:style>
  <w:style w:type="character" w:customStyle="1" w:styleId="a6">
    <w:name w:val="页脚 字符"/>
    <w:basedOn w:val="a0"/>
    <w:link w:val="a5"/>
    <w:uiPriority w:val="99"/>
    <w:rsid w:val="009053CC"/>
    <w:rPr>
      <w:rFonts w:ascii="Calibri" w:eastAsia="宋体" w:hAnsi="Calibri" w:cs="Times New Roman"/>
      <w:sz w:val="18"/>
      <w:szCs w:val="18"/>
      <w14:ligatures w14:val="none"/>
    </w:rPr>
  </w:style>
  <w:style w:type="paragraph" w:styleId="a7">
    <w:name w:val="Balloon Text"/>
    <w:basedOn w:val="a"/>
    <w:link w:val="a8"/>
    <w:uiPriority w:val="99"/>
    <w:semiHidden/>
    <w:unhideWhenUsed/>
    <w:rsid w:val="009053CC"/>
    <w:rPr>
      <w:sz w:val="18"/>
      <w:szCs w:val="18"/>
    </w:rPr>
  </w:style>
  <w:style w:type="character" w:customStyle="1" w:styleId="a8">
    <w:name w:val="批注框文本 字符"/>
    <w:basedOn w:val="a0"/>
    <w:link w:val="a7"/>
    <w:uiPriority w:val="99"/>
    <w:semiHidden/>
    <w:rsid w:val="009053CC"/>
    <w:rPr>
      <w:rFonts w:ascii="Calibri" w:eastAsia="宋体" w:hAnsi="Calibri" w:cs="Times New Roman"/>
      <w:sz w:val="18"/>
      <w:szCs w:val="18"/>
      <w14:ligatures w14:val="none"/>
    </w:rPr>
  </w:style>
  <w:style w:type="character" w:styleId="a9">
    <w:name w:val="Hyperlink"/>
    <w:basedOn w:val="a0"/>
    <w:uiPriority w:val="99"/>
    <w:unhideWhenUsed/>
    <w:rsid w:val="009053CC"/>
    <w:rPr>
      <w:color w:val="0000FF"/>
      <w:u w:val="single"/>
    </w:rPr>
  </w:style>
  <w:style w:type="paragraph" w:styleId="aa">
    <w:name w:val="No Spacing"/>
    <w:link w:val="ab"/>
    <w:uiPriority w:val="1"/>
    <w:qFormat/>
    <w:rsid w:val="009053CC"/>
    <w:rPr>
      <w:rFonts w:ascii="Calibri" w:eastAsia="宋体" w:hAnsi="Calibri" w:cs="Times New Roman"/>
      <w:kern w:val="0"/>
      <w:sz w:val="22"/>
      <w14:ligatures w14:val="none"/>
    </w:rPr>
  </w:style>
  <w:style w:type="character" w:customStyle="1" w:styleId="ab">
    <w:name w:val="无间隔 字符"/>
    <w:basedOn w:val="a0"/>
    <w:link w:val="aa"/>
    <w:uiPriority w:val="1"/>
    <w:rsid w:val="009053CC"/>
    <w:rPr>
      <w:rFonts w:ascii="Calibri" w:eastAsia="宋体" w:hAnsi="Calibri" w:cs="Times New Roman"/>
      <w:kern w:val="0"/>
      <w:sz w:val="22"/>
      <w14:ligatures w14:val="none"/>
    </w:rPr>
  </w:style>
  <w:style w:type="character" w:styleId="ac">
    <w:name w:val="Placeholder Text"/>
    <w:basedOn w:val="a0"/>
    <w:uiPriority w:val="99"/>
    <w:semiHidden/>
    <w:rsid w:val="009053CC"/>
    <w:rPr>
      <w:color w:val="808080"/>
    </w:rPr>
  </w:style>
  <w:style w:type="paragraph" w:styleId="ad">
    <w:name w:val="Date"/>
    <w:basedOn w:val="a"/>
    <w:next w:val="a"/>
    <w:link w:val="ae"/>
    <w:uiPriority w:val="99"/>
    <w:semiHidden/>
    <w:unhideWhenUsed/>
    <w:rsid w:val="009053CC"/>
    <w:pPr>
      <w:ind w:leftChars="2500" w:left="100"/>
    </w:pPr>
  </w:style>
  <w:style w:type="character" w:customStyle="1" w:styleId="ae">
    <w:name w:val="日期 字符"/>
    <w:basedOn w:val="a0"/>
    <w:link w:val="ad"/>
    <w:uiPriority w:val="99"/>
    <w:semiHidden/>
    <w:rsid w:val="009053CC"/>
    <w:rPr>
      <w:rFonts w:ascii="Calibri" w:eastAsia="宋体" w:hAnsi="Calibri" w:cs="Times New Roman"/>
      <w14:ligatures w14:val="none"/>
    </w:rPr>
  </w:style>
  <w:style w:type="table" w:styleId="af">
    <w:name w:val="Table Grid"/>
    <w:basedOn w:val="a1"/>
    <w:uiPriority w:val="99"/>
    <w:rsid w:val="009053CC"/>
    <w:rPr>
      <w:rFonts w:ascii="Calibri" w:eastAsia="宋体" w:hAnsi="Calibri" w:cs="Times New Roman"/>
      <w:sz w:val="20"/>
      <w:szCs w:val="20"/>
      <w14:ligatures w14:val="none"/>
    </w:rPr>
    <w:tblPr>
      <w:tblCellMar>
        <w:left w:w="0" w:type="dxa"/>
        <w:right w:w="0" w:type="dxa"/>
      </w:tblCellMar>
    </w:tblPr>
  </w:style>
  <w:style w:type="paragraph" w:customStyle="1" w:styleId="DefaultParagraph">
    <w:name w:val="DefaultParagraph"/>
    <w:rsid w:val="009053CC"/>
    <w:rPr>
      <w:rFonts w:ascii="Times New Roman" w:eastAsia="宋体" w:hAnsi="Calibri" w:cs="Times New Roman"/>
      <w14:ligatures w14:val="none"/>
    </w:rPr>
  </w:style>
  <w:style w:type="paragraph" w:styleId="af0">
    <w:name w:val="List Paragraph"/>
    <w:basedOn w:val="a"/>
    <w:uiPriority w:val="34"/>
    <w:qFormat/>
    <w:rsid w:val="006B61CF"/>
    <w:pPr>
      <w:ind w:firstLineChars="200" w:firstLine="420"/>
    </w:pPr>
    <w:rPr>
      <w:rFonts w:asciiTheme="minorHAnsi" w:eastAsiaTheme="minorEastAsia" w:hAnsiTheme="minorHAnsi" w:cstheme="minorBid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945</Words>
  <Characters>5391</Characters>
  <Application>Microsoft Office Word</Application>
  <DocSecurity>0</DocSecurity>
  <Lines>44</Lines>
  <Paragraphs>12</Paragraphs>
  <ScaleCrop>false</ScaleCrop>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2024-02-25T00:53:00Z</dcterms:created>
  <dcterms:modified xsi:type="dcterms:W3CDTF">2024-02-08T13:02:00Z</dcterms:modified>
</cp:coreProperties>
</file>