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94630" w14:textId="77777777" w:rsidR="00BC4DC9" w:rsidRPr="00A61A26" w:rsidRDefault="00000000" w:rsidP="00B53878">
      <w:pPr>
        <w:spacing w:line="360" w:lineRule="auto"/>
        <w:jc w:val="center"/>
        <w:rPr>
          <w:color w:val="FF0000"/>
        </w:rPr>
      </w:pPr>
      <w:r w:rsidRPr="00A61A26">
        <w:rPr>
          <w:rFonts w:eastAsia="Times New Roman" w:hAnsi="Times New Roman"/>
          <w:b/>
          <w:color w:val="FF0000"/>
          <w:sz w:val="32"/>
        </w:rPr>
        <w:t>2023-2024</w:t>
      </w:r>
      <w:r w:rsidRPr="00A61A26">
        <w:rPr>
          <w:rFonts w:ascii="宋体" w:cs="宋体"/>
          <w:b/>
          <w:color w:val="FF0000"/>
          <w:sz w:val="32"/>
        </w:rPr>
        <w:t>学年河南省周口市沈丘县等校九年级（上）期末物理试卷</w:t>
      </w:r>
    </w:p>
    <w:p w14:paraId="22569CB8" w14:textId="77777777" w:rsidR="00BC4DC9" w:rsidRDefault="00000000" w:rsidP="00B53878">
      <w:pPr>
        <w:spacing w:line="360" w:lineRule="auto"/>
      </w:pPr>
      <w:r>
        <w:rPr>
          <w:rFonts w:ascii="黑体" w:eastAsia="黑体" w:hAnsi="黑体" w:cs="黑体"/>
        </w:rPr>
        <w:t>一、单选题：本大题共</w:t>
      </w:r>
      <w:r>
        <w:rPr>
          <w:rFonts w:eastAsia="Times New Roman" w:hAnsi="Times New Roman"/>
          <w:b/>
        </w:rPr>
        <w:t>6</w:t>
      </w:r>
      <w:r>
        <w:rPr>
          <w:rFonts w:ascii="黑体" w:eastAsia="黑体" w:hAnsi="黑体" w:cs="黑体"/>
        </w:rPr>
        <w:t>小题，共</w:t>
      </w:r>
      <w:r>
        <w:rPr>
          <w:rFonts w:eastAsia="Times New Roman" w:hAnsi="Times New Roman"/>
          <w:b/>
        </w:rPr>
        <w:t>12</w:t>
      </w:r>
      <w:r>
        <w:rPr>
          <w:rFonts w:ascii="黑体" w:eastAsia="黑体" w:hAnsi="黑体" w:cs="黑体"/>
        </w:rPr>
        <w:t>分。</w:t>
      </w:r>
    </w:p>
    <w:p w14:paraId="6FC70D4B" w14:textId="77777777" w:rsidR="00BC4DC9" w:rsidRDefault="00000000" w:rsidP="00B53878">
      <w:pPr>
        <w:spacing w:line="360" w:lineRule="auto"/>
      </w:pPr>
      <w:r>
        <w:rPr>
          <w:rFonts w:eastAsia="Times New Roman" w:hAnsi="Times New Roman"/>
          <w:kern w:val="0"/>
          <w:szCs w:val="21"/>
        </w:rPr>
        <w:t>1</w:t>
      </w:r>
      <w:r>
        <w:rPr>
          <w:rFonts w:ascii="宋体" w:cs="宋体"/>
          <w:kern w:val="0"/>
          <w:szCs w:val="21"/>
        </w:rPr>
        <w:t>.</w:t>
      </w:r>
      <w:bookmarkStart w:id="0" w:name="5410ddf4-9abd-4956-97fd-ef711e5a9719"/>
      <w:r>
        <w:rPr>
          <w:rFonts w:ascii="宋体" w:cs="宋体"/>
          <w:kern w:val="0"/>
          <w:szCs w:val="21"/>
        </w:rPr>
        <w:t>以下温度最接近</w:t>
      </w:r>
      <m:oMath>
        <m:sSup>
          <m:sSupPr>
            <m:ctrlPr>
              <w:rPr>
                <w:rFonts w:ascii="Cambria Math" w:hAnsi="Cambria Math"/>
              </w:rPr>
            </m:ctrlPr>
          </m:sSupPr>
          <m:e>
            <m:r>
              <w:rPr>
                <w:rFonts w:ascii="Cambria Math" w:hAnsi="Cambria Math"/>
              </w:rPr>
              <m:t>25</m:t>
            </m:r>
          </m:e>
          <m:sup>
            <m:r>
              <w:rPr>
                <w:rFonts w:ascii="Cambria Math" w:hAnsi="Cambria Math"/>
              </w:rPr>
              <m:t>℃</m:t>
            </m:r>
          </m:sup>
        </m:sSup>
      </m:oMath>
      <w:r>
        <w:rPr>
          <w:rFonts w:ascii="宋体" w:cs="宋体"/>
          <w:kern w:val="0"/>
          <w:szCs w:val="21"/>
        </w:rPr>
        <w:t>的是</w:t>
      </w:r>
      <w:r>
        <w:rPr>
          <w:rFonts w:eastAsia="Times New Roman" w:hAnsi="Times New Roman"/>
          <w:kern w:val="0"/>
          <w:szCs w:val="21"/>
        </w:rPr>
        <w:t>(    )</w:t>
      </w:r>
      <w:bookmarkEnd w:id="0"/>
    </w:p>
    <w:p w14:paraId="4255D6E7"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健康成年人的体温</w:t>
      </w:r>
      <w:r>
        <w:tab/>
      </w:r>
      <w:r>
        <w:rPr>
          <w:rFonts w:eastAsia="Times New Roman" w:hAnsi="Times New Roman"/>
          <w:kern w:val="0"/>
          <w:szCs w:val="21"/>
        </w:rPr>
        <w:t xml:space="preserve">B. </w:t>
      </w:r>
      <w:r>
        <w:rPr>
          <w:rFonts w:ascii="宋体" w:cs="宋体"/>
          <w:kern w:val="0"/>
          <w:szCs w:val="21"/>
        </w:rPr>
        <w:t>冰水混合物的温度</w:t>
      </w:r>
      <w:r>
        <w:br/>
      </w:r>
      <w:r>
        <w:rPr>
          <w:rFonts w:eastAsia="Times New Roman" w:hAnsi="Times New Roman"/>
          <w:kern w:val="0"/>
          <w:szCs w:val="21"/>
        </w:rPr>
        <w:t xml:space="preserve">C. </w:t>
      </w:r>
      <w:r>
        <w:rPr>
          <w:rFonts w:ascii="宋体" w:cs="宋体"/>
          <w:kern w:val="0"/>
          <w:szCs w:val="21"/>
        </w:rPr>
        <w:t>北京市冬天最冷时的室外温度</w:t>
      </w:r>
      <w:r>
        <w:tab/>
      </w:r>
      <w:r>
        <w:rPr>
          <w:rFonts w:eastAsia="Times New Roman" w:hAnsi="Times New Roman"/>
          <w:kern w:val="0"/>
          <w:szCs w:val="21"/>
        </w:rPr>
        <w:t xml:space="preserve">D. </w:t>
      </w:r>
      <w:r>
        <w:rPr>
          <w:rFonts w:ascii="宋体" w:cs="宋体"/>
          <w:kern w:val="0"/>
          <w:szCs w:val="21"/>
        </w:rPr>
        <w:t>让人感觉温暖而舒适的房间温度</w:t>
      </w:r>
    </w:p>
    <w:p w14:paraId="7222420B" w14:textId="77777777" w:rsidR="00BC4DC9" w:rsidRDefault="00000000">
      <w:pPr>
        <w:spacing w:line="360" w:lineRule="auto"/>
      </w:pPr>
      <w:r>
        <w:rPr>
          <w:rFonts w:eastAsia="Times New Roman" w:hAnsi="Times New Roman"/>
          <w:kern w:val="0"/>
          <w:szCs w:val="21"/>
        </w:rPr>
        <w:t>2</w:t>
      </w:r>
      <w:r>
        <w:rPr>
          <w:rFonts w:ascii="宋体" w:cs="宋体"/>
          <w:kern w:val="0"/>
          <w:szCs w:val="21"/>
        </w:rPr>
        <w:t>.</w:t>
      </w:r>
      <w:bookmarkStart w:id="1" w:name="2d86e1c5-c421-49e4-a959-087684da2792"/>
      <w:r>
        <w:rPr>
          <w:rFonts w:ascii="宋体" w:cs="宋体"/>
          <w:kern w:val="0"/>
          <w:szCs w:val="21"/>
        </w:rPr>
        <w:t>下列对生活中的物理现象及其原因分析，正确的是</w:t>
      </w:r>
      <w:r>
        <w:rPr>
          <w:rFonts w:eastAsia="Times New Roman" w:hAnsi="Times New Roman"/>
          <w:kern w:val="0"/>
          <w:szCs w:val="21"/>
        </w:rPr>
        <w:t>(    )</w:t>
      </w:r>
      <w:bookmarkEnd w:id="1"/>
    </w:p>
    <w:p w14:paraId="274C8FF1"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将湿衣服撑开晾到通风、向阳的地方是为了减慢水的蒸发</w:t>
      </w:r>
      <w:r>
        <w:br/>
      </w:r>
      <w:r>
        <w:rPr>
          <w:rFonts w:eastAsia="Times New Roman" w:hAnsi="Times New Roman"/>
          <w:kern w:val="0"/>
          <w:szCs w:val="21"/>
        </w:rPr>
        <w:t xml:space="preserve">B. </w:t>
      </w:r>
      <w:r>
        <w:rPr>
          <w:rFonts w:ascii="宋体" w:cs="宋体"/>
          <w:kern w:val="0"/>
          <w:szCs w:val="21"/>
        </w:rPr>
        <w:t>冬天，窗玻璃上出现冰花，是由于水蒸气发生了凝华</w:t>
      </w:r>
      <w:r>
        <w:br/>
      </w:r>
      <w:r>
        <w:rPr>
          <w:rFonts w:eastAsia="Times New Roman" w:hAnsi="Times New Roman"/>
          <w:kern w:val="0"/>
          <w:szCs w:val="21"/>
        </w:rPr>
        <w:t xml:space="preserve">C. </w:t>
      </w:r>
      <w:r>
        <w:rPr>
          <w:rFonts w:ascii="宋体" w:cs="宋体"/>
          <w:kern w:val="0"/>
          <w:szCs w:val="21"/>
        </w:rPr>
        <w:t>游泳后，从水中出来感觉较冷，是由于水液化时吸热</w:t>
      </w:r>
      <w:r>
        <w:br/>
      </w:r>
      <w:r>
        <w:rPr>
          <w:rFonts w:eastAsia="Times New Roman" w:hAnsi="Times New Roman"/>
          <w:kern w:val="0"/>
          <w:szCs w:val="21"/>
        </w:rPr>
        <w:t xml:space="preserve">D. </w:t>
      </w:r>
      <w:r>
        <w:rPr>
          <w:rFonts w:ascii="宋体" w:cs="宋体"/>
          <w:kern w:val="0"/>
          <w:szCs w:val="21"/>
        </w:rPr>
        <w:t>樟脑球越放越小，是由于樟脑球发生了熔化</w:t>
      </w:r>
    </w:p>
    <w:p w14:paraId="3F3AD26A" w14:textId="77777777" w:rsidR="00BC4DC9" w:rsidRDefault="00000000">
      <w:pPr>
        <w:spacing w:line="360" w:lineRule="auto"/>
      </w:pPr>
      <w:r>
        <w:rPr>
          <w:rFonts w:eastAsia="Times New Roman" w:hAnsi="Times New Roman"/>
          <w:kern w:val="0"/>
          <w:szCs w:val="21"/>
        </w:rPr>
        <w:t>3</w:t>
      </w:r>
      <w:r>
        <w:rPr>
          <w:rFonts w:ascii="宋体" w:cs="宋体"/>
          <w:kern w:val="0"/>
          <w:szCs w:val="21"/>
        </w:rPr>
        <w:t>.</w:t>
      </w:r>
      <w:bookmarkStart w:id="2" w:name="b316399e-1472-4be5-88af-085785073e50"/>
      <w:r>
        <w:rPr>
          <w:rFonts w:ascii="宋体" w:cs="宋体"/>
          <w:kern w:val="0"/>
          <w:szCs w:val="21"/>
        </w:rPr>
        <w:t>小李同学周末在家用天然气烧水时，结合自己学到的物理知识进行了如下总结分析，下列说法正确的</w:t>
      </w:r>
      <w:r>
        <w:rPr>
          <w:rFonts w:eastAsia="Times New Roman" w:hAnsi="Times New Roman"/>
          <w:kern w:val="0"/>
          <w:szCs w:val="21"/>
        </w:rPr>
        <w:t>(    )</w:t>
      </w:r>
      <w:bookmarkEnd w:id="2"/>
    </w:p>
    <w:p w14:paraId="4EA6F962"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天然气燃烧越充分，其热值越大</w:t>
      </w:r>
      <w:r>
        <w:tab/>
      </w:r>
      <w:r>
        <w:rPr>
          <w:rFonts w:eastAsia="Times New Roman" w:hAnsi="Times New Roman"/>
          <w:kern w:val="0"/>
          <w:szCs w:val="21"/>
        </w:rPr>
        <w:t xml:space="preserve">B. </w:t>
      </w:r>
      <w:r>
        <w:rPr>
          <w:rFonts w:ascii="宋体" w:cs="宋体"/>
          <w:kern w:val="0"/>
          <w:szCs w:val="21"/>
        </w:rPr>
        <w:t>加热过程中水含有的热量在变大</w:t>
      </w:r>
      <w:r>
        <w:br/>
      </w:r>
      <w:r>
        <w:rPr>
          <w:rFonts w:eastAsia="Times New Roman" w:hAnsi="Times New Roman"/>
          <w:kern w:val="0"/>
          <w:szCs w:val="21"/>
        </w:rPr>
        <w:t xml:space="preserve">C. </w:t>
      </w:r>
      <w:r>
        <w:rPr>
          <w:rFonts w:ascii="宋体" w:cs="宋体"/>
          <w:kern w:val="0"/>
          <w:szCs w:val="21"/>
        </w:rPr>
        <w:t>壶内水温度升高的过程中内能增大</w:t>
      </w:r>
      <w:r>
        <w:tab/>
      </w:r>
      <w:r>
        <w:rPr>
          <w:rFonts w:eastAsia="Times New Roman" w:hAnsi="Times New Roman"/>
          <w:kern w:val="0"/>
          <w:szCs w:val="21"/>
        </w:rPr>
        <w:t xml:space="preserve">D. </w:t>
      </w:r>
      <w:r>
        <w:rPr>
          <w:rFonts w:ascii="宋体" w:cs="宋体"/>
          <w:kern w:val="0"/>
          <w:szCs w:val="21"/>
        </w:rPr>
        <w:t>水在升温的过程中密度和比热容都在变化</w:t>
      </w:r>
    </w:p>
    <w:p w14:paraId="76BA0C60" w14:textId="77777777" w:rsidR="00BC4DC9" w:rsidRDefault="00000000">
      <w:pPr>
        <w:spacing w:line="360" w:lineRule="auto"/>
        <w:textAlignment w:val="center"/>
      </w:pPr>
      <w:r>
        <w:rPr>
          <w:rFonts w:eastAsia="Times New Roman" w:hAnsi="Times New Roman"/>
          <w:kern w:val="0"/>
          <w:szCs w:val="21"/>
        </w:rPr>
        <w:t>4</w:t>
      </w:r>
      <w:r>
        <w:rPr>
          <w:rFonts w:ascii="宋体" w:cs="宋体"/>
          <w:kern w:val="0"/>
          <w:szCs w:val="21"/>
        </w:rPr>
        <w:t>.</w:t>
      </w:r>
      <w:bookmarkStart w:id="3" w:name="08082cc6-58f3-4ac1-9080-51fcece98aba"/>
      <w:r>
        <w:rPr>
          <w:rFonts w:eastAsia="Times New Roman" w:hAnsi="Times New Roman"/>
          <w:noProof/>
          <w:kern w:val="0"/>
          <w:sz w:val="24"/>
          <w:szCs w:val="24"/>
        </w:rPr>
        <w:drawing>
          <wp:anchor distT="0" distB="0" distL="114300" distR="114300" simplePos="0" relativeHeight="251658240" behindDoc="0" locked="0" layoutInCell="1" allowOverlap="0" wp14:anchorId="21951379" wp14:editId="6F18CABE">
            <wp:simplePos x="0" y="0"/>
            <wp:positionH relativeFrom="column">
              <wp:align>right</wp:align>
            </wp:positionH>
            <wp:positionV relativeFrom="line">
              <wp:posOffset>76200</wp:posOffset>
            </wp:positionV>
            <wp:extent cx="847725" cy="1152525"/>
            <wp:effectExtent l="0" t="0" r="0" b="0"/>
            <wp:wrapSquare wrapText="left"/>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847725" cy="1152525"/>
                    </a:xfrm>
                    <a:prstGeom prst="rect">
                      <a:avLst/>
                    </a:prstGeom>
                    <a:noFill/>
                    <a:ln>
                      <a:noFill/>
                    </a:ln>
                  </pic:spPr>
                </pic:pic>
              </a:graphicData>
            </a:graphic>
          </wp:anchor>
        </w:drawing>
      </w:r>
      <w:r>
        <w:rPr>
          <w:rFonts w:ascii="宋体" w:cs="宋体"/>
          <w:kern w:val="0"/>
          <w:szCs w:val="21"/>
        </w:rPr>
        <w:t>如图所示，小朋友从弯道型的塑料滑梯上匀速下滑，头发丝一根根竖起，形成“怒发冲冠”的有趣现象。关于下滑过程中所涉及的物理知识，下列分析正确的是</w:t>
      </w:r>
      <w:r>
        <w:rPr>
          <w:rFonts w:eastAsia="Times New Roman" w:hAnsi="Times New Roman"/>
          <w:kern w:val="0"/>
          <w:szCs w:val="21"/>
        </w:rPr>
        <w:t>(    )</w:t>
      </w:r>
      <w:bookmarkEnd w:id="3"/>
    </w:p>
    <w:p w14:paraId="092EB043" w14:textId="18C94955" w:rsidR="00BC4DC9" w:rsidRDefault="00000000" w:rsidP="00A61A26">
      <w:pPr>
        <w:spacing w:line="360" w:lineRule="auto"/>
      </w:pPr>
      <w:r>
        <w:rPr>
          <w:rFonts w:eastAsia="Times New Roman" w:hAnsi="Times New Roman"/>
          <w:kern w:val="0"/>
          <w:szCs w:val="21"/>
        </w:rPr>
        <w:t xml:space="preserve">A. </w:t>
      </w:r>
      <w:r>
        <w:rPr>
          <w:rFonts w:ascii="宋体" w:cs="宋体"/>
          <w:kern w:val="0"/>
          <w:szCs w:val="21"/>
        </w:rPr>
        <w:t>摩擦过程中，产生了新的电荷</w:t>
      </w:r>
      <w:r>
        <w:br/>
      </w:r>
      <w:r>
        <w:rPr>
          <w:rFonts w:eastAsia="Times New Roman" w:hAnsi="Times New Roman"/>
          <w:kern w:val="0"/>
          <w:szCs w:val="21"/>
        </w:rPr>
        <w:t xml:space="preserve">B. </w:t>
      </w:r>
      <w:r>
        <w:rPr>
          <w:rFonts w:ascii="宋体" w:cs="宋体"/>
          <w:kern w:val="0"/>
          <w:szCs w:val="21"/>
        </w:rPr>
        <w:t>小朋友的动能不变，机械能不变</w:t>
      </w:r>
      <w:r>
        <w:br/>
      </w:r>
      <w:r>
        <w:rPr>
          <w:rFonts w:eastAsia="Times New Roman" w:hAnsi="Times New Roman"/>
          <w:kern w:val="0"/>
          <w:szCs w:val="21"/>
        </w:rPr>
        <w:t xml:space="preserve">C. </w:t>
      </w:r>
      <w:r>
        <w:rPr>
          <w:rFonts w:ascii="宋体" w:cs="宋体"/>
          <w:kern w:val="0"/>
          <w:szCs w:val="21"/>
        </w:rPr>
        <w:t>竖起的头发丝是因为分子间有斥力</w:t>
      </w:r>
      <w:r>
        <w:br/>
      </w:r>
      <w:r>
        <w:rPr>
          <w:rFonts w:eastAsia="Times New Roman" w:hAnsi="Times New Roman"/>
          <w:kern w:val="0"/>
          <w:szCs w:val="21"/>
        </w:rPr>
        <w:t xml:space="preserve">D. </w:t>
      </w:r>
      <w:r>
        <w:rPr>
          <w:rFonts w:ascii="宋体" w:cs="宋体"/>
          <w:kern w:val="0"/>
          <w:szCs w:val="21"/>
        </w:rPr>
        <w:t>形成“怒发冲冠”现象原理和验电器原理相同</w:t>
      </w:r>
      <w:r>
        <w:br/>
      </w:r>
      <w:r>
        <w:rPr>
          <w:rFonts w:eastAsia="Times New Roman" w:hAnsi="Times New Roman"/>
          <w:kern w:val="0"/>
          <w:szCs w:val="21"/>
        </w:rPr>
        <w:t>5</w:t>
      </w:r>
      <w:r>
        <w:rPr>
          <w:rFonts w:ascii="宋体" w:cs="宋体"/>
          <w:kern w:val="0"/>
          <w:szCs w:val="21"/>
        </w:rPr>
        <w:t>.</w:t>
      </w:r>
      <w:bookmarkStart w:id="4" w:name="ca899a63-9e99-456d-a235-3ecfe2153888"/>
      <w:r>
        <w:rPr>
          <w:rFonts w:eastAsia="Times New Roman" w:hAnsi="Times New Roman"/>
          <w:noProof/>
          <w:kern w:val="0"/>
          <w:sz w:val="24"/>
          <w:szCs w:val="24"/>
        </w:rPr>
        <w:drawing>
          <wp:anchor distT="0" distB="0" distL="114300" distR="114300" simplePos="0" relativeHeight="251659264" behindDoc="0" locked="0" layoutInCell="1" allowOverlap="0" wp14:anchorId="2526C74C" wp14:editId="5BB87437">
            <wp:simplePos x="0" y="0"/>
            <wp:positionH relativeFrom="column">
              <wp:align>right</wp:align>
            </wp:positionH>
            <wp:positionV relativeFrom="line">
              <wp:posOffset>76200</wp:posOffset>
            </wp:positionV>
            <wp:extent cx="1171575" cy="876300"/>
            <wp:effectExtent l="0" t="0" r="0" b="0"/>
            <wp:wrapSquare wrapText="left"/>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171575" cy="876300"/>
                    </a:xfrm>
                    <a:prstGeom prst="rect">
                      <a:avLst/>
                    </a:prstGeom>
                    <a:noFill/>
                    <a:ln>
                      <a:noFill/>
                    </a:ln>
                  </pic:spPr>
                </pic:pic>
              </a:graphicData>
            </a:graphic>
          </wp:anchor>
        </w:drawing>
      </w:r>
      <w:r>
        <w:rPr>
          <w:rFonts w:ascii="宋体" w:cs="宋体"/>
          <w:kern w:val="0"/>
          <w:szCs w:val="21"/>
        </w:rPr>
        <w:t>如图所示是小玲家的小区大门横杆。小玲发现，小区内部车辆门禁系统可以自动识别将门打开，外部车辆需要门卫人员按动按钮才能将门打开，若将门禁系统看做开关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，按钮看做开关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，小玲设计的四个电路中正确的是</w:t>
      </w:r>
      <w:r>
        <w:rPr>
          <w:rFonts w:eastAsia="Times New Roman" w:hAnsi="Times New Roman"/>
          <w:kern w:val="0"/>
          <w:szCs w:val="21"/>
        </w:rPr>
        <w:t>(    )</w:t>
      </w:r>
      <w:bookmarkEnd w:id="4"/>
    </w:p>
    <w:p w14:paraId="5EFF29B5" w14:textId="77777777" w:rsidR="00A61A26" w:rsidRDefault="00000000">
      <w:pPr>
        <w:tabs>
          <w:tab w:val="left" w:pos="2310"/>
          <w:tab w:val="left" w:pos="4200"/>
          <w:tab w:val="left" w:pos="6090"/>
        </w:tabs>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4E4F585E" wp14:editId="54FDE7B0">
            <wp:extent cx="895350" cy="809625"/>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895350" cy="809625"/>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2BAE271A" wp14:editId="531ED3F4">
            <wp:extent cx="942975" cy="819150"/>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942975" cy="819150"/>
                    </a:xfrm>
                    <a:prstGeom prst="rect">
                      <a:avLst/>
                    </a:prstGeom>
                    <a:noFill/>
                    <a:ln>
                      <a:noFill/>
                    </a:ln>
                  </pic:spPr>
                </pic:pic>
              </a:graphicData>
            </a:graphic>
          </wp:inline>
        </w:drawing>
      </w:r>
      <w:r>
        <w:tab/>
      </w:r>
    </w:p>
    <w:p w14:paraId="5F2CC185" w14:textId="76C0D6D9" w:rsidR="00BC4DC9" w:rsidRDefault="00000000">
      <w:pPr>
        <w:tabs>
          <w:tab w:val="left" w:pos="2310"/>
          <w:tab w:val="left" w:pos="4200"/>
          <w:tab w:val="left" w:pos="6090"/>
        </w:tabs>
        <w:spacing w:line="360" w:lineRule="auto"/>
        <w:textAlignment w:val="center"/>
      </w:pP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60B62ABB" wp14:editId="479221C6">
            <wp:extent cx="981075" cy="838200"/>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981075" cy="838200"/>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4C267A9A" wp14:editId="7B3A3F55">
            <wp:extent cx="923925" cy="809625"/>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923925" cy="809625"/>
                    </a:xfrm>
                    <a:prstGeom prst="rect">
                      <a:avLst/>
                    </a:prstGeom>
                    <a:noFill/>
                    <a:ln>
                      <a:noFill/>
                    </a:ln>
                  </pic:spPr>
                </pic:pic>
              </a:graphicData>
            </a:graphic>
          </wp:inline>
        </w:drawing>
      </w:r>
    </w:p>
    <w:p w14:paraId="5308FA96" w14:textId="77777777" w:rsidR="00BC4DC9" w:rsidRDefault="00000000">
      <w:pPr>
        <w:spacing w:line="360" w:lineRule="auto"/>
        <w:textAlignment w:val="center"/>
      </w:pPr>
      <w:r>
        <w:rPr>
          <w:rFonts w:eastAsia="Times New Roman" w:hAnsi="Times New Roman"/>
          <w:kern w:val="0"/>
          <w:szCs w:val="21"/>
        </w:rPr>
        <w:lastRenderedPageBreak/>
        <w:t>6</w:t>
      </w:r>
      <w:r>
        <w:rPr>
          <w:rFonts w:ascii="宋体" w:cs="宋体"/>
          <w:kern w:val="0"/>
          <w:szCs w:val="21"/>
        </w:rPr>
        <w:t>.</w:t>
      </w:r>
      <w:bookmarkStart w:id="5" w:name="afc24265-be00-42db-9ec1-5de256183799"/>
      <w:r>
        <w:rPr>
          <w:rFonts w:eastAsia="Times New Roman" w:hAnsi="Times New Roman"/>
          <w:noProof/>
          <w:kern w:val="0"/>
          <w:sz w:val="24"/>
          <w:szCs w:val="24"/>
        </w:rPr>
        <w:drawing>
          <wp:anchor distT="0" distB="0" distL="114300" distR="114300" simplePos="0" relativeHeight="251660288" behindDoc="0" locked="0" layoutInCell="1" allowOverlap="0" wp14:anchorId="049C9479" wp14:editId="05F88B5A">
            <wp:simplePos x="0" y="0"/>
            <wp:positionH relativeFrom="column">
              <wp:align>right</wp:align>
            </wp:positionH>
            <wp:positionV relativeFrom="line">
              <wp:posOffset>76200</wp:posOffset>
            </wp:positionV>
            <wp:extent cx="1419225" cy="895350"/>
            <wp:effectExtent l="0" t="0" r="0" b="0"/>
            <wp:wrapSquare wrapText="left"/>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419225" cy="895350"/>
                    </a:xfrm>
                    <a:prstGeom prst="rect">
                      <a:avLst/>
                    </a:prstGeom>
                    <a:noFill/>
                    <a:ln>
                      <a:noFill/>
                    </a:ln>
                  </pic:spPr>
                </pic:pic>
              </a:graphicData>
            </a:graphic>
          </wp:anchor>
        </w:drawing>
      </w:r>
      <w:r>
        <w:rPr>
          <w:rFonts w:ascii="宋体" w:cs="宋体"/>
          <w:kern w:val="0"/>
          <w:szCs w:val="21"/>
        </w:rPr>
        <w:t>请你仔细观察并分析电路图，下列说法正确的是</w:t>
      </w:r>
      <w:r>
        <w:rPr>
          <w:rFonts w:eastAsia="Times New Roman" w:hAnsi="Times New Roman"/>
          <w:kern w:val="0"/>
          <w:szCs w:val="21"/>
        </w:rPr>
        <w:t>(    )</w:t>
      </w:r>
      <w:bookmarkEnd w:id="5"/>
    </w:p>
    <w:p w14:paraId="1A821C38"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两灯串联，两电压表示数相同</w:t>
      </w:r>
      <w:r>
        <w:br/>
      </w:r>
      <w:r>
        <w:rPr>
          <w:rFonts w:eastAsia="Times New Roman" w:hAnsi="Times New Roman"/>
          <w:kern w:val="0"/>
          <w:szCs w:val="21"/>
        </w:rPr>
        <w:t xml:space="preserve">B. </w:t>
      </w:r>
      <w:r>
        <w:rPr>
          <w:rFonts w:ascii="宋体" w:cs="宋体"/>
          <w:kern w:val="0"/>
          <w:szCs w:val="21"/>
        </w:rPr>
        <w:t>两灯并联，两电压表示数不同</w:t>
      </w:r>
      <w:r>
        <w:br/>
      </w:r>
      <w:r>
        <w:rPr>
          <w:rFonts w:eastAsia="Times New Roman" w:hAnsi="Times New Roman"/>
          <w:kern w:val="0"/>
          <w:szCs w:val="21"/>
        </w:rPr>
        <w:t xml:space="preserve">C. </w:t>
      </w:r>
      <w:r>
        <w:rPr>
          <w:rFonts w:ascii="宋体" w:cs="宋体"/>
          <w:kern w:val="0"/>
          <w:szCs w:val="21"/>
        </w:rPr>
        <w:t>两灯串联，两电压表示数不同</w:t>
      </w:r>
      <w:r>
        <w:br/>
      </w:r>
      <w:r>
        <w:rPr>
          <w:rFonts w:eastAsia="Times New Roman" w:hAnsi="Times New Roman"/>
          <w:kern w:val="0"/>
          <w:szCs w:val="21"/>
        </w:rPr>
        <w:t xml:space="preserve">D. </w:t>
      </w:r>
      <w:r>
        <w:rPr>
          <w:rFonts w:ascii="宋体" w:cs="宋体"/>
          <w:kern w:val="0"/>
          <w:szCs w:val="21"/>
        </w:rPr>
        <w:t>两灯并联，两电压表示数相同</w:t>
      </w:r>
    </w:p>
    <w:p w14:paraId="0C814E03" w14:textId="77777777" w:rsidR="00BC4DC9" w:rsidRDefault="00000000">
      <w:pPr>
        <w:spacing w:line="360" w:lineRule="auto"/>
      </w:pPr>
      <w:r>
        <w:rPr>
          <w:rFonts w:ascii="黑体" w:eastAsia="黑体" w:hAnsi="黑体" w:cs="黑体"/>
        </w:rPr>
        <w:t>二、多选题：本大题共</w:t>
      </w:r>
      <w:r>
        <w:rPr>
          <w:rFonts w:eastAsia="Times New Roman" w:hAnsi="Times New Roman"/>
          <w:b/>
        </w:rPr>
        <w:t>2</w:t>
      </w:r>
      <w:r>
        <w:rPr>
          <w:rFonts w:ascii="黑体" w:eastAsia="黑体" w:hAnsi="黑体" w:cs="黑体"/>
        </w:rPr>
        <w:t>小题，共</w:t>
      </w:r>
      <w:r>
        <w:rPr>
          <w:rFonts w:eastAsia="Times New Roman" w:hAnsi="Times New Roman"/>
          <w:b/>
        </w:rPr>
        <w:t>4</w:t>
      </w:r>
      <w:r>
        <w:rPr>
          <w:rFonts w:ascii="黑体" w:eastAsia="黑体" w:hAnsi="黑体" w:cs="黑体"/>
        </w:rPr>
        <w:t>分。</w:t>
      </w:r>
    </w:p>
    <w:p w14:paraId="579A8F5F" w14:textId="77777777" w:rsidR="00BC4DC9" w:rsidRDefault="00000000">
      <w:pPr>
        <w:spacing w:line="360" w:lineRule="auto"/>
      </w:pPr>
      <w:r>
        <w:rPr>
          <w:rFonts w:eastAsia="Times New Roman" w:hAnsi="Times New Roman"/>
          <w:kern w:val="0"/>
          <w:szCs w:val="21"/>
        </w:rPr>
        <w:t>7</w:t>
      </w:r>
      <w:r>
        <w:rPr>
          <w:rFonts w:ascii="宋体" w:cs="宋体"/>
          <w:kern w:val="0"/>
          <w:szCs w:val="21"/>
        </w:rPr>
        <w:t>.</w:t>
      </w:r>
      <w:bookmarkStart w:id="6" w:name="1ec41bd2-0b07-4fa0-941f-8c7fcaa7e18e"/>
      <w:r>
        <w:rPr>
          <w:rFonts w:ascii="宋体" w:cs="宋体"/>
          <w:kern w:val="0"/>
          <w:szCs w:val="21"/>
        </w:rPr>
        <w:t>关于汽油机的四个冲程的描述正确的是</w:t>
      </w:r>
      <w:r>
        <w:rPr>
          <w:rFonts w:eastAsia="Times New Roman" w:hAnsi="Times New Roman"/>
          <w:kern w:val="0"/>
          <w:szCs w:val="21"/>
        </w:rPr>
        <w:t>(    )</w:t>
      </w:r>
      <w:bookmarkEnd w:id="6"/>
    </w:p>
    <w:p w14:paraId="5F7B17E3"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吸气冲程中，汽油和空气的混合物进入气缸</w:t>
      </w:r>
      <w:r>
        <w:br/>
      </w:r>
      <w:r>
        <w:rPr>
          <w:rFonts w:eastAsia="Times New Roman" w:hAnsi="Times New Roman"/>
          <w:kern w:val="0"/>
          <w:szCs w:val="21"/>
        </w:rPr>
        <w:t xml:space="preserve">B. </w:t>
      </w:r>
      <w:r>
        <w:rPr>
          <w:rFonts w:ascii="宋体" w:cs="宋体"/>
          <w:kern w:val="0"/>
          <w:szCs w:val="21"/>
        </w:rPr>
        <w:t>压缩冲程中，通过做功的方式使气缸内气体的内能增大</w:t>
      </w:r>
      <w:r>
        <w:br/>
      </w:r>
      <w:r>
        <w:rPr>
          <w:rFonts w:eastAsia="Times New Roman" w:hAnsi="Times New Roman"/>
          <w:kern w:val="0"/>
          <w:szCs w:val="21"/>
        </w:rPr>
        <w:t xml:space="preserve">C. </w:t>
      </w:r>
      <w:r>
        <w:rPr>
          <w:rFonts w:ascii="宋体" w:cs="宋体"/>
          <w:kern w:val="0"/>
          <w:szCs w:val="21"/>
        </w:rPr>
        <w:t>做功冲程中，燃料释放的能量全部都转化为了机械能</w:t>
      </w:r>
      <w:r>
        <w:br/>
      </w:r>
      <w:r>
        <w:rPr>
          <w:rFonts w:eastAsia="Times New Roman" w:hAnsi="Times New Roman"/>
          <w:kern w:val="0"/>
          <w:szCs w:val="21"/>
        </w:rPr>
        <w:t xml:space="preserve">D. </w:t>
      </w:r>
      <w:r>
        <w:rPr>
          <w:rFonts w:ascii="宋体" w:cs="宋体"/>
          <w:kern w:val="0"/>
          <w:szCs w:val="21"/>
        </w:rPr>
        <w:t>排气冲程中，有能量的转化，机械能转化为了内能</w:t>
      </w:r>
    </w:p>
    <w:p w14:paraId="10503A48" w14:textId="77777777" w:rsidR="00BC4DC9" w:rsidRDefault="00000000">
      <w:pPr>
        <w:spacing w:line="360" w:lineRule="auto"/>
        <w:textAlignment w:val="center"/>
      </w:pPr>
      <w:r>
        <w:rPr>
          <w:rFonts w:eastAsia="Times New Roman" w:hAnsi="Times New Roman"/>
          <w:kern w:val="0"/>
          <w:szCs w:val="21"/>
        </w:rPr>
        <w:t>8</w:t>
      </w:r>
      <w:r>
        <w:rPr>
          <w:rFonts w:ascii="宋体" w:cs="宋体"/>
          <w:kern w:val="0"/>
          <w:szCs w:val="21"/>
        </w:rPr>
        <w:t>.</w:t>
      </w:r>
      <w:bookmarkStart w:id="7" w:name="03d2573b-50e7-4cdf-8631-f2e2b1ebe36d"/>
      <w:r>
        <w:rPr>
          <w:rFonts w:eastAsia="Times New Roman" w:hAnsi="Times New Roman"/>
          <w:noProof/>
          <w:kern w:val="0"/>
          <w:sz w:val="24"/>
          <w:szCs w:val="24"/>
        </w:rPr>
        <w:drawing>
          <wp:anchor distT="0" distB="0" distL="114300" distR="114300" simplePos="0" relativeHeight="251661312" behindDoc="0" locked="0" layoutInCell="1" allowOverlap="0" wp14:anchorId="2B06A150" wp14:editId="38673495">
            <wp:simplePos x="0" y="0"/>
            <wp:positionH relativeFrom="column">
              <wp:align>right</wp:align>
            </wp:positionH>
            <wp:positionV relativeFrom="line">
              <wp:posOffset>76200</wp:posOffset>
            </wp:positionV>
            <wp:extent cx="1476375" cy="1581150"/>
            <wp:effectExtent l="0" t="0" r="0" b="0"/>
            <wp:wrapSquare wrapText="left"/>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476375" cy="1581150"/>
                    </a:xfrm>
                    <a:prstGeom prst="rect">
                      <a:avLst/>
                    </a:prstGeom>
                    <a:noFill/>
                    <a:ln>
                      <a:noFill/>
                    </a:ln>
                  </pic:spPr>
                </pic:pic>
              </a:graphicData>
            </a:graphic>
          </wp:anchor>
        </w:drawing>
      </w:r>
      <w:r>
        <w:rPr>
          <w:rFonts w:ascii="宋体" w:cs="宋体"/>
          <w:kern w:val="0"/>
          <w:szCs w:val="21"/>
        </w:rPr>
        <w:t>在如图所示的电路中，当</w:t>
      </w:r>
      <w:r>
        <w:rPr>
          <w:rFonts w:eastAsia="Times New Roman" w:hAnsi="Times New Roman"/>
          <w:i/>
          <w:iCs/>
          <w:kern w:val="0"/>
          <w:szCs w:val="21"/>
        </w:rPr>
        <w:t>S</w:t>
      </w:r>
      <w:r>
        <w:rPr>
          <w:rFonts w:ascii="宋体" w:cs="宋体"/>
          <w:kern w:val="0"/>
          <w:szCs w:val="21"/>
        </w:rPr>
        <w:t>闭合后，下列说法正确的是</w:t>
      </w:r>
      <w:r>
        <w:rPr>
          <w:rFonts w:eastAsia="Times New Roman" w:hAnsi="Times New Roman"/>
          <w:kern w:val="0"/>
          <w:szCs w:val="21"/>
        </w:rPr>
        <w:t>(    )</w:t>
      </w:r>
      <w:bookmarkEnd w:id="7"/>
    </w:p>
    <w:p w14:paraId="2FD228EB" w14:textId="370C5B0F" w:rsidR="00BC4DC9" w:rsidRDefault="00000000">
      <w:pPr>
        <w:spacing w:line="360" w:lineRule="auto"/>
      </w:pPr>
      <w:r>
        <w:rPr>
          <w:rFonts w:eastAsia="Times New Roman" w:hAnsi="Times New Roman"/>
          <w:kern w:val="0"/>
          <w:szCs w:val="21"/>
        </w:rPr>
        <w:t xml:space="preserve">A. </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都能发光</w:t>
      </w:r>
      <w:r>
        <w:br/>
      </w:r>
      <w:r>
        <w:rPr>
          <w:rFonts w:eastAsia="Times New Roman" w:hAnsi="Times New Roman"/>
          <w:kern w:val="0"/>
          <w:szCs w:val="21"/>
        </w:rPr>
        <w:t xml:space="preserve">B. </w:t>
      </w:r>
      <w:r>
        <w:rPr>
          <w:rFonts w:ascii="宋体" w:cs="宋体"/>
          <w:kern w:val="0"/>
          <w:szCs w:val="21"/>
        </w:rPr>
        <w:t>去掉导线</w:t>
      </w:r>
      <w:r>
        <w:rPr>
          <w:rFonts w:eastAsia="Times New Roman" w:hAnsi="Times New Roman"/>
          <w:i/>
          <w:iCs/>
          <w:kern w:val="0"/>
          <w:szCs w:val="21"/>
        </w:rPr>
        <w:t>a</w:t>
      </w:r>
      <w:r>
        <w:rPr>
          <w:rFonts w:ascii="宋体" w:cs="宋体"/>
          <w:kern w:val="0"/>
          <w:szCs w:val="21"/>
        </w:rPr>
        <w:t>，能使</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串联</w:t>
      </w:r>
      <w:r>
        <w:br/>
      </w:r>
      <w:r>
        <w:rPr>
          <w:rFonts w:eastAsia="Times New Roman" w:hAnsi="Times New Roman"/>
          <w:kern w:val="0"/>
          <w:szCs w:val="21"/>
        </w:rPr>
        <w:t xml:space="preserve">C. </w:t>
      </w:r>
      <w:r>
        <w:rPr>
          <w:rFonts w:ascii="宋体" w:cs="宋体"/>
          <w:kern w:val="0"/>
          <w:szCs w:val="21"/>
        </w:rPr>
        <w:t>电路将发生短路</w:t>
      </w:r>
      <w:r>
        <w:br/>
      </w:r>
      <w:r>
        <w:rPr>
          <w:rFonts w:eastAsia="Times New Roman" w:hAnsi="Times New Roman"/>
          <w:kern w:val="0"/>
          <w:szCs w:val="21"/>
        </w:rPr>
        <w:t xml:space="preserve">D. </w:t>
      </w:r>
      <w:r>
        <w:rPr>
          <w:rFonts w:ascii="宋体" w:cs="宋体"/>
          <w:kern w:val="0"/>
          <w:szCs w:val="21"/>
        </w:rPr>
        <w:t>将导线</w:t>
      </w:r>
      <w:r>
        <w:rPr>
          <w:rFonts w:eastAsia="Times New Roman" w:hAnsi="Times New Roman"/>
          <w:i/>
          <w:iCs/>
          <w:kern w:val="0"/>
          <w:szCs w:val="21"/>
        </w:rPr>
        <w:t>M</w:t>
      </w:r>
      <w:r>
        <w:rPr>
          <w:rFonts w:ascii="宋体" w:cs="宋体"/>
          <w:kern w:val="0"/>
          <w:szCs w:val="21"/>
        </w:rPr>
        <w:t>从</w:t>
      </w:r>
      <w:r>
        <w:rPr>
          <w:rFonts w:eastAsia="Times New Roman" w:hAnsi="Times New Roman"/>
          <w:i/>
          <w:iCs/>
          <w:kern w:val="0"/>
          <w:szCs w:val="21"/>
        </w:rPr>
        <w:t>B</w:t>
      </w:r>
      <w:r>
        <w:rPr>
          <w:rFonts w:ascii="宋体" w:cs="宋体"/>
          <w:kern w:val="0"/>
          <w:szCs w:val="21"/>
        </w:rPr>
        <w:t>接线柱移至</w:t>
      </w:r>
      <w:r>
        <w:rPr>
          <w:rFonts w:eastAsia="Times New Roman" w:hAnsi="Times New Roman"/>
          <w:i/>
          <w:iCs/>
          <w:kern w:val="0"/>
          <w:szCs w:val="21"/>
        </w:rPr>
        <w:t>A</w:t>
      </w:r>
      <w:r>
        <w:rPr>
          <w:rFonts w:ascii="宋体" w:cs="宋体"/>
          <w:kern w:val="0"/>
          <w:szCs w:val="21"/>
        </w:rPr>
        <w:t>，就能使</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并联</w:t>
      </w:r>
      <w:r>
        <w:br/>
      </w:r>
      <w:r>
        <w:rPr>
          <w:rFonts w:ascii="黑体" w:eastAsia="黑体" w:hAnsi="黑体" w:cs="黑体"/>
        </w:rPr>
        <w:t>三、填空题：本大题共</w:t>
      </w:r>
      <w:r>
        <w:rPr>
          <w:rFonts w:eastAsia="Times New Roman" w:hAnsi="Times New Roman"/>
          <w:b/>
        </w:rPr>
        <w:t>6</w:t>
      </w:r>
      <w:r>
        <w:rPr>
          <w:rFonts w:ascii="黑体" w:eastAsia="黑体" w:hAnsi="黑体" w:cs="黑体"/>
        </w:rPr>
        <w:t>小题，共</w:t>
      </w:r>
      <w:r>
        <w:rPr>
          <w:rFonts w:eastAsia="Times New Roman" w:hAnsi="Times New Roman"/>
          <w:b/>
        </w:rPr>
        <w:t>14</w:t>
      </w:r>
      <w:r>
        <w:rPr>
          <w:rFonts w:ascii="黑体" w:eastAsia="黑体" w:hAnsi="黑体" w:cs="黑体"/>
        </w:rPr>
        <w:t>分。</w:t>
      </w:r>
    </w:p>
    <w:p w14:paraId="2C7883C8" w14:textId="77777777" w:rsidR="00BC4DC9" w:rsidRDefault="00000000">
      <w:pPr>
        <w:spacing w:line="360" w:lineRule="auto"/>
        <w:textAlignment w:val="center"/>
      </w:pPr>
      <w:r>
        <w:rPr>
          <w:rFonts w:eastAsia="Times New Roman" w:hAnsi="Times New Roman"/>
          <w:kern w:val="0"/>
          <w:szCs w:val="21"/>
        </w:rPr>
        <w:t>9</w:t>
      </w:r>
      <w:r>
        <w:rPr>
          <w:rFonts w:ascii="宋体" w:cs="宋体"/>
          <w:kern w:val="0"/>
          <w:szCs w:val="21"/>
        </w:rPr>
        <w:t>.</w:t>
      </w:r>
      <w:bookmarkStart w:id="8" w:name="77213c08-8322-4e47-b520-473916a2794b"/>
      <w:r>
        <w:rPr>
          <w:rFonts w:eastAsia="Times New Roman" w:hAnsi="Times New Roman"/>
          <w:noProof/>
          <w:kern w:val="0"/>
          <w:sz w:val="24"/>
          <w:szCs w:val="24"/>
        </w:rPr>
        <w:drawing>
          <wp:anchor distT="0" distB="0" distL="114300" distR="114300" simplePos="0" relativeHeight="251662336" behindDoc="0" locked="0" layoutInCell="1" allowOverlap="0" wp14:anchorId="6A590CA5" wp14:editId="754711F2">
            <wp:simplePos x="0" y="0"/>
            <wp:positionH relativeFrom="column">
              <wp:align>right</wp:align>
            </wp:positionH>
            <wp:positionV relativeFrom="line">
              <wp:posOffset>76200</wp:posOffset>
            </wp:positionV>
            <wp:extent cx="1085850" cy="962025"/>
            <wp:effectExtent l="0" t="0" r="0" b="0"/>
            <wp:wrapSquare wrapText="left"/>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085850" cy="962025"/>
                    </a:xfrm>
                    <a:prstGeom prst="rect">
                      <a:avLst/>
                    </a:prstGeom>
                    <a:noFill/>
                    <a:ln>
                      <a:noFill/>
                    </a:ln>
                  </pic:spPr>
                </pic:pic>
              </a:graphicData>
            </a:graphic>
          </wp:anchor>
        </w:drawing>
      </w:r>
      <w:r>
        <w:rPr>
          <w:rFonts w:ascii="宋体" w:cs="宋体"/>
          <w:kern w:val="0"/>
          <w:szCs w:val="21"/>
        </w:rPr>
        <w:t>如图是某同学设计的一个气体温度计的示意图。瓶中装的是气体，瓶塞不漏气，弯管中间有段液柱。这个温度计是根据气体的______原理来测量温度的；若放到冰水混合物中，液柱处的刻度应标______</w:t>
      </w:r>
      <m:oMath>
        <m:sSup>
          <m:sSupPr>
            <m:ctrlPr>
              <w:rPr>
                <w:rFonts w:ascii="Cambria Math" w:hAnsi="Cambria Math"/>
              </w:rPr>
            </m:ctrlPr>
          </m:sSupPr>
          <m:e>
            <m:r>
              <w:rPr>
                <w:rFonts w:ascii="Cambria Math" w:hAnsi="Cambria Math"/>
              </w:rPr>
              <m:t xml:space="preserve"> </m:t>
            </m:r>
          </m:e>
          <m:sup>
            <m:r>
              <w:rPr>
                <w:rFonts w:ascii="Cambria Math" w:hAnsi="Cambria Math"/>
              </w:rPr>
              <m:t>℃</m:t>
            </m:r>
          </m:sup>
        </m:sSup>
      </m:oMath>
      <w:r>
        <w:rPr>
          <w:rFonts w:ascii="宋体" w:cs="宋体"/>
          <w:kern w:val="0"/>
          <w:szCs w:val="21"/>
        </w:rPr>
        <w:t>。</w:t>
      </w:r>
      <w:bookmarkEnd w:id="8"/>
    </w:p>
    <w:p w14:paraId="7441698A" w14:textId="77777777" w:rsidR="00BC4DC9" w:rsidRDefault="00000000">
      <w:pPr>
        <w:spacing w:line="360" w:lineRule="auto"/>
      </w:pPr>
      <w:r>
        <w:rPr>
          <w:rFonts w:eastAsia="Times New Roman" w:hAnsi="Times New Roman"/>
          <w:kern w:val="0"/>
          <w:szCs w:val="21"/>
        </w:rPr>
        <w:t>10</w:t>
      </w:r>
      <w:r>
        <w:rPr>
          <w:rFonts w:ascii="宋体" w:cs="宋体"/>
          <w:kern w:val="0"/>
          <w:szCs w:val="21"/>
        </w:rPr>
        <w:t>.</w:t>
      </w:r>
      <w:bookmarkStart w:id="9" w:name="fbe887b7-4cdb-4e40-82b7-62904821a6ae"/>
      <w:r>
        <w:rPr>
          <w:rFonts w:ascii="宋体" w:cs="宋体"/>
          <w:kern w:val="0"/>
          <w:szCs w:val="21"/>
        </w:rPr>
        <w:t>北京冬奥会赛道上的雪是利用造雪机将液态的水粉碎成雾状的小水滴，当小水滴遇到寒冷的外部空气______成小冰晶。自然降雪是水蒸气在寒冷的高空急剧降温，从而______成微小的冰晶，这些冰晶聚集起来变成雪花飘落大地。</w:t>
      </w:r>
      <m:oMath>
        <m:r>
          <w:rPr>
            <w:rFonts w:ascii="Cambria Math" w:hAnsi="Cambria Math"/>
          </w:rPr>
          <m:t>(</m:t>
        </m:r>
      </m:oMath>
      <w:r>
        <w:rPr>
          <w:rFonts w:ascii="宋体" w:cs="宋体"/>
          <w:kern w:val="0"/>
          <w:szCs w:val="21"/>
        </w:rPr>
        <w:t>填写物态变化名称</w:t>
      </w:r>
      <m:oMath>
        <m:r>
          <w:rPr>
            <w:rFonts w:ascii="Cambria Math" w:hAnsi="Cambria Math"/>
          </w:rPr>
          <m:t>)</m:t>
        </m:r>
      </m:oMath>
      <w:bookmarkEnd w:id="9"/>
    </w:p>
    <w:p w14:paraId="0C7ACFAB" w14:textId="77777777" w:rsidR="00BC4DC9" w:rsidRDefault="00000000">
      <w:pPr>
        <w:spacing w:line="360" w:lineRule="auto"/>
      </w:pPr>
      <w:r>
        <w:rPr>
          <w:rFonts w:eastAsia="Times New Roman" w:hAnsi="Times New Roman"/>
          <w:kern w:val="0"/>
          <w:szCs w:val="21"/>
        </w:rPr>
        <w:t>11</w:t>
      </w:r>
      <w:r>
        <w:rPr>
          <w:rFonts w:ascii="宋体" w:cs="宋体"/>
          <w:kern w:val="0"/>
          <w:szCs w:val="21"/>
        </w:rPr>
        <w:t>.</w:t>
      </w:r>
      <w:bookmarkStart w:id="10" w:name="30852ed7-ae9c-48a9-934f-e0099a6f2d8c"/>
      <w:r>
        <w:rPr>
          <w:rFonts w:ascii="宋体" w:cs="宋体"/>
          <w:kern w:val="0"/>
          <w:szCs w:val="21"/>
        </w:rPr>
        <w:t>人们常用热水袋取暖，这是用______的方式改变物体的内能；热水袋里装水是因为水具有较大的______。</w:t>
      </w:r>
      <w:bookmarkEnd w:id="10"/>
    </w:p>
    <w:p w14:paraId="5E7D8266" w14:textId="77777777" w:rsidR="00BC4DC9" w:rsidRDefault="00000000">
      <w:pPr>
        <w:spacing w:line="360" w:lineRule="auto"/>
        <w:textAlignment w:val="center"/>
      </w:pPr>
      <w:r>
        <w:rPr>
          <w:rFonts w:eastAsia="Times New Roman" w:hAnsi="Times New Roman"/>
          <w:kern w:val="0"/>
          <w:szCs w:val="21"/>
        </w:rPr>
        <w:t>12</w:t>
      </w:r>
      <w:r>
        <w:rPr>
          <w:rFonts w:ascii="宋体" w:cs="宋体"/>
          <w:kern w:val="0"/>
          <w:szCs w:val="21"/>
        </w:rPr>
        <w:t>.</w:t>
      </w:r>
      <w:bookmarkStart w:id="11" w:name="0155af3e-b389-4dac-a567-dfd83542b404"/>
      <w:r>
        <w:rPr>
          <w:rFonts w:eastAsia="Times New Roman" w:hAnsi="Times New Roman"/>
          <w:noProof/>
          <w:kern w:val="0"/>
          <w:sz w:val="24"/>
          <w:szCs w:val="24"/>
        </w:rPr>
        <w:drawing>
          <wp:anchor distT="0" distB="0" distL="114300" distR="114300" simplePos="0" relativeHeight="251663360" behindDoc="0" locked="0" layoutInCell="1" allowOverlap="0" wp14:anchorId="4288625B" wp14:editId="05321734">
            <wp:simplePos x="0" y="0"/>
            <wp:positionH relativeFrom="column">
              <wp:align>right</wp:align>
            </wp:positionH>
            <wp:positionV relativeFrom="line">
              <wp:posOffset>76200</wp:posOffset>
            </wp:positionV>
            <wp:extent cx="981075" cy="1285875"/>
            <wp:effectExtent l="0" t="0" r="0" b="0"/>
            <wp:wrapSquare wrapText="left"/>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981075" cy="1285875"/>
                    </a:xfrm>
                    <a:prstGeom prst="rect">
                      <a:avLst/>
                    </a:prstGeom>
                    <a:noFill/>
                    <a:ln>
                      <a:noFill/>
                    </a:ln>
                  </pic:spPr>
                </pic:pic>
              </a:graphicData>
            </a:graphic>
          </wp:anchor>
        </w:drawing>
      </w:r>
      <w:r>
        <w:rPr>
          <w:rFonts w:ascii="宋体" w:cs="宋体"/>
          <w:kern w:val="0"/>
          <w:szCs w:val="21"/>
        </w:rPr>
        <w:t>如图所示是我国传统的“走马灯”。点燃底部蜡烛，在热空气上升驱动扇叶转动的过程中，能量的转化方式是______转化为机械能，这与四冲程汽油机的______冲程相同。</w:t>
      </w:r>
      <w:bookmarkEnd w:id="11"/>
    </w:p>
    <w:p w14:paraId="7C82061F" w14:textId="77777777" w:rsidR="00BC4DC9" w:rsidRDefault="00000000">
      <w:pPr>
        <w:spacing w:line="360" w:lineRule="auto"/>
        <w:textAlignment w:val="center"/>
      </w:pPr>
      <w:r>
        <w:rPr>
          <w:rFonts w:eastAsia="Times New Roman" w:hAnsi="Times New Roman"/>
          <w:kern w:val="0"/>
          <w:szCs w:val="21"/>
        </w:rPr>
        <w:lastRenderedPageBreak/>
        <w:t>13</w:t>
      </w:r>
      <w:r>
        <w:rPr>
          <w:rFonts w:ascii="宋体" w:cs="宋体"/>
          <w:kern w:val="0"/>
          <w:szCs w:val="21"/>
        </w:rPr>
        <w:t>.</w:t>
      </w:r>
      <w:bookmarkStart w:id="12" w:name="017bde34-1279-4895-9e0e-3504c752e770"/>
      <w:r>
        <w:rPr>
          <w:rFonts w:eastAsia="Times New Roman" w:hAnsi="Times New Roman"/>
          <w:noProof/>
          <w:kern w:val="0"/>
          <w:sz w:val="24"/>
          <w:szCs w:val="24"/>
        </w:rPr>
        <w:drawing>
          <wp:anchor distT="0" distB="0" distL="114300" distR="114300" simplePos="0" relativeHeight="251664384" behindDoc="0" locked="0" layoutInCell="1" allowOverlap="0" wp14:anchorId="6DB0C6B5" wp14:editId="31C3FD06">
            <wp:simplePos x="0" y="0"/>
            <wp:positionH relativeFrom="column">
              <wp:align>right</wp:align>
            </wp:positionH>
            <wp:positionV relativeFrom="line">
              <wp:posOffset>76200</wp:posOffset>
            </wp:positionV>
            <wp:extent cx="1333500" cy="1104900"/>
            <wp:effectExtent l="0" t="0" r="0" b="0"/>
            <wp:wrapSquare wrapText="left"/>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1333500" cy="1104900"/>
                    </a:xfrm>
                    <a:prstGeom prst="rect">
                      <a:avLst/>
                    </a:prstGeom>
                    <a:noFill/>
                    <a:ln>
                      <a:noFill/>
                    </a:ln>
                  </pic:spPr>
                </pic:pic>
              </a:graphicData>
            </a:graphic>
          </wp:anchor>
        </w:drawing>
      </w:r>
      <w:r>
        <w:rPr>
          <w:rFonts w:ascii="宋体" w:cs="宋体"/>
          <w:kern w:val="0"/>
          <w:szCs w:val="21"/>
        </w:rPr>
        <w:t>把</w:t>
      </w:r>
      <w:r>
        <w:rPr>
          <w:rFonts w:eastAsia="Times New Roman" w:hAnsi="Times New Roman"/>
          <w:kern w:val="0"/>
          <w:szCs w:val="21"/>
        </w:rPr>
        <w:t>1</w:t>
      </w:r>
      <w:r>
        <w:rPr>
          <w:rFonts w:eastAsia="Times New Roman" w:hAnsi="Times New Roman"/>
          <w:i/>
          <w:iCs/>
          <w:kern w:val="0"/>
          <w:szCs w:val="21"/>
        </w:rPr>
        <w:t>kg</w:t>
      </w:r>
      <w:r>
        <w:rPr>
          <w:rFonts w:ascii="宋体" w:cs="宋体"/>
          <w:kern w:val="0"/>
          <w:szCs w:val="21"/>
        </w:rPr>
        <w:t>的水从</w:t>
      </w:r>
      <m:oMath>
        <m:sSup>
          <m:sSupPr>
            <m:ctrlPr>
              <w:rPr>
                <w:rFonts w:ascii="Cambria Math" w:hAnsi="Cambria Math"/>
              </w:rPr>
            </m:ctrlPr>
          </m:sSupPr>
          <m:e>
            <m:r>
              <w:rPr>
                <w:rFonts w:ascii="Cambria Math" w:hAnsi="Cambria Math"/>
              </w:rPr>
              <m:t>60</m:t>
            </m:r>
          </m:e>
          <m:sup>
            <m:r>
              <w:rPr>
                <w:rFonts w:ascii="Cambria Math" w:hAnsi="Cambria Math"/>
              </w:rPr>
              <m:t>℃</m:t>
            </m:r>
          </m:sup>
        </m:sSup>
      </m:oMath>
      <w:r>
        <w:rPr>
          <w:rFonts w:ascii="宋体" w:cs="宋体"/>
          <w:kern w:val="0"/>
          <w:szCs w:val="21"/>
        </w:rPr>
        <w:t>开始加热至沸腾，温度随时间变化的图像如图，由图像可知，水的沸点是______</w:t>
      </w:r>
      <m:oMath>
        <m:sSup>
          <m:sSupPr>
            <m:ctrlPr>
              <w:rPr>
                <w:rFonts w:ascii="Cambria Math" w:hAnsi="Cambria Math"/>
              </w:rPr>
            </m:ctrlPr>
          </m:sSupPr>
          <m:e>
            <m:r>
              <w:rPr>
                <w:rFonts w:ascii="Cambria Math" w:hAnsi="Cambria Math"/>
              </w:rPr>
              <m:t xml:space="preserve"> </m:t>
            </m:r>
          </m:e>
          <m:sup>
            <m:r>
              <w:rPr>
                <w:rFonts w:ascii="Cambria Math" w:hAnsi="Cambria Math"/>
              </w:rPr>
              <m:t>℃</m:t>
            </m:r>
          </m:sup>
        </m:sSup>
      </m:oMath>
      <w:r>
        <w:rPr>
          <w:rFonts w:ascii="宋体" w:cs="宋体"/>
          <w:kern w:val="0"/>
          <w:szCs w:val="21"/>
        </w:rPr>
        <w:t>；水从</w:t>
      </w:r>
      <m:oMath>
        <m:sSup>
          <m:sSupPr>
            <m:ctrlPr>
              <w:rPr>
                <w:rFonts w:ascii="Cambria Math" w:hAnsi="Cambria Math"/>
              </w:rPr>
            </m:ctrlPr>
          </m:sSupPr>
          <m:e>
            <m:r>
              <w:rPr>
                <w:rFonts w:ascii="Cambria Math" w:hAnsi="Cambria Math"/>
              </w:rPr>
              <m:t>70</m:t>
            </m:r>
          </m:e>
          <m:sup>
            <m:r>
              <w:rPr>
                <w:rFonts w:ascii="Cambria Math" w:hAnsi="Cambria Math"/>
              </w:rPr>
              <m:t>℃</m:t>
            </m:r>
          </m:sup>
        </m:sSup>
      </m:oMath>
      <w:r>
        <w:rPr>
          <w:rFonts w:ascii="宋体" w:cs="宋体"/>
          <w:kern w:val="0"/>
          <w:szCs w:val="21"/>
        </w:rPr>
        <w:t>加热至</w:t>
      </w:r>
      <m:oMath>
        <m:sSup>
          <m:sSupPr>
            <m:ctrlPr>
              <w:rPr>
                <w:rFonts w:ascii="Cambria Math" w:hAnsi="Cambria Math"/>
              </w:rPr>
            </m:ctrlPr>
          </m:sSupPr>
          <m:e>
            <m:r>
              <w:rPr>
                <w:rFonts w:ascii="Cambria Math" w:hAnsi="Cambria Math"/>
              </w:rPr>
              <m:t>90</m:t>
            </m:r>
          </m:e>
          <m:sup>
            <m:r>
              <w:rPr>
                <w:rFonts w:ascii="Cambria Math" w:hAnsi="Cambria Math"/>
              </w:rPr>
              <m:t>℃</m:t>
            </m:r>
          </m:sup>
        </m:sSup>
      </m:oMath>
      <w:r>
        <w:rPr>
          <w:rFonts w:ascii="宋体" w:cs="宋体"/>
          <w:kern w:val="0"/>
          <w:szCs w:val="21"/>
        </w:rPr>
        <w:t>需要吸收的热量是______</w:t>
      </w:r>
      <w:r>
        <w:rPr>
          <w:rFonts w:eastAsia="Times New Roman" w:hAnsi="Times New Roman"/>
          <w:i/>
          <w:iCs/>
          <w:kern w:val="0"/>
          <w:szCs w:val="21"/>
        </w:rPr>
        <w:t xml:space="preserve"> J</w:t>
      </w:r>
      <w:r>
        <w:rPr>
          <w:rFonts w:ascii="宋体" w:cs="宋体"/>
          <w:kern w:val="0"/>
          <w:szCs w:val="21"/>
        </w:rPr>
        <w:t>；水沸腾时，水面上方的气压______一个标准大气压</w:t>
      </w:r>
      <m:oMath>
        <m:r>
          <w:rPr>
            <w:rFonts w:ascii="Cambria Math" w:hAnsi="Cambria Math"/>
          </w:rPr>
          <m:t>(</m:t>
        </m:r>
      </m:oMath>
      <w:r>
        <w:rPr>
          <w:rFonts w:ascii="宋体" w:cs="宋体"/>
          <w:kern w:val="0"/>
          <w:szCs w:val="21"/>
        </w:rPr>
        <w:t>最后一空选填“大于”“小于”或“等于”</w:t>
      </w:r>
      <m:oMath>
        <m:r>
          <w:rPr>
            <w:rFonts w:ascii="Cambria Math" w:hAnsi="Cambria Math"/>
          </w:rPr>
          <m:t>)</m:t>
        </m:r>
      </m:oMath>
      <w:r>
        <w:rPr>
          <w:rFonts w:ascii="宋体" w:cs="宋体"/>
          <w:kern w:val="0"/>
          <w:szCs w:val="21"/>
        </w:rPr>
        <w:t>。</w:t>
      </w:r>
      <m:oMath>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水</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bookmarkEnd w:id="12"/>
    </w:p>
    <w:p w14:paraId="2331D93C" w14:textId="77777777" w:rsidR="00BC4DC9" w:rsidRDefault="00000000">
      <w:pPr>
        <w:spacing w:line="360" w:lineRule="auto"/>
        <w:textAlignment w:val="center"/>
      </w:pPr>
      <w:r>
        <w:rPr>
          <w:rFonts w:eastAsia="Times New Roman" w:hAnsi="Times New Roman"/>
          <w:kern w:val="0"/>
          <w:szCs w:val="21"/>
        </w:rPr>
        <w:t>14</w:t>
      </w:r>
      <w:r>
        <w:rPr>
          <w:rFonts w:ascii="宋体" w:cs="宋体"/>
          <w:kern w:val="0"/>
          <w:szCs w:val="21"/>
        </w:rPr>
        <w:t>.</w:t>
      </w:r>
      <w:bookmarkStart w:id="13" w:name="c42b6b6d-21d1-4e44-9036-8e85267af989"/>
      <w:r>
        <w:rPr>
          <w:rFonts w:eastAsia="Times New Roman" w:hAnsi="Times New Roman"/>
          <w:noProof/>
          <w:kern w:val="0"/>
          <w:sz w:val="24"/>
          <w:szCs w:val="24"/>
        </w:rPr>
        <w:drawing>
          <wp:anchor distT="0" distB="0" distL="114300" distR="114300" simplePos="0" relativeHeight="251665408" behindDoc="0" locked="0" layoutInCell="1" allowOverlap="0" wp14:anchorId="46CE9EFA" wp14:editId="7FB5C7D0">
            <wp:simplePos x="0" y="0"/>
            <wp:positionH relativeFrom="column">
              <wp:align>right</wp:align>
            </wp:positionH>
            <wp:positionV relativeFrom="line">
              <wp:posOffset>76200</wp:posOffset>
            </wp:positionV>
            <wp:extent cx="1066800" cy="1019175"/>
            <wp:effectExtent l="0" t="0" r="0" b="0"/>
            <wp:wrapSquare wrapText="left"/>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1066800" cy="1019175"/>
                    </a:xfrm>
                    <a:prstGeom prst="rect">
                      <a:avLst/>
                    </a:prstGeom>
                    <a:noFill/>
                    <a:ln>
                      <a:noFill/>
                    </a:ln>
                  </pic:spPr>
                </pic:pic>
              </a:graphicData>
            </a:graphic>
          </wp:anchor>
        </w:drawing>
      </w:r>
      <w:r>
        <w:rPr>
          <w:rFonts w:ascii="宋体" w:cs="宋体"/>
          <w:kern w:val="0"/>
          <w:szCs w:val="21"/>
        </w:rPr>
        <w:t>在如图的电路中，电源电压恒定不变，闭合开关，电流表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的示数为</w:t>
      </w:r>
      <m:oMath>
        <m:r>
          <w:rPr>
            <w:rFonts w:ascii="Cambria Math" w:hAnsi="Cambria Math"/>
          </w:rPr>
          <m:t>0.5A</m:t>
        </m:r>
      </m:oMath>
      <w:r>
        <w:rPr>
          <w:rFonts w:ascii="宋体" w:cs="宋体"/>
          <w:kern w:val="0"/>
          <w:szCs w:val="21"/>
        </w:rPr>
        <w:t>，电流表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的示数为</w:t>
      </w:r>
      <m:oMath>
        <m:r>
          <w:rPr>
            <w:rFonts w:ascii="Cambria Math" w:hAnsi="Cambria Math"/>
          </w:rPr>
          <m:t>0.2A</m:t>
        </m:r>
      </m:oMath>
      <w:r>
        <w:rPr>
          <w:rFonts w:ascii="宋体" w:cs="宋体"/>
          <w:kern w:val="0"/>
          <w:szCs w:val="21"/>
        </w:rPr>
        <w:t>，则通过小灯泡</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的电流是______</w:t>
      </w:r>
      <w:r>
        <w:rPr>
          <w:rFonts w:eastAsia="Times New Roman" w:hAnsi="Times New Roman"/>
          <w:i/>
          <w:iCs/>
          <w:kern w:val="0"/>
          <w:szCs w:val="21"/>
        </w:rPr>
        <w:t xml:space="preserve"> A</w:t>
      </w:r>
      <w:r>
        <w:rPr>
          <w:rFonts w:ascii="宋体" w:cs="宋体"/>
          <w:kern w:val="0"/>
          <w:szCs w:val="21"/>
        </w:rPr>
        <w:t>。若灯泡</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的灯丝突然烧断，则电流表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的示数为______</w:t>
      </w:r>
      <w:r>
        <w:rPr>
          <w:rFonts w:eastAsia="Times New Roman" w:hAnsi="Times New Roman"/>
          <w:i/>
          <w:iCs/>
          <w:kern w:val="0"/>
          <w:szCs w:val="21"/>
        </w:rPr>
        <w:t xml:space="preserve"> A</w:t>
      </w:r>
      <w:r>
        <w:rPr>
          <w:rFonts w:ascii="宋体" w:cs="宋体"/>
          <w:kern w:val="0"/>
          <w:szCs w:val="21"/>
        </w:rPr>
        <w:t>，电流表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的示数为______</w:t>
      </w:r>
      <w:r>
        <w:rPr>
          <w:rFonts w:eastAsia="Times New Roman" w:hAnsi="Times New Roman"/>
          <w:i/>
          <w:iCs/>
          <w:kern w:val="0"/>
          <w:szCs w:val="21"/>
        </w:rPr>
        <w:t xml:space="preserve"> A</w:t>
      </w:r>
      <w:r>
        <w:rPr>
          <w:rFonts w:ascii="宋体" w:cs="宋体"/>
          <w:kern w:val="0"/>
          <w:szCs w:val="21"/>
        </w:rPr>
        <w:t>。</w:t>
      </w:r>
      <w:bookmarkEnd w:id="13"/>
    </w:p>
    <w:p w14:paraId="050949E4" w14:textId="77777777" w:rsidR="00BC4DC9" w:rsidRDefault="00000000">
      <w:pPr>
        <w:spacing w:line="360" w:lineRule="auto"/>
      </w:pPr>
      <w:r>
        <w:rPr>
          <w:rFonts w:ascii="黑体" w:eastAsia="黑体" w:hAnsi="黑体" w:cs="黑体"/>
        </w:rPr>
        <w:t>四、作图题：本大题共</w:t>
      </w:r>
      <w:r>
        <w:rPr>
          <w:rFonts w:eastAsia="Times New Roman" w:hAnsi="Times New Roman"/>
          <w:b/>
        </w:rPr>
        <w:t>2</w:t>
      </w:r>
      <w:r>
        <w:rPr>
          <w:rFonts w:ascii="黑体" w:eastAsia="黑体" w:hAnsi="黑体" w:cs="黑体"/>
        </w:rPr>
        <w:t>小题，共</w:t>
      </w:r>
      <w:r>
        <w:rPr>
          <w:rFonts w:eastAsia="Times New Roman" w:hAnsi="Times New Roman"/>
          <w:b/>
        </w:rPr>
        <w:t>4</w:t>
      </w:r>
      <w:r>
        <w:rPr>
          <w:rFonts w:ascii="黑体" w:eastAsia="黑体" w:hAnsi="黑体" w:cs="黑体"/>
        </w:rPr>
        <w:t>分。</w:t>
      </w:r>
    </w:p>
    <w:p w14:paraId="50647489" w14:textId="77777777" w:rsidR="00BC4DC9" w:rsidRDefault="00000000">
      <w:pPr>
        <w:spacing w:line="360" w:lineRule="auto"/>
        <w:textAlignment w:val="center"/>
      </w:pPr>
      <w:r>
        <w:rPr>
          <w:rFonts w:eastAsia="Times New Roman" w:hAnsi="Times New Roman"/>
          <w:kern w:val="0"/>
          <w:szCs w:val="21"/>
        </w:rPr>
        <w:t>15</w:t>
      </w:r>
      <w:r>
        <w:rPr>
          <w:rFonts w:ascii="宋体" w:cs="宋体"/>
          <w:kern w:val="0"/>
          <w:szCs w:val="21"/>
        </w:rPr>
        <w:t>.</w:t>
      </w:r>
      <w:bookmarkStart w:id="14" w:name="af5831ba-88c0-4b4d-826f-e03940fb9fb7"/>
      <w:r>
        <w:rPr>
          <w:rFonts w:ascii="宋体" w:cs="宋体"/>
          <w:kern w:val="0"/>
          <w:szCs w:val="21"/>
        </w:rPr>
        <w:t>在图甲中，闭合开关后，通过灯泡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的电流为</w:t>
      </w:r>
      <m:oMath>
        <m:r>
          <w:rPr>
            <w:rFonts w:ascii="Cambria Math" w:hAnsi="Cambria Math"/>
          </w:rPr>
          <m:t>0.5A</m:t>
        </m:r>
      </m:oMath>
      <w:r>
        <w:rPr>
          <w:rFonts w:ascii="宋体" w:cs="宋体"/>
          <w:kern w:val="0"/>
          <w:szCs w:val="21"/>
        </w:rPr>
        <w:t>，通过灯泡</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的电流为</w:t>
      </w:r>
      <m:oMath>
        <m:r>
          <w:rPr>
            <w:rFonts w:ascii="Cambria Math" w:hAnsi="Cambria Math"/>
          </w:rPr>
          <m:t>0.4A.</m:t>
        </m:r>
      </m:oMath>
      <w:r>
        <w:rPr>
          <w:rFonts w:ascii="宋体" w:cs="宋体"/>
          <w:kern w:val="0"/>
          <w:szCs w:val="21"/>
        </w:rPr>
        <w:t>试根据图甲将图乙中的实物用铅笔线表示导线连接起来。</w:t>
      </w:r>
      <w:r>
        <w:rPr>
          <w:rFonts w:ascii="宋体" w:cs="宋体"/>
          <w:kern w:val="0"/>
          <w:szCs w:val="21"/>
        </w:rPr>
        <w:br/>
      </w:r>
      <w:r>
        <w:rPr>
          <w:rFonts w:eastAsia="Times New Roman" w:hAnsi="Times New Roman"/>
          <w:noProof/>
          <w:kern w:val="0"/>
          <w:sz w:val="24"/>
          <w:szCs w:val="24"/>
        </w:rPr>
        <w:drawing>
          <wp:inline distT="0" distB="0" distL="0" distR="0" wp14:anchorId="7BBF8573" wp14:editId="7D6F7599">
            <wp:extent cx="3772408" cy="1895729"/>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3772408" cy="1895729"/>
                    </a:xfrm>
                    <a:prstGeom prst="rect">
                      <a:avLst/>
                    </a:prstGeom>
                    <a:noFill/>
                    <a:ln>
                      <a:noFill/>
                    </a:ln>
                  </pic:spPr>
                </pic:pic>
              </a:graphicData>
            </a:graphic>
          </wp:inline>
        </w:drawing>
      </w:r>
      <w:bookmarkEnd w:id="14"/>
    </w:p>
    <w:p w14:paraId="38D79B43" w14:textId="77777777" w:rsidR="00BC4DC9" w:rsidRDefault="00000000">
      <w:pPr>
        <w:spacing w:line="360" w:lineRule="auto"/>
      </w:pPr>
      <w:r>
        <w:rPr>
          <w:rFonts w:eastAsia="Times New Roman" w:hAnsi="Times New Roman"/>
          <w:kern w:val="0"/>
          <w:szCs w:val="21"/>
        </w:rPr>
        <w:t>16</w:t>
      </w:r>
      <w:r>
        <w:rPr>
          <w:rFonts w:ascii="宋体" w:cs="宋体"/>
          <w:kern w:val="0"/>
          <w:szCs w:val="21"/>
        </w:rPr>
        <w:t>.</w:t>
      </w:r>
      <w:bookmarkStart w:id="15" w:name="374f32f2-b8e1-4339-a9b4-3dd1a2507b1f"/>
      <w:r>
        <w:rPr>
          <w:rFonts w:ascii="宋体" w:cs="宋体"/>
          <w:kern w:val="0"/>
          <w:szCs w:val="21"/>
        </w:rPr>
        <w:t>电冰箱已成为千家万户必备的电器。星期天早晨，小红到冰箱里拿牛奶喝，走近冰箱就隐隐听到压缩机“嗡嗡”工作的声音；打开冰箱门，里面的照明灯就亮了，拿出牛奶后关上门里面的灯就熄灭了，但还可以听到压缩机工作的声音。已知压缩机受一个温控开关控制。请你根据以上描述，在图方框内部画出电冰箱的主要电路元件构成的电路图。</w:t>
      </w:r>
      <w:bookmarkEnd w:id="15"/>
    </w:p>
    <w:tbl>
      <w:tblPr>
        <w:tblW w:w="0" w:type="auto"/>
        <w:jc w:val="center"/>
        <w:tblLook w:val="04A0" w:firstRow="1" w:lastRow="0" w:firstColumn="1" w:lastColumn="0" w:noHBand="0" w:noVBand="1"/>
      </w:tblPr>
      <w:tblGrid>
        <w:gridCol w:w="3996"/>
      </w:tblGrid>
      <w:tr w:rsidR="0000418A" w14:paraId="4D922AC2" w14:textId="77777777">
        <w:trPr>
          <w:cantSplit/>
          <w:trHeight w:val="2325"/>
          <w:jc w:val="center"/>
        </w:trPr>
        <w:tc>
          <w:tcPr>
            <w:tcW w:w="3780" w:type="dxa"/>
          </w:tcPr>
          <w:p w14:paraId="426C3DF8"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6432" behindDoc="0" locked="0" layoutInCell="1" allowOverlap="0" wp14:anchorId="37FF7348" wp14:editId="5DF65F01">
                  <wp:simplePos x="0" y="0"/>
                  <wp:positionH relativeFrom="column">
                    <wp:align>center</wp:align>
                  </wp:positionH>
                  <wp:positionV relativeFrom="line">
                    <wp:posOffset>0</wp:posOffset>
                  </wp:positionV>
                  <wp:extent cx="2400300" cy="1476375"/>
                  <wp:effectExtent l="0" t="0" r="0" b="0"/>
                  <wp:wrapTopAndBottom/>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2400300" cy="1476375"/>
                          </a:xfrm>
                          <a:prstGeom prst="rect">
                            <a:avLst/>
                          </a:prstGeom>
                          <a:noFill/>
                          <a:ln>
                            <a:noFill/>
                          </a:ln>
                        </pic:spPr>
                      </pic:pic>
                    </a:graphicData>
                  </a:graphic>
                </wp:anchor>
              </w:drawing>
            </w:r>
          </w:p>
        </w:tc>
      </w:tr>
    </w:tbl>
    <w:p w14:paraId="5C1D48B2" w14:textId="77777777" w:rsidR="00BC4DC9" w:rsidRDefault="00000000">
      <w:pPr>
        <w:spacing w:line="360" w:lineRule="auto"/>
      </w:pPr>
      <w:r>
        <w:rPr>
          <w:rFonts w:ascii="黑体" w:eastAsia="黑体" w:hAnsi="黑体" w:cs="黑体"/>
        </w:rPr>
        <w:t>五、实验探究题：本大题共</w:t>
      </w:r>
      <w:r>
        <w:rPr>
          <w:rFonts w:eastAsia="Times New Roman" w:hAnsi="Times New Roman"/>
          <w:b/>
        </w:rPr>
        <w:t>3</w:t>
      </w:r>
      <w:r>
        <w:rPr>
          <w:rFonts w:ascii="黑体" w:eastAsia="黑体" w:hAnsi="黑体" w:cs="黑体"/>
        </w:rPr>
        <w:t>小题，共</w:t>
      </w:r>
      <w:r>
        <w:rPr>
          <w:rFonts w:eastAsia="Times New Roman" w:hAnsi="Times New Roman"/>
          <w:b/>
        </w:rPr>
        <w:t>16</w:t>
      </w:r>
      <w:r>
        <w:rPr>
          <w:rFonts w:ascii="黑体" w:eastAsia="黑体" w:hAnsi="黑体" w:cs="黑体"/>
        </w:rPr>
        <w:t>分。</w:t>
      </w:r>
    </w:p>
    <w:p w14:paraId="6A7ABE63" w14:textId="77777777" w:rsidR="00BC4DC9" w:rsidRDefault="00000000">
      <w:pPr>
        <w:spacing w:line="360" w:lineRule="auto"/>
        <w:textAlignment w:val="center"/>
      </w:pPr>
      <w:r>
        <w:rPr>
          <w:rFonts w:eastAsia="Times New Roman" w:hAnsi="Times New Roman"/>
          <w:kern w:val="0"/>
          <w:szCs w:val="21"/>
        </w:rPr>
        <w:lastRenderedPageBreak/>
        <w:t>17</w:t>
      </w:r>
      <w:r>
        <w:rPr>
          <w:rFonts w:ascii="宋体" w:cs="宋体"/>
          <w:kern w:val="0"/>
          <w:szCs w:val="21"/>
        </w:rPr>
        <w:t>.</w:t>
      </w:r>
      <w:bookmarkStart w:id="16" w:name="ca4b5637-5e89-418b-a4f3-5343e73bcc04"/>
      <w:r>
        <w:rPr>
          <w:rFonts w:ascii="宋体" w:cs="宋体"/>
          <w:kern w:val="0"/>
          <w:szCs w:val="21"/>
        </w:rPr>
        <w:t>图甲是小亮在标准大气压下探究“固体熔化时温度的变化规律”的实验装置。</w:t>
      </w:r>
      <w:r>
        <w:rPr>
          <w:rFonts w:ascii="宋体" w:cs="宋体"/>
          <w:kern w:val="0"/>
          <w:szCs w:val="21"/>
        </w:rPr>
        <w:br/>
      </w:r>
      <w:r>
        <w:rPr>
          <w:rFonts w:eastAsia="Times New Roman" w:hAnsi="Times New Roman"/>
          <w:noProof/>
          <w:kern w:val="0"/>
          <w:sz w:val="24"/>
          <w:szCs w:val="24"/>
        </w:rPr>
        <w:drawing>
          <wp:inline distT="0" distB="0" distL="0" distR="0" wp14:anchorId="4FA79F00" wp14:editId="6C8BA395">
            <wp:extent cx="4829175" cy="2124075"/>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4829175" cy="212407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实验前按______</w:t>
      </w:r>
      <m:oMath>
        <m:r>
          <w:rPr>
            <w:rFonts w:ascii="Cambria Math" w:hAnsi="Cambria Math"/>
          </w:rPr>
          <m:t>(</m:t>
        </m:r>
      </m:oMath>
      <w:r>
        <w:rPr>
          <w:rFonts w:ascii="宋体" w:cs="宋体"/>
          <w:kern w:val="0"/>
          <w:szCs w:val="21"/>
        </w:rPr>
        <w:t>填“自下而上”或“自上而下”</w:t>
      </w:r>
      <m:oMath>
        <m:r>
          <w:rPr>
            <w:rFonts w:ascii="Cambria Math" w:hAnsi="Cambria Math"/>
          </w:rPr>
          <m:t>)</m:t>
        </m:r>
      </m:oMath>
      <w:r>
        <w:rPr>
          <w:rFonts w:ascii="宋体" w:cs="宋体"/>
          <w:kern w:val="0"/>
          <w:szCs w:val="21"/>
        </w:rPr>
        <w:t>的顺序组装器材。</w:t>
      </w:r>
      <w:r>
        <w:rPr>
          <w:rFonts w:ascii="宋体" w:cs="宋体"/>
          <w:kern w:val="0"/>
          <w:szCs w:val="21"/>
        </w:rPr>
        <w:br/>
      </w:r>
      <m:oMath>
        <m:r>
          <w:rPr>
            <w:rFonts w:ascii="Cambria Math" w:hAnsi="Cambria Math"/>
          </w:rPr>
          <m:t>(2)</m:t>
        </m:r>
      </m:oMath>
      <w:r>
        <w:rPr>
          <w:rFonts w:ascii="宋体" w:cs="宋体"/>
          <w:kern w:val="0"/>
          <w:szCs w:val="21"/>
        </w:rPr>
        <w:t>实验中，某时刻温度计的示数如图乙所示，该物质此时的温度是______</w:t>
      </w:r>
      <m:oMath>
        <m:sSup>
          <m:sSupPr>
            <m:ctrlPr>
              <w:rPr>
                <w:rFonts w:ascii="Cambria Math" w:hAnsi="Cambria Math"/>
              </w:rPr>
            </m:ctrlPr>
          </m:sSupPr>
          <m:e>
            <m:r>
              <w:rPr>
                <w:rFonts w:ascii="Cambria Math" w:hAnsi="Cambria Math"/>
              </w:rPr>
              <m:t xml:space="preserve"> </m:t>
            </m:r>
          </m:e>
          <m:sup>
            <m:r>
              <w:rPr>
                <w:rFonts w:ascii="Cambria Math" w:hAnsi="Cambria Math"/>
              </w:rPr>
              <m:t>℃</m:t>
            </m:r>
          </m:sup>
        </m:sSup>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图丙是小亮根据记录的数据绘制的温度随时间变化规律的图像，由图像可知该物质在熔化过程中吸收热量，温度______，内能______。</w:t>
      </w:r>
      <m:oMath>
        <m:r>
          <w:rPr>
            <w:rFonts w:ascii="Cambria Math" w:hAnsi="Cambria Math"/>
          </w:rPr>
          <m:t>(</m:t>
        </m:r>
      </m:oMath>
      <w:r>
        <w:rPr>
          <w:rFonts w:ascii="宋体" w:cs="宋体"/>
          <w:kern w:val="0"/>
          <w:szCs w:val="21"/>
        </w:rPr>
        <w:t>均填“增加”“减少”或“不变”</w:t>
      </w:r>
      <m:oMath>
        <m:r>
          <w:rPr>
            <w:rFonts w:ascii="Cambria Math" w:hAnsi="Cambria Math"/>
          </w:rPr>
          <m:t>)</m:t>
        </m:r>
      </m:oMath>
      <w:r>
        <w:rPr>
          <w:rFonts w:eastAsia="Times New Roman" w:hAnsi="Times New Roman"/>
          <w:kern w:val="0"/>
          <w:sz w:val="24"/>
          <w:szCs w:val="24"/>
        </w:rPr>
        <w:br/>
      </w:r>
      <m:oMath>
        <m:r>
          <w:rPr>
            <w:rFonts w:ascii="Cambria Math" w:hAnsi="Cambria Math"/>
          </w:rPr>
          <m:t>(4)</m:t>
        </m:r>
      </m:oMath>
      <w:r>
        <w:rPr>
          <w:rFonts w:ascii="宋体" w:cs="宋体"/>
          <w:kern w:val="0"/>
          <w:szCs w:val="21"/>
        </w:rPr>
        <w:t>由丙图可知，该物质在固态时的比热容是______</w:t>
      </w:r>
      <m:oMath>
        <m:r>
          <w:rPr>
            <w:rFonts w:ascii="Cambria Math" w:hAnsi="Cambria Math"/>
          </w:rPr>
          <m:t>J/(kg</m:t>
        </m:r>
        <m:sSup>
          <m:sSupPr>
            <m:ctrlPr>
              <w:rPr>
                <w:rFonts w:ascii="Cambria Math" w:hAnsi="Cambria Math"/>
              </w:rPr>
            </m:ctrlPr>
          </m:sSupPr>
          <m:e>
            <m:r>
              <m:rPr>
                <m:sty m:val="b"/>
              </m:rP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w:t>
      </w:r>
      <m:oMath>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液</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r>
        <w:rPr>
          <w:rFonts w:eastAsia="Times New Roman" w:hAnsi="Times New Roman"/>
          <w:kern w:val="0"/>
          <w:sz w:val="24"/>
          <w:szCs w:val="24"/>
        </w:rPr>
        <w:br/>
      </w:r>
      <m:oMath>
        <m:r>
          <w:rPr>
            <w:rFonts w:ascii="Cambria Math" w:hAnsi="Cambria Math"/>
          </w:rPr>
          <m:t>(5)</m:t>
        </m:r>
      </m:oMath>
      <w:r>
        <w:rPr>
          <w:rFonts w:ascii="宋体" w:cs="宋体"/>
          <w:kern w:val="0"/>
          <w:szCs w:val="21"/>
        </w:rPr>
        <w:t>试管中的固体完全熔化后，若持续加热，烧杯中的水沸腾时，试管中的液体______</w:t>
      </w:r>
      <m:oMath>
        <m:r>
          <w:rPr>
            <w:rFonts w:ascii="Cambria Math" w:hAnsi="Cambria Math"/>
          </w:rPr>
          <m:t>(</m:t>
        </m:r>
      </m:oMath>
      <w:r>
        <w:rPr>
          <w:rFonts w:ascii="宋体" w:cs="宋体"/>
          <w:kern w:val="0"/>
          <w:szCs w:val="21"/>
        </w:rPr>
        <w:t>填“会”或“不会”</w:t>
      </w:r>
      <m:oMath>
        <m:r>
          <w:rPr>
            <w:rFonts w:ascii="Cambria Math" w:hAnsi="Cambria Math"/>
          </w:rPr>
          <m:t>)</m:t>
        </m:r>
      </m:oMath>
      <w:r>
        <w:rPr>
          <w:rFonts w:ascii="宋体" w:cs="宋体"/>
          <w:kern w:val="0"/>
          <w:szCs w:val="21"/>
        </w:rPr>
        <w:t>沸腾。</w:t>
      </w:r>
      <w:bookmarkEnd w:id="16"/>
    </w:p>
    <w:p w14:paraId="01E6C11F" w14:textId="77777777" w:rsidR="00BC4DC9" w:rsidRDefault="00000000">
      <w:pPr>
        <w:spacing w:line="360" w:lineRule="auto"/>
      </w:pPr>
      <w:r>
        <w:rPr>
          <w:rFonts w:eastAsia="Times New Roman" w:hAnsi="Times New Roman"/>
          <w:kern w:val="0"/>
          <w:szCs w:val="21"/>
        </w:rPr>
        <w:t>18</w:t>
      </w:r>
      <w:r>
        <w:rPr>
          <w:rFonts w:ascii="宋体" w:cs="宋体"/>
          <w:kern w:val="0"/>
          <w:szCs w:val="21"/>
        </w:rPr>
        <w:t>.</w:t>
      </w:r>
      <w:bookmarkStart w:id="17" w:name="06a7b10f-45f7-4601-bb08-ba9771d7117c"/>
      <w:r>
        <w:rPr>
          <w:rFonts w:ascii="宋体" w:cs="宋体"/>
          <w:kern w:val="0"/>
          <w:szCs w:val="21"/>
        </w:rPr>
        <w:t>为了比较水和食用油的吸热能力，小明用两个相同的装置做了如图所示的实验，实验数据如表。</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972"/>
        <w:gridCol w:w="1105"/>
        <w:gridCol w:w="1105"/>
        <w:gridCol w:w="1062"/>
      </w:tblGrid>
      <w:tr w:rsidR="0000418A" w14:paraId="52721ED5" w14:textId="77777777">
        <w:trPr>
          <w:cantSplit/>
        </w:trPr>
        <w:tc>
          <w:tcPr>
            <w:tcW w:w="972" w:type="dxa"/>
            <w:tcBorders>
              <w:bottom w:val="inset" w:sz="4" w:space="0" w:color="000000"/>
              <w:right w:val="inset" w:sz="4" w:space="0" w:color="000000"/>
            </w:tcBorders>
            <w:tcMar>
              <w:top w:w="22" w:type="dxa"/>
              <w:left w:w="22" w:type="dxa"/>
              <w:bottom w:w="20" w:type="dxa"/>
              <w:right w:w="20" w:type="dxa"/>
            </w:tcMar>
            <w:vAlign w:val="center"/>
            <w:hideMark/>
          </w:tcPr>
          <w:p w14:paraId="0C8B7DFC" w14:textId="77777777" w:rsidR="0000418A"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物质</w:t>
            </w:r>
          </w:p>
        </w:tc>
        <w:tc>
          <w:tcPr>
            <w:tcW w:w="110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E6CD71B" w14:textId="77777777" w:rsidR="0000418A"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初始温度</w:t>
            </w:r>
            <m:oMath>
              <m:sSup>
                <m:sSupPr>
                  <m:ctrlPr>
                    <w:rPr>
                      <w:rFonts w:ascii="Cambria Math" w:hAnsi="Cambria Math"/>
                    </w:rPr>
                  </m:ctrlPr>
                </m:sSupPr>
                <m:e>
                  <m:r>
                    <w:rPr>
                      <w:rFonts w:ascii="Cambria Math" w:hAnsi="Cambria Math"/>
                    </w:rPr>
                    <m:t>/</m:t>
                  </m:r>
                </m:e>
                <m:sup>
                  <m:r>
                    <w:rPr>
                      <w:rFonts w:ascii="Cambria Math" w:hAnsi="Cambria Math"/>
                    </w:rPr>
                    <m:t>℃</m:t>
                  </m:r>
                </m:sup>
              </m:sSup>
            </m:oMath>
          </w:p>
        </w:tc>
        <w:tc>
          <w:tcPr>
            <w:tcW w:w="110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0851E3D" w14:textId="77777777" w:rsidR="0000418A"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加热时间</w:t>
            </w:r>
            <m:oMath>
              <m:r>
                <w:rPr>
                  <w:rFonts w:ascii="Cambria Math" w:hAnsi="Cambria Math"/>
                </w:rPr>
                <m:t>/</m:t>
              </m:r>
              <m:r>
                <m:rPr>
                  <m:sty m:val="p"/>
                </m:rPr>
                <w:rPr>
                  <w:rFonts w:ascii="Cambria Math" w:hAnsi="Cambria Math"/>
                </w:rPr>
                <m:t>min</m:t>
              </m:r>
            </m:oMath>
          </w:p>
        </w:tc>
        <w:tc>
          <w:tcPr>
            <w:tcW w:w="1062" w:type="dxa"/>
            <w:tcBorders>
              <w:left w:val="inset" w:sz="4" w:space="0" w:color="000000"/>
              <w:bottom w:val="inset" w:sz="4" w:space="0" w:color="000000"/>
            </w:tcBorders>
            <w:tcMar>
              <w:top w:w="22" w:type="dxa"/>
              <w:left w:w="20" w:type="dxa"/>
              <w:bottom w:w="20" w:type="dxa"/>
              <w:right w:w="22" w:type="dxa"/>
            </w:tcMar>
            <w:vAlign w:val="center"/>
            <w:hideMark/>
          </w:tcPr>
          <w:p w14:paraId="5DE5C2E1" w14:textId="77777777" w:rsidR="0000418A"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最后温度</w:t>
            </w:r>
            <m:oMath>
              <m:sSup>
                <m:sSupPr>
                  <m:ctrlPr>
                    <w:rPr>
                      <w:rFonts w:ascii="Cambria Math" w:hAnsi="Cambria Math"/>
                    </w:rPr>
                  </m:ctrlPr>
                </m:sSupPr>
                <m:e>
                  <m:r>
                    <w:rPr>
                      <w:rFonts w:ascii="Cambria Math" w:hAnsi="Cambria Math"/>
                    </w:rPr>
                    <m:t>/</m:t>
                  </m:r>
                </m:e>
                <m:sup>
                  <m:r>
                    <w:rPr>
                      <w:rFonts w:ascii="Cambria Math" w:hAnsi="Cambria Math"/>
                    </w:rPr>
                    <m:t>℃</m:t>
                  </m:r>
                </m:sup>
              </m:sSup>
            </m:oMath>
          </w:p>
        </w:tc>
      </w:tr>
      <w:tr w:rsidR="0000418A" w14:paraId="6F3F6964"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7F15BD32" w14:textId="77777777" w:rsidR="0000418A"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水</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00835FB" w14:textId="77777777" w:rsidR="0000418A"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30</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60B99C0" w14:textId="77777777" w:rsidR="0000418A"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7</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1616441A" w14:textId="77777777" w:rsidR="0000418A"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45</w:t>
            </w:r>
          </w:p>
        </w:tc>
      </w:tr>
      <w:tr w:rsidR="0000418A" w14:paraId="7885D63B"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6EBB1A43" w14:textId="77777777" w:rsidR="0000418A" w:rsidRDefault="00000000">
            <w:pPr>
              <w:spacing w:line="360" w:lineRule="auto"/>
              <w:rPr>
                <w:rFonts w:eastAsia="Times New Roman" w:hAnsi="Times New Roman"/>
                <w:color w:val="000000"/>
                <w:kern w:val="0"/>
                <w:sz w:val="24"/>
                <w:szCs w:val="24"/>
              </w:rPr>
            </w:pPr>
            <w:r>
              <w:rPr>
                <w:rFonts w:ascii="宋体" w:cs="宋体"/>
                <w:color w:val="000000"/>
                <w:kern w:val="0"/>
                <w:szCs w:val="21"/>
              </w:rPr>
              <w:t>食用油</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AEB5CC6" w14:textId="77777777" w:rsidR="0000418A" w:rsidRDefault="00000000">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30</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252E914" w14:textId="77777777" w:rsidR="0000418A" w:rsidRDefault="00000000">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7</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51C4733D" w14:textId="77777777" w:rsidR="0000418A" w:rsidRDefault="00000000">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68</w:t>
            </w:r>
          </w:p>
        </w:tc>
      </w:tr>
    </w:tbl>
    <w:p w14:paraId="417884ED" w14:textId="77777777" w:rsidR="0000418A" w:rsidRDefault="00000000">
      <w:pPr>
        <w:spacing w:line="360" w:lineRule="auto"/>
        <w:rPr>
          <w:rFonts w:eastAsia="Times New Roman" w:hAnsi="Times New Roman"/>
          <w:kern w:val="0"/>
          <w:sz w:val="24"/>
          <w:szCs w:val="24"/>
        </w:rPr>
      </w:pPr>
      <m:oMath>
        <m:r>
          <w:rPr>
            <w:rFonts w:ascii="Cambria Math" w:hAnsi="Cambria Math"/>
          </w:rPr>
          <m:t>(1)</m:t>
        </m:r>
      </m:oMath>
      <w:r>
        <w:rPr>
          <w:rFonts w:ascii="宋体" w:cs="宋体"/>
          <w:kern w:val="0"/>
          <w:szCs w:val="21"/>
        </w:rPr>
        <w:t>实验中，要控制水和食用油的质量______</w:t>
      </w:r>
      <m:oMath>
        <m:r>
          <w:rPr>
            <w:rFonts w:ascii="Cambria Math" w:hAnsi="Cambria Math"/>
          </w:rPr>
          <m:t>(</m:t>
        </m:r>
      </m:oMath>
      <w:r>
        <w:rPr>
          <w:rFonts w:ascii="宋体" w:cs="宋体"/>
          <w:kern w:val="0"/>
          <w:szCs w:val="21"/>
        </w:rPr>
        <w:t>选填“相同”或“不相同”</w:t>
      </w:r>
      <m:oMath>
        <m:r>
          <w:rPr>
            <w:rFonts w:ascii="Cambria Math" w:hAnsi="Cambria Math"/>
          </w:rPr>
          <m:t>)</m:t>
        </m:r>
      </m:oMath>
      <w:r>
        <w:rPr>
          <w:rFonts w:ascii="宋体" w:cs="宋体"/>
          <w:kern w:val="0"/>
          <w:szCs w:val="21"/>
        </w:rPr>
        <w:t>，此实验方法称为______法。</w:t>
      </w:r>
      <w:r>
        <w:rPr>
          <w:rFonts w:ascii="宋体" w:cs="宋体"/>
          <w:kern w:val="0"/>
          <w:szCs w:val="21"/>
        </w:rPr>
        <w:br/>
      </w:r>
      <m:oMath>
        <m:r>
          <w:rPr>
            <w:rFonts w:ascii="Cambria Math" w:hAnsi="Cambria Math"/>
          </w:rPr>
          <m:t>(2)</m:t>
        </m:r>
      </m:oMath>
      <w:r>
        <w:rPr>
          <w:rFonts w:ascii="宋体" w:cs="宋体"/>
          <w:kern w:val="0"/>
          <w:szCs w:val="21"/>
        </w:rPr>
        <w:t>在此实验中，把水和油加热</w:t>
      </w:r>
      <m:oMath>
        <m:r>
          <w:rPr>
            <w:rFonts w:ascii="Cambria Math" w:hAnsi="Cambria Math"/>
          </w:rPr>
          <m:t>7</m:t>
        </m:r>
        <m:r>
          <m:rPr>
            <m:sty m:val="p"/>
          </m:rPr>
          <w:rPr>
            <w:rFonts w:ascii="Cambria Math" w:hAnsi="Cambria Math"/>
          </w:rPr>
          <m:t>min</m:t>
        </m:r>
      </m:oMath>
      <w:r>
        <w:rPr>
          <w:rFonts w:ascii="宋体" w:cs="宋体"/>
          <w:kern w:val="0"/>
          <w:szCs w:val="21"/>
        </w:rPr>
        <w:t>，水吸收的热量______</w:t>
      </w:r>
      <m:oMath>
        <m:r>
          <w:rPr>
            <w:rFonts w:ascii="Cambria Math" w:hAnsi="Cambria Math"/>
          </w:rPr>
          <m:t>(</m:t>
        </m:r>
      </m:oMath>
      <w:r>
        <w:rPr>
          <w:rFonts w:ascii="宋体" w:cs="宋体"/>
          <w:kern w:val="0"/>
          <w:szCs w:val="21"/>
        </w:rPr>
        <w:t>选填“大于”“小于”或“等于”</w:t>
      </w:r>
      <m:oMath>
        <m:r>
          <w:rPr>
            <w:rFonts w:ascii="Cambria Math" w:hAnsi="Cambria Math"/>
          </w:rPr>
          <m:t>)</m:t>
        </m:r>
      </m:oMath>
      <w:r>
        <w:rPr>
          <w:rFonts w:ascii="宋体" w:cs="宋体"/>
          <w:kern w:val="0"/>
          <w:szCs w:val="21"/>
        </w:rPr>
        <w:t>食用油吸收的热量。</w:t>
      </w:r>
      <w:r>
        <w:rPr>
          <w:rFonts w:ascii="宋体" w:cs="宋体"/>
          <w:kern w:val="0"/>
          <w:szCs w:val="21"/>
        </w:rPr>
        <w:br/>
      </w:r>
      <m:oMath>
        <m:r>
          <w:rPr>
            <w:rFonts w:ascii="Cambria Math" w:hAnsi="Cambria Math"/>
          </w:rPr>
          <m:t>(3)</m:t>
        </m:r>
      </m:oMath>
      <w:r>
        <w:rPr>
          <w:rFonts w:ascii="宋体" w:cs="宋体"/>
          <w:kern w:val="0"/>
          <w:szCs w:val="21"/>
        </w:rPr>
        <w:t>在此实验中，如果要使水和食用油的最后温度相同，就要给水加热更长的时间，实验中通过记录______来反映吸收热量的多少，此物理方法称为______法。</w:t>
      </w:r>
      <w:r>
        <w:rPr>
          <w:rFonts w:ascii="宋体" w:cs="宋体"/>
          <w:kern w:val="0"/>
          <w:szCs w:val="21"/>
        </w:rPr>
        <w:br/>
      </w:r>
      <m:oMath>
        <m:r>
          <w:rPr>
            <w:rFonts w:ascii="Cambria Math" w:hAnsi="Cambria Math"/>
          </w:rPr>
          <m:t>(4)</m:t>
        </m:r>
      </m:oMath>
      <w:r>
        <w:rPr>
          <w:rFonts w:ascii="宋体" w:cs="宋体"/>
          <w:kern w:val="0"/>
          <w:szCs w:val="21"/>
        </w:rPr>
        <w:t>实验表明，______</w:t>
      </w:r>
      <m:oMath>
        <m:r>
          <w:rPr>
            <w:rFonts w:ascii="Cambria Math" w:hAnsi="Cambria Math"/>
          </w:rPr>
          <m:t>(</m:t>
        </m:r>
      </m:oMath>
      <w:r>
        <w:rPr>
          <w:rFonts w:ascii="宋体" w:cs="宋体"/>
          <w:kern w:val="0"/>
          <w:szCs w:val="21"/>
        </w:rPr>
        <w:t>选填“水”或“食用油”</w:t>
      </w:r>
      <m:oMath>
        <m:r>
          <w:rPr>
            <w:rFonts w:ascii="Cambria Math" w:hAnsi="Cambria Math"/>
          </w:rPr>
          <m:t>)</m:t>
        </m:r>
      </m:oMath>
      <w:r>
        <w:rPr>
          <w:rFonts w:ascii="宋体" w:cs="宋体"/>
          <w:kern w:val="0"/>
          <w:szCs w:val="21"/>
        </w:rPr>
        <w:t>的吸热能力更强。</w:t>
      </w:r>
      <w:bookmarkEnd w:id="17"/>
    </w:p>
    <w:tbl>
      <w:tblPr>
        <w:tblW w:w="0" w:type="auto"/>
        <w:jc w:val="center"/>
        <w:tblLook w:val="04A0" w:firstRow="1" w:lastRow="0" w:firstColumn="1" w:lastColumn="0" w:noHBand="0" w:noVBand="1"/>
      </w:tblPr>
      <w:tblGrid>
        <w:gridCol w:w="4347"/>
      </w:tblGrid>
      <w:tr w:rsidR="0000418A" w14:paraId="0842233D" w14:textId="77777777">
        <w:trPr>
          <w:cantSplit/>
          <w:trHeight w:val="2340"/>
          <w:jc w:val="center"/>
        </w:trPr>
        <w:tc>
          <w:tcPr>
            <w:tcW w:w="4305" w:type="dxa"/>
            <w:tcMar>
              <w:top w:w="20" w:type="dxa"/>
              <w:left w:w="20" w:type="dxa"/>
              <w:bottom w:w="22" w:type="dxa"/>
              <w:right w:w="22" w:type="dxa"/>
            </w:tcMar>
            <w:vAlign w:val="center"/>
            <w:hideMark/>
          </w:tcPr>
          <w:p w14:paraId="47905CBA" w14:textId="77777777" w:rsidR="00BC4DC9" w:rsidRDefault="00000000">
            <w:pPr>
              <w:spacing w:line="360" w:lineRule="auto"/>
              <w:textAlignment w:val="center"/>
            </w:pPr>
            <w:r>
              <w:rPr>
                <w:rFonts w:eastAsia="Times New Roman" w:hAnsi="Times New Roman"/>
                <w:noProof/>
                <w:kern w:val="0"/>
                <w:sz w:val="24"/>
                <w:szCs w:val="24"/>
              </w:rPr>
              <w:lastRenderedPageBreak/>
              <w:drawing>
                <wp:anchor distT="0" distB="0" distL="114300" distR="114300" simplePos="0" relativeHeight="251667456" behindDoc="0" locked="0" layoutInCell="1" allowOverlap="0" wp14:anchorId="440F6A23" wp14:editId="1E67A6D8">
                  <wp:simplePos x="0" y="0"/>
                  <wp:positionH relativeFrom="column">
                    <wp:align>center</wp:align>
                  </wp:positionH>
                  <wp:positionV relativeFrom="line">
                    <wp:posOffset>0</wp:posOffset>
                  </wp:positionV>
                  <wp:extent cx="2733675" cy="1485900"/>
                  <wp:effectExtent l="0" t="0" r="0" b="0"/>
                  <wp:wrapTopAndBottom/>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2733675" cy="1485900"/>
                          </a:xfrm>
                          <a:prstGeom prst="rect">
                            <a:avLst/>
                          </a:prstGeom>
                          <a:noFill/>
                          <a:ln>
                            <a:noFill/>
                          </a:ln>
                        </pic:spPr>
                      </pic:pic>
                    </a:graphicData>
                  </a:graphic>
                </wp:anchor>
              </w:drawing>
            </w:r>
          </w:p>
        </w:tc>
      </w:tr>
    </w:tbl>
    <w:p w14:paraId="6C4EA290" w14:textId="77777777" w:rsidR="00BC4DC9" w:rsidRDefault="00000000">
      <w:pPr>
        <w:spacing w:line="360" w:lineRule="auto"/>
      </w:pPr>
      <w:r>
        <w:rPr>
          <w:rFonts w:eastAsia="Times New Roman" w:hAnsi="Times New Roman"/>
          <w:kern w:val="0"/>
          <w:szCs w:val="21"/>
        </w:rPr>
        <w:t>19</w:t>
      </w:r>
      <w:r>
        <w:rPr>
          <w:rFonts w:ascii="宋体" w:cs="宋体"/>
          <w:kern w:val="0"/>
          <w:szCs w:val="21"/>
        </w:rPr>
        <w:t>.</w:t>
      </w:r>
      <w:bookmarkStart w:id="18" w:name="e6c03562-0e8c-49a9-8683-0f67336fa6aa"/>
      <w:r>
        <w:rPr>
          <w:rFonts w:ascii="宋体" w:cs="宋体"/>
          <w:kern w:val="0"/>
          <w:szCs w:val="21"/>
        </w:rPr>
        <w:t>某同学希望通过比较电路中不同位置的电流表的读数来探究串联电路的电流规律，所接电路图如图</w:t>
      </w:r>
      <w:r>
        <w:rPr>
          <w:rFonts w:eastAsia="Times New Roman" w:hAnsi="Times New Roman"/>
          <w:kern w:val="0"/>
          <w:szCs w:val="21"/>
        </w:rPr>
        <w:t>1</w:t>
      </w:r>
      <w:r>
        <w:rPr>
          <w:rFonts w:ascii="宋体" w:cs="宋体"/>
          <w:kern w:val="0"/>
          <w:szCs w:val="21"/>
        </w:rPr>
        <w:t>所示，闭合开关后，两电流表指针偏转情况如图</w:t>
      </w:r>
      <w:r>
        <w:rPr>
          <w:rFonts w:eastAsia="Times New Roman" w:hAnsi="Times New Roman"/>
          <w:kern w:val="0"/>
          <w:szCs w:val="21"/>
        </w:rPr>
        <w:t>2</w:t>
      </w:r>
      <w:r>
        <w:rPr>
          <w:rFonts w:ascii="宋体" w:cs="宋体"/>
          <w:kern w:val="0"/>
          <w:szCs w:val="21"/>
        </w:rPr>
        <w:t>所示。</w:t>
      </w:r>
      <w:r>
        <w:rPr>
          <w:rFonts w:ascii="宋体" w:cs="宋体"/>
          <w:kern w:val="0"/>
          <w:szCs w:val="21"/>
        </w:rPr>
        <w:br/>
      </w:r>
      <m:oMath>
        <m:r>
          <w:rPr>
            <w:rFonts w:ascii="Cambria Math" w:hAnsi="Cambria Math"/>
          </w:rPr>
          <m:t>(1)</m:t>
        </m:r>
      </m:oMath>
      <w:r>
        <w:rPr>
          <w:rFonts w:ascii="宋体" w:cs="宋体"/>
          <w:kern w:val="0"/>
          <w:szCs w:val="21"/>
        </w:rPr>
        <w:t>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的示数是______。</w:t>
      </w:r>
      <w:r>
        <w:rPr>
          <w:rFonts w:ascii="宋体" w:cs="宋体"/>
          <w:kern w:val="0"/>
          <w:szCs w:val="21"/>
        </w:rPr>
        <w:br/>
      </w:r>
      <m:oMath>
        <m:r>
          <w:rPr>
            <w:rFonts w:ascii="Cambria Math" w:hAnsi="Cambria Math"/>
          </w:rPr>
          <m:t>(2)</m:t>
        </m:r>
      </m:oMath>
      <w:r>
        <w:rPr>
          <w:rFonts w:ascii="宋体" w:cs="宋体"/>
          <w:kern w:val="0"/>
          <w:szCs w:val="21"/>
        </w:rPr>
        <w:t>该同学发现电流表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指针偏转较</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小，所以他认为“串联电路中的电流每流经一个用电器，电流都会减弱一些”。请你指出造成他判断错误的原因是______。</w:t>
      </w:r>
      <w:r>
        <w:rPr>
          <w:rFonts w:ascii="宋体" w:cs="宋体"/>
          <w:kern w:val="0"/>
          <w:szCs w:val="21"/>
        </w:rPr>
        <w:br/>
      </w:r>
      <m:oMath>
        <m:r>
          <w:rPr>
            <w:rFonts w:ascii="Cambria Math" w:hAnsi="Cambria Math"/>
          </w:rPr>
          <m:t>(3)</m:t>
        </m:r>
      </m:oMath>
      <w:r>
        <w:rPr>
          <w:rFonts w:ascii="宋体" w:cs="宋体"/>
          <w:kern w:val="0"/>
          <w:szCs w:val="21"/>
        </w:rPr>
        <w:t>连接电路后，两灯都亮，由于连线较乱，一时无法确定电路是串联还是并联，如表两种简单判断方法是否可行？请你在表中空格处填写“可行”或“不可行”。</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582"/>
        <w:gridCol w:w="2350"/>
        <w:gridCol w:w="1120"/>
        <w:gridCol w:w="1510"/>
        <w:gridCol w:w="1152"/>
      </w:tblGrid>
      <w:tr w:rsidR="0000418A" w14:paraId="75A4EF31" w14:textId="77777777">
        <w:trPr>
          <w:cantSplit/>
        </w:trPr>
        <w:tc>
          <w:tcPr>
            <w:tcW w:w="582" w:type="dxa"/>
            <w:tcBorders>
              <w:bottom w:val="inset" w:sz="4" w:space="0" w:color="000000"/>
              <w:right w:val="inset" w:sz="4" w:space="0" w:color="000000"/>
            </w:tcBorders>
            <w:tcMar>
              <w:top w:w="22" w:type="dxa"/>
              <w:left w:w="22" w:type="dxa"/>
              <w:bottom w:w="20" w:type="dxa"/>
              <w:right w:w="20" w:type="dxa"/>
            </w:tcMar>
            <w:vAlign w:val="center"/>
            <w:hideMark/>
          </w:tcPr>
          <w:p w14:paraId="1FBF727D" w14:textId="77777777" w:rsidR="0000418A"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方法</w:t>
            </w:r>
          </w:p>
        </w:tc>
        <w:tc>
          <w:tcPr>
            <w:tcW w:w="137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E97E8C6" w14:textId="77777777" w:rsidR="0000418A"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操作</w:t>
            </w:r>
          </w:p>
        </w:tc>
        <w:tc>
          <w:tcPr>
            <w:tcW w:w="112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4C9B2B7" w14:textId="77777777" w:rsidR="0000418A"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现象</w:t>
            </w:r>
          </w:p>
        </w:tc>
        <w:tc>
          <w:tcPr>
            <w:tcW w:w="115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8DA1EEC" w14:textId="77777777" w:rsidR="0000418A"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结论</w:t>
            </w:r>
          </w:p>
        </w:tc>
        <w:tc>
          <w:tcPr>
            <w:tcW w:w="1152" w:type="dxa"/>
            <w:tcBorders>
              <w:left w:val="inset" w:sz="4" w:space="0" w:color="000000"/>
              <w:bottom w:val="inset" w:sz="4" w:space="0" w:color="000000"/>
            </w:tcBorders>
            <w:tcMar>
              <w:top w:w="22" w:type="dxa"/>
              <w:left w:w="20" w:type="dxa"/>
              <w:bottom w:w="20" w:type="dxa"/>
              <w:right w:w="22" w:type="dxa"/>
            </w:tcMar>
            <w:vAlign w:val="center"/>
            <w:hideMark/>
          </w:tcPr>
          <w:p w14:paraId="62E13B18" w14:textId="77777777" w:rsidR="0000418A"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方法是否可行</w:t>
            </w:r>
          </w:p>
        </w:tc>
      </w:tr>
      <w:tr w:rsidR="0000418A" w14:paraId="443CDB52"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53792515" w14:textId="77777777" w:rsidR="0000418A"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9908140" w14:textId="77777777" w:rsidR="0000418A"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把其中一灯从灯座中取下</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7BB604B" w14:textId="77777777" w:rsidR="0000418A"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另一灯熄灭</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A6A1A9B" w14:textId="77777777" w:rsidR="0000418A"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两灯一定是串联</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738B5B5C" w14:textId="77777777" w:rsidR="0000418A"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______</w:t>
            </w:r>
          </w:p>
        </w:tc>
      </w:tr>
      <w:tr w:rsidR="0000418A" w14:paraId="6ED018BE"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6DB6BF37" w14:textId="77777777" w:rsidR="0000418A" w:rsidRDefault="00000000">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2</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6D28670" w14:textId="77777777" w:rsidR="0000418A" w:rsidRDefault="00000000">
            <w:pPr>
              <w:spacing w:line="360" w:lineRule="auto"/>
              <w:rPr>
                <w:rFonts w:eastAsia="Times New Roman" w:hAnsi="Times New Roman"/>
                <w:color w:val="000000"/>
                <w:kern w:val="0"/>
                <w:sz w:val="24"/>
                <w:szCs w:val="24"/>
              </w:rPr>
            </w:pPr>
            <w:r>
              <w:rPr>
                <w:rFonts w:ascii="宋体" w:cs="宋体"/>
                <w:color w:val="000000"/>
                <w:kern w:val="0"/>
                <w:szCs w:val="21"/>
              </w:rPr>
              <w:t>把任意一根导线断开</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57C2811" w14:textId="77777777" w:rsidR="0000418A" w:rsidRDefault="00000000">
            <w:pPr>
              <w:spacing w:line="360" w:lineRule="auto"/>
              <w:rPr>
                <w:rFonts w:eastAsia="Times New Roman" w:hAnsi="Times New Roman"/>
                <w:color w:val="000000"/>
                <w:kern w:val="0"/>
                <w:sz w:val="24"/>
                <w:szCs w:val="24"/>
              </w:rPr>
            </w:pPr>
            <w:r>
              <w:rPr>
                <w:rFonts w:ascii="宋体" w:cs="宋体"/>
                <w:color w:val="000000"/>
                <w:kern w:val="0"/>
                <w:szCs w:val="21"/>
              </w:rPr>
              <w:t>两灯熄灭</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719E28D" w14:textId="77777777" w:rsidR="0000418A" w:rsidRDefault="00000000">
            <w:pPr>
              <w:spacing w:line="360" w:lineRule="auto"/>
              <w:jc w:val="center"/>
              <w:rPr>
                <w:rFonts w:eastAsia="Times New Roman" w:hAnsi="Times New Roman"/>
                <w:color w:val="000000"/>
                <w:kern w:val="0"/>
                <w:sz w:val="24"/>
                <w:szCs w:val="24"/>
              </w:rPr>
            </w:pPr>
            <w:r>
              <w:rPr>
                <w:rFonts w:ascii="宋体" w:cs="宋体"/>
                <w:color w:val="000000"/>
                <w:kern w:val="0"/>
                <w:szCs w:val="21"/>
              </w:rPr>
              <w:t>两灯一定是串联</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271514EA" w14:textId="77777777" w:rsidR="0000418A" w:rsidRDefault="00000000">
            <w:pPr>
              <w:spacing w:line="360" w:lineRule="auto"/>
              <w:jc w:val="center"/>
              <w:rPr>
                <w:rFonts w:eastAsia="Times New Roman" w:hAnsi="Times New Roman"/>
                <w:color w:val="000000"/>
                <w:kern w:val="0"/>
                <w:sz w:val="24"/>
                <w:szCs w:val="24"/>
              </w:rPr>
            </w:pPr>
            <w:r>
              <w:rPr>
                <w:rFonts w:ascii="宋体" w:cs="宋体"/>
                <w:color w:val="000000"/>
                <w:kern w:val="0"/>
                <w:szCs w:val="21"/>
              </w:rPr>
              <w:t>______</w:t>
            </w:r>
          </w:p>
        </w:tc>
      </w:tr>
      <w:bookmarkEnd w:id="18"/>
    </w:tbl>
    <w:p w14:paraId="405212A8" w14:textId="77777777" w:rsidR="0000418A" w:rsidRDefault="0000418A">
      <w:pPr>
        <w:spacing w:line="360" w:lineRule="auto"/>
        <w:rPr>
          <w:rFonts w:eastAsia="Times New Roman" w:hAnsi="Times New Roman"/>
          <w:kern w:val="0"/>
          <w:sz w:val="24"/>
          <w:szCs w:val="24"/>
        </w:rPr>
      </w:pPr>
    </w:p>
    <w:tbl>
      <w:tblPr>
        <w:tblW w:w="0" w:type="auto"/>
        <w:jc w:val="center"/>
        <w:tblLook w:val="04A0" w:firstRow="1" w:lastRow="0" w:firstColumn="1" w:lastColumn="0" w:noHBand="0" w:noVBand="1"/>
      </w:tblPr>
      <w:tblGrid>
        <w:gridCol w:w="6402"/>
      </w:tblGrid>
      <w:tr w:rsidR="0000418A" w14:paraId="20C521E5" w14:textId="77777777">
        <w:trPr>
          <w:cantSplit/>
          <w:trHeight w:val="2325"/>
          <w:jc w:val="center"/>
        </w:trPr>
        <w:tc>
          <w:tcPr>
            <w:tcW w:w="6360" w:type="dxa"/>
            <w:tcMar>
              <w:top w:w="20" w:type="dxa"/>
              <w:left w:w="20" w:type="dxa"/>
              <w:bottom w:w="22" w:type="dxa"/>
              <w:right w:w="22" w:type="dxa"/>
            </w:tcMar>
            <w:vAlign w:val="center"/>
            <w:hideMark/>
          </w:tcPr>
          <w:p w14:paraId="27A28495"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8480" behindDoc="0" locked="0" layoutInCell="1" allowOverlap="0" wp14:anchorId="0978760D" wp14:editId="6D55926F">
                  <wp:simplePos x="0" y="0"/>
                  <wp:positionH relativeFrom="column">
                    <wp:align>center</wp:align>
                  </wp:positionH>
                  <wp:positionV relativeFrom="line">
                    <wp:posOffset>0</wp:posOffset>
                  </wp:positionV>
                  <wp:extent cx="4038600" cy="1476375"/>
                  <wp:effectExtent l="0" t="0" r="0" b="0"/>
                  <wp:wrapTopAndBottom/>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4038600" cy="1476375"/>
                          </a:xfrm>
                          <a:prstGeom prst="rect">
                            <a:avLst/>
                          </a:prstGeom>
                          <a:noFill/>
                          <a:ln>
                            <a:noFill/>
                          </a:ln>
                        </pic:spPr>
                      </pic:pic>
                    </a:graphicData>
                  </a:graphic>
                </wp:anchor>
              </w:drawing>
            </w:r>
          </w:p>
        </w:tc>
      </w:tr>
    </w:tbl>
    <w:p w14:paraId="45B218E5" w14:textId="77777777" w:rsidR="00BC4DC9" w:rsidRDefault="00000000">
      <w:pPr>
        <w:spacing w:line="360" w:lineRule="auto"/>
      </w:pPr>
      <w:r>
        <w:rPr>
          <w:rFonts w:ascii="黑体" w:eastAsia="黑体" w:hAnsi="黑体" w:cs="黑体"/>
        </w:rPr>
        <w:t>六、计算题：本大题共</w:t>
      </w:r>
      <w:r>
        <w:rPr>
          <w:rFonts w:eastAsia="Times New Roman" w:hAnsi="Times New Roman"/>
          <w:b/>
        </w:rPr>
        <w:t>2</w:t>
      </w:r>
      <w:r>
        <w:rPr>
          <w:rFonts w:ascii="黑体" w:eastAsia="黑体" w:hAnsi="黑体" w:cs="黑体"/>
        </w:rPr>
        <w:t>小题，共</w:t>
      </w:r>
      <w:r>
        <w:rPr>
          <w:rFonts w:eastAsia="Times New Roman" w:hAnsi="Times New Roman"/>
          <w:b/>
        </w:rPr>
        <w:t>20</w:t>
      </w:r>
      <w:r>
        <w:rPr>
          <w:rFonts w:ascii="黑体" w:eastAsia="黑体" w:hAnsi="黑体" w:cs="黑体"/>
        </w:rPr>
        <w:t>分。</w:t>
      </w:r>
    </w:p>
    <w:p w14:paraId="5C71E6B3" w14:textId="77777777" w:rsidR="00BC4DC9" w:rsidRDefault="00000000">
      <w:pPr>
        <w:spacing w:line="360" w:lineRule="auto"/>
      </w:pPr>
      <w:r>
        <w:rPr>
          <w:rFonts w:eastAsia="Times New Roman" w:hAnsi="Times New Roman"/>
          <w:kern w:val="0"/>
          <w:szCs w:val="21"/>
        </w:rPr>
        <w:t>20</w:t>
      </w:r>
      <w:r>
        <w:rPr>
          <w:rFonts w:ascii="宋体" w:cs="宋体"/>
          <w:kern w:val="0"/>
          <w:szCs w:val="21"/>
        </w:rPr>
        <w:t>.</w:t>
      </w:r>
      <w:bookmarkStart w:id="19" w:name="4b1a6257-8278-4e61-a81c-432f886a9518"/>
      <w:r>
        <w:rPr>
          <w:rFonts w:ascii="宋体" w:cs="宋体"/>
          <w:kern w:val="0"/>
          <w:szCs w:val="21"/>
        </w:rPr>
        <w:t>随着科技的发展，氢燃料新能源公交车投放使用。氢燃料具有清洁无污染、效率高等优点，被认为是</w:t>
      </w:r>
      <w:r>
        <w:rPr>
          <w:rFonts w:eastAsia="Times New Roman" w:hAnsi="Times New Roman"/>
          <w:kern w:val="0"/>
          <w:szCs w:val="21"/>
        </w:rPr>
        <w:t>21</w:t>
      </w:r>
      <w:r>
        <w:rPr>
          <w:rFonts w:ascii="宋体" w:cs="宋体"/>
          <w:kern w:val="0"/>
          <w:szCs w:val="21"/>
        </w:rPr>
        <w:t>世纪最理想的能源。求：</w:t>
      </w:r>
      <m:oMath>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浓</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氢</m:t>
            </m:r>
          </m:sub>
        </m:sSub>
        <m:r>
          <w:rPr>
            <w:rFonts w:ascii="Cambria Math" w:hAnsi="Cambria Math"/>
          </w:rPr>
          <m:t>=1.4×</m:t>
        </m:r>
        <m:sSup>
          <m:sSupPr>
            <m:ctrlPr>
              <w:rPr>
                <w:rFonts w:ascii="Cambria Math" w:hAnsi="Cambria Math"/>
              </w:rPr>
            </m:ctrlPr>
          </m:sSupPr>
          <m:e>
            <m:r>
              <w:rPr>
                <w:rFonts w:ascii="Cambria Math" w:hAnsi="Cambria Math"/>
              </w:rPr>
              <m:t>10</m:t>
            </m:r>
          </m:e>
          <m:sup>
            <m:r>
              <w:rPr>
                <w:rFonts w:ascii="Cambria Math" w:hAnsi="Cambria Math"/>
              </w:rPr>
              <m:t>8</m:t>
            </m:r>
          </m:sup>
        </m:sSup>
        <m:r>
          <w:rPr>
            <w:rFonts w:ascii="Cambria Math" w:hAnsi="Cambria Math"/>
          </w:rPr>
          <m:t>J/kg]</m:t>
        </m:r>
      </m:oMath>
      <w:r>
        <w:rPr>
          <w:rFonts w:eastAsia="Times New Roman" w:hAnsi="Times New Roman"/>
          <w:kern w:val="0"/>
          <w:sz w:val="24"/>
          <w:szCs w:val="24"/>
        </w:rPr>
        <w:br/>
      </w:r>
      <m:oMath>
        <m:r>
          <w:rPr>
            <w:rFonts w:ascii="Cambria Math" w:hAnsi="Cambria Math"/>
          </w:rPr>
          <m:t>(1)</m:t>
        </m:r>
      </m:oMath>
      <w:r>
        <w:rPr>
          <w:rFonts w:ascii="宋体" w:cs="宋体"/>
          <w:kern w:val="0"/>
          <w:szCs w:val="21"/>
        </w:rPr>
        <w:t>质量为</w:t>
      </w:r>
      <m:oMath>
        <m:r>
          <w:rPr>
            <w:rFonts w:ascii="Cambria Math" w:hAnsi="Cambria Math"/>
          </w:rPr>
          <m:t>0.3kg</m:t>
        </m:r>
      </m:oMath>
      <w:r>
        <w:rPr>
          <w:rFonts w:ascii="宋体" w:cs="宋体"/>
          <w:kern w:val="0"/>
          <w:szCs w:val="21"/>
        </w:rPr>
        <w:t>的氢燃料完全燃烧放出的热量。</w:t>
      </w:r>
      <w:r>
        <w:rPr>
          <w:rFonts w:ascii="宋体" w:cs="宋体"/>
          <w:kern w:val="0"/>
          <w:szCs w:val="21"/>
        </w:rPr>
        <w:br/>
      </w:r>
      <m:oMath>
        <m:r>
          <w:rPr>
            <w:rFonts w:ascii="Cambria Math" w:hAnsi="Cambria Math"/>
          </w:rPr>
          <m:t>(2)</m:t>
        </m:r>
      </m:oMath>
      <w:r>
        <w:rPr>
          <w:rFonts w:ascii="宋体" w:cs="宋体"/>
          <w:kern w:val="0"/>
          <w:szCs w:val="21"/>
        </w:rPr>
        <w:t>若这些热量全部被质量为</w:t>
      </w:r>
      <w:r>
        <w:rPr>
          <w:rFonts w:eastAsia="Times New Roman" w:hAnsi="Times New Roman"/>
          <w:kern w:val="0"/>
          <w:szCs w:val="21"/>
        </w:rPr>
        <w:t>200</w:t>
      </w:r>
      <w:r>
        <w:rPr>
          <w:rFonts w:eastAsia="Times New Roman" w:hAnsi="Times New Roman"/>
          <w:i/>
          <w:iCs/>
          <w:kern w:val="0"/>
          <w:szCs w:val="21"/>
        </w:rPr>
        <w:t>kg</w:t>
      </w:r>
      <w:r>
        <w:rPr>
          <w:rFonts w:ascii="宋体" w:cs="宋体"/>
          <w:kern w:val="0"/>
          <w:szCs w:val="21"/>
        </w:rPr>
        <w:t>、温度为</w:t>
      </w:r>
      <m:oMath>
        <m:sSup>
          <m:sSupPr>
            <m:ctrlPr>
              <w:rPr>
                <w:rFonts w:ascii="Cambria Math" w:hAnsi="Cambria Math"/>
              </w:rPr>
            </m:ctrlPr>
          </m:sSupPr>
          <m:e>
            <m:r>
              <w:rPr>
                <w:rFonts w:ascii="Cambria Math" w:hAnsi="Cambria Math"/>
              </w:rPr>
              <m:t>15</m:t>
            </m:r>
          </m:e>
          <m:sup>
            <m:r>
              <w:rPr>
                <w:rFonts w:ascii="Cambria Math" w:hAnsi="Cambria Math"/>
              </w:rPr>
              <m:t>℃</m:t>
            </m:r>
          </m:sup>
        </m:sSup>
      </m:oMath>
      <w:r>
        <w:rPr>
          <w:rFonts w:ascii="宋体" w:cs="宋体"/>
          <w:kern w:val="0"/>
          <w:szCs w:val="21"/>
        </w:rPr>
        <w:t>的水吸收，则水升高的温度是多少？</w:t>
      </w:r>
      <w:r>
        <w:rPr>
          <w:rFonts w:ascii="宋体" w:cs="宋体"/>
          <w:kern w:val="0"/>
          <w:szCs w:val="21"/>
        </w:rPr>
        <w:br/>
      </w:r>
      <m:oMath>
        <m:r>
          <w:rPr>
            <w:rFonts w:ascii="Cambria Math" w:hAnsi="Cambria Math"/>
          </w:rPr>
          <m:t>(3)</m:t>
        </m:r>
      </m:oMath>
      <w:r>
        <w:rPr>
          <w:rFonts w:ascii="宋体" w:cs="宋体"/>
          <w:kern w:val="0"/>
          <w:szCs w:val="21"/>
        </w:rPr>
        <w:t>某氢能源公交车以</w:t>
      </w:r>
      <w:r>
        <w:rPr>
          <w:rFonts w:eastAsia="Times New Roman" w:hAnsi="Times New Roman"/>
          <w:kern w:val="0"/>
          <w:szCs w:val="21"/>
        </w:rPr>
        <w:t>140</w:t>
      </w:r>
      <w:r>
        <w:rPr>
          <w:rFonts w:eastAsia="Times New Roman" w:hAnsi="Times New Roman"/>
          <w:i/>
          <w:iCs/>
          <w:kern w:val="0"/>
          <w:szCs w:val="21"/>
        </w:rPr>
        <w:t>kW</w:t>
      </w:r>
      <w:r>
        <w:rPr>
          <w:rFonts w:ascii="宋体" w:cs="宋体"/>
          <w:kern w:val="0"/>
          <w:szCs w:val="21"/>
        </w:rPr>
        <w:t>的恒定功率匀速行驶，如果</w:t>
      </w:r>
      <m:oMath>
        <m:r>
          <w:rPr>
            <w:rFonts w:ascii="Cambria Math" w:hAnsi="Cambria Math"/>
          </w:rPr>
          <m:t>0.3kg</m:t>
        </m:r>
      </m:oMath>
      <w:r>
        <w:rPr>
          <w:rFonts w:ascii="宋体" w:cs="宋体"/>
          <w:kern w:val="0"/>
          <w:szCs w:val="21"/>
        </w:rPr>
        <w:t>的氢燃料完全燃烧释放的热量和公交车所做的功相等，则这些热量能让该公交车匀速行驶多长时间？</w:t>
      </w:r>
      <w:bookmarkEnd w:id="19"/>
    </w:p>
    <w:p w14:paraId="18AC553E" w14:textId="77777777" w:rsidR="00BC4DC9" w:rsidRDefault="00000000">
      <w:pPr>
        <w:spacing w:line="360" w:lineRule="auto"/>
        <w:textAlignment w:val="center"/>
      </w:pPr>
      <w:r>
        <w:rPr>
          <w:rFonts w:eastAsia="Times New Roman" w:hAnsi="Times New Roman"/>
          <w:kern w:val="0"/>
          <w:szCs w:val="21"/>
        </w:rPr>
        <w:lastRenderedPageBreak/>
        <w:t>21</w:t>
      </w:r>
      <w:r>
        <w:rPr>
          <w:rFonts w:ascii="宋体" w:cs="宋体"/>
          <w:kern w:val="0"/>
          <w:szCs w:val="21"/>
        </w:rPr>
        <w:t>.</w:t>
      </w:r>
      <w:bookmarkStart w:id="20" w:name="32c921c4-c83a-4eff-ae3f-d6b52f6fa3a5"/>
      <w:r>
        <w:rPr>
          <w:rFonts w:ascii="宋体" w:cs="宋体"/>
          <w:kern w:val="0"/>
          <w:szCs w:val="21"/>
        </w:rPr>
        <w:t>如图甲所示的电路中，电源电压为</w:t>
      </w:r>
      <m:oMath>
        <m:r>
          <w:rPr>
            <w:rFonts w:ascii="Cambria Math" w:hAnsi="Cambria Math"/>
          </w:rPr>
          <m:t>4.5V</m:t>
        </m:r>
      </m:oMath>
      <w:r>
        <w:rPr>
          <w:rFonts w:ascii="宋体" w:cs="宋体"/>
          <w:kern w:val="0"/>
          <w:szCs w:val="21"/>
        </w:rPr>
        <w:t>，当开关</w:t>
      </w:r>
      <w:r>
        <w:rPr>
          <w:rFonts w:eastAsia="Times New Roman" w:hAnsi="Times New Roman"/>
          <w:i/>
          <w:iCs/>
          <w:kern w:val="0"/>
          <w:szCs w:val="21"/>
        </w:rPr>
        <w:t>S</w:t>
      </w:r>
      <w:r>
        <w:rPr>
          <w:rFonts w:ascii="宋体" w:cs="宋体"/>
          <w:kern w:val="0"/>
          <w:szCs w:val="21"/>
        </w:rPr>
        <w:t>闭合时，灯泡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正常发光。电流表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的示数分别如图乙、丙所示，问：</w:t>
      </w:r>
      <w:r>
        <w:rPr>
          <w:rFonts w:ascii="宋体" w:cs="宋体"/>
          <w:kern w:val="0"/>
          <w:szCs w:val="21"/>
        </w:rPr>
        <w:br/>
      </w:r>
      <w:r>
        <w:rPr>
          <w:rFonts w:eastAsia="Times New Roman" w:hAnsi="Times New Roman"/>
          <w:noProof/>
          <w:kern w:val="0"/>
          <w:sz w:val="24"/>
          <w:szCs w:val="24"/>
        </w:rPr>
        <w:drawing>
          <wp:inline distT="0" distB="0" distL="0" distR="0" wp14:anchorId="06DF91A2" wp14:editId="49E29724">
            <wp:extent cx="5086350" cy="1323975"/>
            <wp:effectExtent l="0" t="0" r="0" b="0"/>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5086350" cy="132397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两端的电压分别是多少？</w:t>
      </w:r>
      <w:r>
        <w:rPr>
          <w:rFonts w:ascii="宋体" w:cs="宋体"/>
          <w:kern w:val="0"/>
          <w:szCs w:val="21"/>
        </w:rPr>
        <w:br/>
      </w:r>
      <m:oMath>
        <m:r>
          <w:rPr>
            <w:rFonts w:ascii="Cambria Math" w:hAnsi="Cambria Math"/>
          </w:rPr>
          <m:t>(2)</m:t>
        </m:r>
      </m:oMath>
      <w:r>
        <w:rPr>
          <w:rFonts w:ascii="宋体" w:cs="宋体"/>
          <w:kern w:val="0"/>
          <w:szCs w:val="21"/>
        </w:rPr>
        <w:t>通过灯泡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的电流分别是多少？</w:t>
      </w:r>
      <w:r>
        <w:rPr>
          <w:rFonts w:ascii="宋体" w:cs="宋体"/>
          <w:kern w:val="0"/>
          <w:szCs w:val="21"/>
        </w:rPr>
        <w:br/>
      </w:r>
      <m:oMath>
        <m:r>
          <w:rPr>
            <w:rFonts w:ascii="Cambria Math" w:hAnsi="Cambria Math"/>
          </w:rPr>
          <m:t>(3)</m:t>
        </m:r>
      </m:oMath>
      <w:r>
        <w:rPr>
          <w:rFonts w:ascii="宋体" w:cs="宋体"/>
          <w:kern w:val="0"/>
          <w:szCs w:val="21"/>
        </w:rPr>
        <w:t>若灯泡</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的灯丝烧断，电流表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的示数分别是多少？</w:t>
      </w:r>
      <w:bookmarkEnd w:id="20"/>
      <w:r>
        <w:br w:type="page"/>
      </w:r>
    </w:p>
    <w:p w14:paraId="264EFACD" w14:textId="77777777" w:rsidR="00BC4DC9" w:rsidRDefault="00000000">
      <w:pPr>
        <w:spacing w:line="360" w:lineRule="auto"/>
        <w:jc w:val="center"/>
      </w:pPr>
      <w:r>
        <w:rPr>
          <w:rFonts w:ascii="宋体" w:cs="宋体"/>
          <w:b/>
          <w:sz w:val="32"/>
        </w:rPr>
        <w:lastRenderedPageBreak/>
        <w:t>答案和解析</w:t>
      </w:r>
    </w:p>
    <w:p w14:paraId="5570194F" w14:textId="77777777" w:rsidR="00BC4DC9" w:rsidRDefault="00000000">
      <w:pPr>
        <w:spacing w:line="360" w:lineRule="auto"/>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4887D1D4"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、健康成年人的体温是</w:t>
      </w:r>
      <m:oMath>
        <m:sSup>
          <m:sSupPr>
            <m:ctrlPr>
              <w:rPr>
                <w:rFonts w:ascii="Cambria Math" w:hAnsi="Cambria Math"/>
              </w:rPr>
            </m:ctrlPr>
          </m:sSupPr>
          <m:e>
            <m:r>
              <w:rPr>
                <w:rFonts w:ascii="Cambria Math" w:hAnsi="Cambria Math"/>
              </w:rPr>
              <m:t>37</m:t>
            </m:r>
          </m:e>
          <m:sup>
            <m:r>
              <w:rPr>
                <w:rFonts w:ascii="Cambria Math" w:hAnsi="Cambria Math"/>
              </w:rPr>
              <m:t>℃</m:t>
            </m:r>
          </m:sup>
        </m:sSup>
      </m:oMath>
      <w:r>
        <w:rPr>
          <w:rFonts w:ascii="宋体" w:cs="宋体"/>
          <w:kern w:val="0"/>
          <w:szCs w:val="21"/>
        </w:rPr>
        <w:t>，变化幅度不大，故</w:t>
      </w:r>
      <w:r>
        <w:rPr>
          <w:rFonts w:eastAsia="Times New Roman" w:hAnsi="Times New Roman"/>
          <w:i/>
          <w:iCs/>
          <w:kern w:val="0"/>
          <w:szCs w:val="21"/>
        </w:rPr>
        <w:t>A</w:t>
      </w:r>
      <w:r>
        <w:rPr>
          <w:rFonts w:ascii="宋体" w:cs="宋体"/>
          <w:kern w:val="0"/>
          <w:szCs w:val="21"/>
        </w:rPr>
        <w:t>不符合题意；</w:t>
      </w:r>
      <w:r>
        <w:rPr>
          <w:rFonts w:ascii="宋体" w:cs="宋体"/>
          <w:kern w:val="0"/>
          <w:szCs w:val="21"/>
        </w:rPr>
        <w:br/>
      </w:r>
      <w:r>
        <w:rPr>
          <w:rFonts w:eastAsia="Times New Roman" w:hAnsi="Times New Roman"/>
          <w:i/>
          <w:iCs/>
          <w:kern w:val="0"/>
          <w:szCs w:val="21"/>
        </w:rPr>
        <w:t>B</w:t>
      </w:r>
      <w:r>
        <w:rPr>
          <w:rFonts w:ascii="宋体" w:cs="宋体"/>
          <w:kern w:val="0"/>
          <w:szCs w:val="21"/>
        </w:rPr>
        <w:t>、冰水混合物的温度是</w:t>
      </w:r>
      <m:oMath>
        <m:sSup>
          <m:sSupPr>
            <m:ctrlPr>
              <w:rPr>
                <w:rFonts w:ascii="Cambria Math" w:hAnsi="Cambria Math"/>
              </w:rPr>
            </m:ctrlPr>
          </m:sSupPr>
          <m:e>
            <m:r>
              <w:rPr>
                <w:rFonts w:ascii="Cambria Math" w:hAnsi="Cambria Math"/>
              </w:rPr>
              <m:t>0</m:t>
            </m:r>
          </m:e>
          <m:sup>
            <m:r>
              <w:rPr>
                <w:rFonts w:ascii="Cambria Math" w:hAnsi="Cambria Math"/>
              </w:rPr>
              <m:t>℃</m:t>
            </m:r>
          </m:sup>
        </m:sSup>
      </m:oMath>
      <w:r>
        <w:rPr>
          <w:rFonts w:ascii="宋体" w:cs="宋体"/>
          <w:kern w:val="0"/>
          <w:szCs w:val="21"/>
        </w:rPr>
        <w:t>，故</w:t>
      </w:r>
      <w:r>
        <w:rPr>
          <w:rFonts w:eastAsia="Times New Roman" w:hAnsi="Times New Roman"/>
          <w:i/>
          <w:iCs/>
          <w:kern w:val="0"/>
          <w:szCs w:val="21"/>
        </w:rPr>
        <w:t>B</w:t>
      </w:r>
      <w:r>
        <w:rPr>
          <w:rFonts w:ascii="宋体" w:cs="宋体"/>
          <w:kern w:val="0"/>
          <w:szCs w:val="21"/>
        </w:rPr>
        <w:t>不符合题意；</w:t>
      </w:r>
      <w:r>
        <w:rPr>
          <w:rFonts w:ascii="宋体" w:cs="宋体"/>
          <w:kern w:val="0"/>
          <w:szCs w:val="21"/>
        </w:rPr>
        <w:br/>
      </w:r>
      <w:r>
        <w:rPr>
          <w:rFonts w:eastAsia="Times New Roman" w:hAnsi="Times New Roman"/>
          <w:i/>
          <w:iCs/>
          <w:kern w:val="0"/>
          <w:szCs w:val="21"/>
        </w:rPr>
        <w:t>C</w:t>
      </w:r>
      <w:r>
        <w:rPr>
          <w:rFonts w:ascii="宋体" w:cs="宋体"/>
          <w:kern w:val="0"/>
          <w:szCs w:val="21"/>
        </w:rPr>
        <w:t>、北京市冬季最冷的室外温度在</w:t>
      </w:r>
      <m:oMath>
        <m:sSup>
          <m:sSupPr>
            <m:ctrlPr>
              <w:rPr>
                <w:rFonts w:ascii="Cambria Math" w:hAnsi="Cambria Math"/>
              </w:rPr>
            </m:ctrlPr>
          </m:sSupPr>
          <m:e>
            <m:r>
              <w:rPr>
                <w:rFonts w:ascii="Cambria Math" w:hAnsi="Cambria Math"/>
              </w:rPr>
              <m:t>0</m:t>
            </m:r>
          </m:e>
          <m:sup>
            <m:r>
              <w:rPr>
                <w:rFonts w:ascii="Cambria Math" w:hAnsi="Cambria Math"/>
              </w:rPr>
              <m:t>℃</m:t>
            </m:r>
          </m:sup>
        </m:sSup>
      </m:oMath>
      <w:r>
        <w:rPr>
          <w:rFonts w:ascii="宋体" w:cs="宋体"/>
          <w:kern w:val="0"/>
          <w:szCs w:val="21"/>
        </w:rPr>
        <w:t>以下，故</w:t>
      </w:r>
      <w:r>
        <w:rPr>
          <w:rFonts w:eastAsia="Times New Roman" w:hAnsi="Times New Roman"/>
          <w:i/>
          <w:iCs/>
          <w:kern w:val="0"/>
          <w:szCs w:val="21"/>
        </w:rPr>
        <w:t>C</w:t>
      </w:r>
      <w:r>
        <w:rPr>
          <w:rFonts w:ascii="宋体" w:cs="宋体"/>
          <w:kern w:val="0"/>
          <w:szCs w:val="21"/>
        </w:rPr>
        <w:t>不符合题意；</w:t>
      </w:r>
      <w:r>
        <w:rPr>
          <w:rFonts w:ascii="宋体" w:cs="宋体"/>
          <w:kern w:val="0"/>
          <w:szCs w:val="21"/>
        </w:rPr>
        <w:br/>
      </w:r>
      <w:r>
        <w:rPr>
          <w:rFonts w:eastAsia="Times New Roman" w:hAnsi="Times New Roman"/>
          <w:i/>
          <w:iCs/>
          <w:kern w:val="0"/>
          <w:szCs w:val="21"/>
        </w:rPr>
        <w:t>D</w:t>
      </w:r>
      <w:r>
        <w:rPr>
          <w:rFonts w:ascii="宋体" w:cs="宋体"/>
          <w:kern w:val="0"/>
          <w:szCs w:val="21"/>
        </w:rPr>
        <w:t>、让人感觉温暖而舒适的房间温度是</w:t>
      </w:r>
      <m:oMath>
        <m:sSup>
          <m:sSupPr>
            <m:ctrlPr>
              <w:rPr>
                <w:rFonts w:ascii="Cambria Math" w:hAnsi="Cambria Math"/>
              </w:rPr>
            </m:ctrlPr>
          </m:sSupPr>
          <m:e>
            <m:r>
              <w:rPr>
                <w:rFonts w:ascii="Cambria Math" w:hAnsi="Cambria Math"/>
              </w:rPr>
              <m:t>25</m:t>
            </m:r>
          </m:e>
          <m:sup>
            <m:r>
              <w:rPr>
                <w:rFonts w:ascii="Cambria Math" w:hAnsi="Cambria Math"/>
              </w:rPr>
              <m:t>℃</m:t>
            </m:r>
          </m:sup>
        </m:sSup>
      </m:oMath>
      <w:r>
        <w:rPr>
          <w:rFonts w:ascii="宋体" w:cs="宋体"/>
          <w:kern w:val="0"/>
          <w:szCs w:val="21"/>
        </w:rPr>
        <w:t>左右，故</w:t>
      </w:r>
      <w:r>
        <w:rPr>
          <w:rFonts w:eastAsia="Times New Roman" w:hAnsi="Times New Roman"/>
          <w:i/>
          <w:iCs/>
          <w:kern w:val="0"/>
          <w:szCs w:val="21"/>
        </w:rPr>
        <w:t>D</w:t>
      </w:r>
      <w:r>
        <w:rPr>
          <w:rFonts w:ascii="宋体" w:cs="宋体"/>
          <w:kern w:val="0"/>
          <w:szCs w:val="21"/>
        </w:rPr>
        <w:t>符合题意。</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t>温度是我们日常生活中常常用到的物理量，根据我们对于温度的了解来作答。</w:t>
      </w:r>
      <w:r>
        <w:rPr>
          <w:rFonts w:ascii="宋体" w:cs="宋体"/>
          <w:kern w:val="0"/>
          <w:szCs w:val="21"/>
        </w:rPr>
        <w:br/>
        <w:t>估测法是利用物理概念、规律、物理常数和常识对物理量的数值、数量级进行快速计算以及对取值范围合理估测的方法。</w:t>
      </w:r>
    </w:p>
    <w:p w14:paraId="1D897B99" w14:textId="77777777" w:rsidR="00BC4DC9" w:rsidRDefault="00000000">
      <w:pPr>
        <w:spacing w:line="360" w:lineRule="auto"/>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3E575E4B"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、将湿衣服撑开晾到通风、向阳的地方，提高了液体温度，增加了液体表面积，加快液体上方空气流动速度，蒸发加快，故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、冬天，窗玻璃上出现冰花，是空气中的水蒸气遇冷从气态直接变为固态，发生了凝华现象。故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、游泳后刚从水中出来感觉很冷，是因为人身上的水蒸发时要吸热，蒸发属于汽化，故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、樟脑球越放越小，是由于樟脑球从固态直接变为气体，发生了升华现象，故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要解答本题需掌握：降低液体的温度，减小液体的表面积，减慢液体上方空气流动速度都可以减慢蒸发。</w:t>
      </w:r>
      <w:r>
        <w:rPr>
          <w:rFonts w:ascii="宋体" w:cs="宋体"/>
          <w:kern w:val="0"/>
          <w:szCs w:val="21"/>
        </w:rPr>
        <w:br/>
      </w:r>
      <m:oMath>
        <m:r>
          <w:rPr>
            <w:rFonts w:ascii="Cambria Math" w:hAnsi="Cambria Math"/>
          </w:rPr>
          <m:t>(2)</m:t>
        </m:r>
      </m:oMath>
      <w:r>
        <w:rPr>
          <w:rFonts w:ascii="宋体" w:cs="宋体"/>
          <w:kern w:val="0"/>
          <w:szCs w:val="21"/>
        </w:rPr>
        <w:t>物质直接从气态变为固态的过程叫凝华，凝华过程需要放出热量；</w:t>
      </w:r>
      <w:r>
        <w:rPr>
          <w:rFonts w:ascii="宋体" w:cs="宋体"/>
          <w:kern w:val="0"/>
          <w:szCs w:val="21"/>
        </w:rPr>
        <w:br/>
      </w:r>
      <m:oMath>
        <m:r>
          <w:rPr>
            <w:rFonts w:ascii="Cambria Math" w:hAnsi="Cambria Math"/>
          </w:rPr>
          <m:t>(3)</m:t>
        </m:r>
      </m:oMath>
      <w:r>
        <w:rPr>
          <w:rFonts w:ascii="宋体" w:cs="宋体"/>
          <w:kern w:val="0"/>
          <w:szCs w:val="21"/>
        </w:rPr>
        <w:t>物质从液态变为气态的过程叫汽化，汽化吸热；</w:t>
      </w:r>
      <w:r>
        <w:rPr>
          <w:rFonts w:ascii="宋体" w:cs="宋体"/>
          <w:kern w:val="0"/>
          <w:szCs w:val="21"/>
        </w:rPr>
        <w:br/>
      </w:r>
      <m:oMath>
        <m:r>
          <w:rPr>
            <w:rFonts w:ascii="Cambria Math" w:hAnsi="Cambria Math"/>
          </w:rPr>
          <m:t>(4)</m:t>
        </m:r>
      </m:oMath>
      <w:r>
        <w:rPr>
          <w:rFonts w:ascii="宋体" w:cs="宋体"/>
          <w:kern w:val="0"/>
          <w:szCs w:val="21"/>
        </w:rPr>
        <w:t>物质从固态直接变为气态的过程叫升华。</w:t>
      </w:r>
      <w:r>
        <w:rPr>
          <w:rFonts w:ascii="宋体" w:cs="宋体"/>
          <w:kern w:val="0"/>
          <w:szCs w:val="21"/>
        </w:rPr>
        <w:br/>
      </w:r>
      <w:r>
        <w:rPr>
          <w:rFonts w:ascii="宋体" w:cs="宋体"/>
          <w:kern w:val="0"/>
          <w:szCs w:val="21"/>
        </w:rPr>
        <w:t>本题主要考查学生对影响蒸发快慢因素的了解和掌握，还考查学生对汽化、凝华、升华定义的了解，需要从生活现象结合物理定义来进行分析。</w:t>
      </w:r>
    </w:p>
    <w:p w14:paraId="38C9488D" w14:textId="77777777" w:rsidR="00BC4DC9" w:rsidRDefault="00000000">
      <w:pPr>
        <w:spacing w:line="360" w:lineRule="auto"/>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1CF112E1"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、燃料的热值是燃料本身的一只特性，只与燃料的种类有关，与燃烧情况无关，所以天然气燃烧更充分，其热值不变，故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、热量是过程量，只能水吸收、放出多少热量，不能水含有多少热量，故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lastRenderedPageBreak/>
        <w:t>C</w:t>
      </w:r>
      <w:r>
        <w:rPr>
          <w:rFonts w:ascii="宋体" w:cs="宋体"/>
          <w:kern w:val="0"/>
          <w:szCs w:val="21"/>
        </w:rPr>
        <w:t>、内能的多少与物体的温度有关，物体的温度升高，内能增加，故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、水在升温过程中，质量不变，但是体积会发生变化，根据密度公式可知，水的密度会发生变化，而比热容只与物体的种类和状态有关，与温度无关，故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燃料的热值是燃料本身的一只特性，只与燃料的种类有关，与燃料的质量、放热多少以及燃烧情况无关；</w:t>
      </w:r>
      <w:r>
        <w:rPr>
          <w:rFonts w:ascii="宋体" w:cs="宋体"/>
          <w:kern w:val="0"/>
          <w:szCs w:val="21"/>
        </w:rPr>
        <w:br/>
      </w:r>
      <m:oMath>
        <m:r>
          <w:rPr>
            <w:rFonts w:ascii="Cambria Math" w:hAnsi="Cambria Math"/>
          </w:rPr>
          <m:t>(2)</m:t>
        </m:r>
      </m:oMath>
      <w:r>
        <w:rPr>
          <w:rFonts w:ascii="宋体" w:cs="宋体"/>
          <w:kern w:val="0"/>
          <w:szCs w:val="21"/>
        </w:rPr>
        <w:t>热量是过程量，只能水吸收、放出多少热量，不能水含有多少热量；</w:t>
      </w:r>
      <w:r>
        <w:rPr>
          <w:rFonts w:ascii="宋体" w:cs="宋体"/>
          <w:kern w:val="0"/>
          <w:szCs w:val="21"/>
        </w:rPr>
        <w:br/>
      </w:r>
      <m:oMath>
        <m:r>
          <w:rPr>
            <w:rFonts w:ascii="Cambria Math" w:hAnsi="Cambria Math"/>
          </w:rPr>
          <m:t>(3)</m:t>
        </m:r>
      </m:oMath>
      <w:r>
        <w:rPr>
          <w:rFonts w:ascii="宋体" w:cs="宋体"/>
          <w:kern w:val="0"/>
          <w:szCs w:val="21"/>
        </w:rPr>
        <w:t>内能的多少与物体的温度、质量、状态以及物质种类有关，物体的温度升高，内能增加，但是内能增加，温度不一定升高；</w:t>
      </w:r>
      <w:r>
        <w:rPr>
          <w:rFonts w:ascii="宋体" w:cs="宋体"/>
          <w:kern w:val="0"/>
          <w:szCs w:val="21"/>
        </w:rPr>
        <w:br/>
      </w:r>
      <m:oMath>
        <m:r>
          <w:rPr>
            <w:rFonts w:ascii="Cambria Math" w:hAnsi="Cambria Math"/>
          </w:rPr>
          <m:t>(4)</m:t>
        </m:r>
      </m:oMath>
      <w:r>
        <w:rPr>
          <w:rFonts w:ascii="宋体" w:cs="宋体"/>
          <w:kern w:val="0"/>
          <w:szCs w:val="21"/>
        </w:rPr>
        <w:t>水在升温过程中，质量不变，但是体积会发生变化，根据密度公式可知，水的密度会发生变化；比热容只与物体的种类和状态有关，与温度无关。</w:t>
      </w:r>
      <w:r>
        <w:rPr>
          <w:rFonts w:ascii="宋体" w:cs="宋体"/>
          <w:kern w:val="0"/>
          <w:szCs w:val="21"/>
        </w:rPr>
        <w:br/>
      </w:r>
      <w:r>
        <w:rPr>
          <w:rFonts w:ascii="宋体" w:cs="宋体"/>
          <w:kern w:val="0"/>
          <w:szCs w:val="21"/>
        </w:rPr>
        <w:t>本题是一道热学综合题，主要考查燃料热值的概念、温度、热量与内能的关系、密度与比热容的特点，难度不大。</w:t>
      </w:r>
    </w:p>
    <w:p w14:paraId="676E0A6B" w14:textId="77777777" w:rsidR="00BC4DC9" w:rsidRDefault="00000000">
      <w:pPr>
        <w:spacing w:line="360" w:lineRule="auto"/>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03928C0F"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、摩擦起电并不是产生了新电荷而是电荷的转移，故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、小朋友从弯道型的塑料滑梯上匀速下滑，其质量和速度均不变，则动能不变，但高度减小，其重力势能减小；因机械能等于动能与势能的总和，所以小朋友的机械能减小，故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、小朋友在下滑的过程中，头发与塑料滑梯摩擦使小朋友的头发带上了同种电荷，因同种电荷相互排斥，所以会出现了“怒发冲冠”现象，故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、形成“怒发冲冠”现象原理和验电器原理相同，故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摩擦起电的实质是电子的转移；</w:t>
      </w:r>
      <w:r>
        <w:rPr>
          <w:rFonts w:ascii="宋体" w:cs="宋体"/>
          <w:kern w:val="0"/>
          <w:szCs w:val="21"/>
        </w:rPr>
        <w:br/>
      </w:r>
      <m:oMath>
        <m:r>
          <w:rPr>
            <w:rFonts w:ascii="Cambria Math" w:hAnsi="Cambria Math"/>
          </w:rPr>
          <m:t>(2)</m:t>
        </m:r>
      </m:oMath>
      <w:r>
        <w:rPr>
          <w:rFonts w:ascii="宋体" w:cs="宋体"/>
          <w:kern w:val="0"/>
          <w:szCs w:val="21"/>
        </w:rPr>
        <w:t>机械能等于动能与势能的总和；</w:t>
      </w:r>
      <w:r>
        <w:rPr>
          <w:rFonts w:ascii="宋体" w:cs="宋体"/>
          <w:kern w:val="0"/>
          <w:szCs w:val="21"/>
        </w:rPr>
        <w:br/>
      </w:r>
      <m:oMath>
        <m:r>
          <w:rPr>
            <w:rFonts w:ascii="Cambria Math" w:hAnsi="Cambria Math"/>
          </w:rPr>
          <m:t>(3)</m:t>
        </m:r>
      </m:oMath>
      <w:r>
        <w:rPr>
          <w:rFonts w:ascii="宋体" w:cs="宋体"/>
          <w:kern w:val="0"/>
          <w:szCs w:val="21"/>
        </w:rPr>
        <w:t>验电器的工作原理是同种电荷相互排斥。</w:t>
      </w:r>
      <w:r>
        <w:rPr>
          <w:rFonts w:ascii="宋体" w:cs="宋体"/>
          <w:kern w:val="0"/>
          <w:szCs w:val="21"/>
        </w:rPr>
        <w:br/>
      </w:r>
      <w:r>
        <w:rPr>
          <w:rFonts w:ascii="宋体" w:cs="宋体"/>
          <w:kern w:val="0"/>
          <w:szCs w:val="21"/>
        </w:rPr>
        <w:t>本题考查了摩擦起电的实质、电荷间的相互作用规律、机械能大小的变化，属于基础知识。</w:t>
      </w:r>
    </w:p>
    <w:p w14:paraId="2813BF1E" w14:textId="77777777" w:rsidR="00BC4DC9" w:rsidRDefault="00000000">
      <w:pPr>
        <w:spacing w:line="360" w:lineRule="auto"/>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1897A70F" w14:textId="77777777" w:rsidR="00BC4DC9" w:rsidRDefault="00000000">
      <w:pPr>
        <w:spacing w:line="360" w:lineRule="auto"/>
      </w:pPr>
      <w:r>
        <w:rPr>
          <w:rFonts w:ascii="宋体" w:cs="宋体"/>
          <w:color w:val="3333FF"/>
          <w:kern w:val="0"/>
          <w:szCs w:val="21"/>
        </w:rPr>
        <w:t>【解析】</w:t>
      </w:r>
      <w:r>
        <w:rPr>
          <w:rFonts w:ascii="宋体" w:cs="宋体"/>
          <w:kern w:val="0"/>
          <w:szCs w:val="21"/>
        </w:rPr>
        <w:t>解：小区内部车辆门禁系统可以自动识别将门打开，外部车辆需要门卫人员按动按钮才能将门打开，若将门禁系统看做开关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，按钮看做开关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，则两个开关单独都能打开大门，即两开关并联后再与电动机串联，只有</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ascii="宋体" w:cs="宋体"/>
          <w:kern w:val="0"/>
          <w:szCs w:val="21"/>
        </w:rPr>
        <w:lastRenderedPageBreak/>
        <w:t>故选：</w:t>
      </w:r>
      <w:r>
        <w:rPr>
          <w:rFonts w:eastAsia="Times New Roman" w:hAnsi="Times New Roman"/>
          <w:i/>
          <w:iCs/>
          <w:kern w:val="0"/>
          <w:szCs w:val="21"/>
        </w:rPr>
        <w:t>C</w:t>
      </w:r>
      <w:r>
        <w:rPr>
          <w:rFonts w:ascii="宋体" w:cs="宋体"/>
          <w:kern w:val="0"/>
          <w:szCs w:val="21"/>
        </w:rPr>
        <w:t>。</w:t>
      </w:r>
      <w:r>
        <w:rPr>
          <w:rFonts w:ascii="宋体" w:cs="宋体"/>
          <w:kern w:val="0"/>
          <w:szCs w:val="21"/>
        </w:rPr>
        <w:br/>
        <w:t>根据题意确定两开关的连接方式再与电动机串联。</w:t>
      </w:r>
      <w:r>
        <w:rPr>
          <w:rFonts w:ascii="宋体" w:cs="宋体"/>
          <w:kern w:val="0"/>
          <w:szCs w:val="21"/>
        </w:rPr>
        <w:br/>
        <w:t>本题结合生活实际考查根据要求设计电路图，关键是确定两开关的连接。</w:t>
      </w:r>
    </w:p>
    <w:p w14:paraId="0CF0B708" w14:textId="77777777" w:rsidR="00BC4DC9" w:rsidRDefault="00000000">
      <w:pPr>
        <w:spacing w:line="360" w:lineRule="auto"/>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09AA5373" w14:textId="77777777" w:rsidR="00BC4DC9" w:rsidRDefault="00000000">
      <w:pPr>
        <w:spacing w:line="360" w:lineRule="auto"/>
      </w:pPr>
      <w:r>
        <w:rPr>
          <w:rFonts w:ascii="宋体" w:cs="宋体"/>
          <w:color w:val="3333FF"/>
          <w:kern w:val="0"/>
          <w:szCs w:val="21"/>
        </w:rPr>
        <w:t>【解析】</w:t>
      </w:r>
      <w:r>
        <w:rPr>
          <w:rFonts w:ascii="宋体" w:cs="宋体"/>
          <w:kern w:val="0"/>
          <w:szCs w:val="21"/>
        </w:rPr>
        <w:t>解：由图可知，灯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串联，电压表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测电源电压，电压表</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测</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两端的电压，由串联电路电压规律可知，</w:t>
      </w:r>
      <m:oMath>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2</m:t>
            </m:r>
          </m:sub>
        </m:sSub>
      </m:oMath>
      <w:r>
        <w:rPr>
          <w:rFonts w:ascii="宋体" w:cs="宋体"/>
          <w:kern w:val="0"/>
          <w:szCs w:val="21"/>
        </w:rPr>
        <w:t>，电压表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的示数大于电压表</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的示数。</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t>分析电路图、明确各电路元件的连接方式，确定电压表测哪部分电路电压，根据串联电路电压规律进行分析即可。</w:t>
      </w:r>
      <w:r>
        <w:rPr>
          <w:rFonts w:ascii="宋体" w:cs="宋体"/>
          <w:kern w:val="0"/>
          <w:szCs w:val="21"/>
        </w:rPr>
        <w:br/>
        <w:t>本题主要考查串联电路电压规律，分析清楚电路结构是正确解题的关键。</w:t>
      </w:r>
    </w:p>
    <w:p w14:paraId="66501653" w14:textId="77777777" w:rsidR="00BC4DC9" w:rsidRDefault="00000000">
      <w:pPr>
        <w:spacing w:line="360" w:lineRule="auto"/>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AB</w:t>
      </w:r>
      <w:r>
        <w:rPr>
          <w:rFonts w:eastAsia="Times New Roman" w:hAnsi="Times New Roman"/>
          <w:kern w:val="0"/>
          <w:sz w:val="24"/>
          <w:szCs w:val="24"/>
        </w:rPr>
        <w:t> </w:t>
      </w:r>
    </w:p>
    <w:p w14:paraId="29756D28"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、汽油机在吸气冲程中，进气门打开、排气门关闭，活塞向下运动，汽油和空气的混合物进入汽缸，故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、在压缩冲程中，活塞向上运动，燃料混合物被压缩，气体的内能变大，此过程是机械能转化为内能的过程，故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、在做功冲程中，燃料燃烧释放的内能大部分需要克服摩擦、发生热传递而散失，只有一少部分转化为机械能，故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、在排气冲程中，没有能量的转化，废气带走了燃料释放的大部分能量，故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AB</w:t>
      </w:r>
      <w:r>
        <w:rPr>
          <w:rFonts w:ascii="宋体" w:cs="宋体"/>
          <w:kern w:val="0"/>
          <w:szCs w:val="21"/>
        </w:rPr>
        <w:t>。</w:t>
      </w:r>
      <w:r>
        <w:rPr>
          <w:rFonts w:ascii="宋体" w:cs="宋体"/>
          <w:kern w:val="0"/>
          <w:szCs w:val="21"/>
        </w:rPr>
        <w:br/>
        <w:t>四冲程汽油机一个工作循环有四个冲程，分别是吸气、压缩、做功和排气，其中只有做功冲程对外做功，将内能转化为机械能；另外还有压缩冲程有能量转化，将机械能转化为内能。</w:t>
      </w:r>
      <w:r>
        <w:rPr>
          <w:rFonts w:ascii="宋体" w:cs="宋体"/>
          <w:kern w:val="0"/>
          <w:szCs w:val="21"/>
        </w:rPr>
        <w:br/>
        <w:t>本题考查了汽油机的四个冲程，要求学生对每个冲程的特点、能量转化等情况十分熟悉才能顺利解答。</w:t>
      </w:r>
    </w:p>
    <w:p w14:paraId="18E96CCD" w14:textId="77777777" w:rsidR="00BC4DC9" w:rsidRDefault="00000000">
      <w:pPr>
        <w:spacing w:line="360" w:lineRule="auto"/>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CD</w:t>
      </w:r>
      <w:r>
        <w:rPr>
          <w:rFonts w:eastAsia="Times New Roman" w:hAnsi="Times New Roman"/>
          <w:kern w:val="0"/>
          <w:sz w:val="24"/>
          <w:szCs w:val="24"/>
        </w:rPr>
        <w:t> </w:t>
      </w:r>
    </w:p>
    <w:p w14:paraId="4DFFC312"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AC</w:t>
      </w:r>
      <w:r>
        <w:rPr>
          <w:rFonts w:ascii="宋体" w:cs="宋体"/>
          <w:kern w:val="0"/>
          <w:szCs w:val="21"/>
        </w:rPr>
        <w:t>、由图可知，开关闭合后，电源的两极通过导线</w:t>
      </w:r>
      <w:r>
        <w:rPr>
          <w:rFonts w:eastAsia="Times New Roman" w:hAnsi="Times New Roman"/>
          <w:i/>
          <w:iCs/>
          <w:kern w:val="0"/>
          <w:szCs w:val="21"/>
        </w:rPr>
        <w:t>N</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M</w:t>
      </w:r>
      <w:r>
        <w:rPr>
          <w:rFonts w:ascii="宋体" w:cs="宋体"/>
          <w:kern w:val="0"/>
          <w:szCs w:val="21"/>
        </w:rPr>
        <w:t>以及开关直接连接起来了，电源发生了短路，两个灯泡不能发光，而且会烧坏电源。故</w:t>
      </w:r>
      <w:r>
        <w:rPr>
          <w:rFonts w:eastAsia="Times New Roman" w:hAnsi="Times New Roman"/>
          <w:i/>
          <w:iCs/>
          <w:kern w:val="0"/>
          <w:szCs w:val="21"/>
        </w:rPr>
        <w:t>A</w:t>
      </w:r>
      <w:r>
        <w:rPr>
          <w:rFonts w:ascii="宋体" w:cs="宋体"/>
          <w:kern w:val="0"/>
          <w:szCs w:val="21"/>
        </w:rPr>
        <w:t>错误，</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、去掉导线</w:t>
      </w:r>
      <w:r>
        <w:rPr>
          <w:rFonts w:eastAsia="Times New Roman" w:hAnsi="Times New Roman"/>
          <w:i/>
          <w:iCs/>
          <w:kern w:val="0"/>
          <w:szCs w:val="21"/>
        </w:rPr>
        <w:t>a</w:t>
      </w:r>
      <w:r>
        <w:rPr>
          <w:rFonts w:ascii="宋体" w:cs="宋体"/>
          <w:kern w:val="0"/>
          <w:szCs w:val="21"/>
        </w:rPr>
        <w:t>，开关闭合后，电源的两极仍可通过导线直接连接起来了，电源发生短路，故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、将导线</w:t>
      </w:r>
      <w:r>
        <w:rPr>
          <w:rFonts w:eastAsia="Times New Roman" w:hAnsi="Times New Roman"/>
          <w:i/>
          <w:iCs/>
          <w:kern w:val="0"/>
          <w:szCs w:val="21"/>
        </w:rPr>
        <w:t>M</w:t>
      </w:r>
      <w:r>
        <w:rPr>
          <w:rFonts w:ascii="宋体" w:cs="宋体"/>
          <w:kern w:val="0"/>
          <w:szCs w:val="21"/>
        </w:rPr>
        <w:t>从</w:t>
      </w:r>
      <w:r>
        <w:rPr>
          <w:rFonts w:eastAsia="Times New Roman" w:hAnsi="Times New Roman"/>
          <w:i/>
          <w:iCs/>
          <w:kern w:val="0"/>
          <w:szCs w:val="21"/>
        </w:rPr>
        <w:t>B</w:t>
      </w:r>
      <w:r>
        <w:rPr>
          <w:rFonts w:ascii="宋体" w:cs="宋体"/>
          <w:kern w:val="0"/>
          <w:szCs w:val="21"/>
        </w:rPr>
        <w:t>接线柱移至</w:t>
      </w:r>
      <w:r>
        <w:rPr>
          <w:rFonts w:eastAsia="Times New Roman" w:hAnsi="Times New Roman"/>
          <w:i/>
          <w:iCs/>
          <w:kern w:val="0"/>
          <w:szCs w:val="21"/>
        </w:rPr>
        <w:t>A</w:t>
      </w:r>
      <w:r>
        <w:rPr>
          <w:rFonts w:ascii="宋体" w:cs="宋体"/>
          <w:kern w:val="0"/>
          <w:szCs w:val="21"/>
        </w:rPr>
        <w:t>，此时电流有两条路径，分别经过两只灯泡，可以使</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并联，故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lastRenderedPageBreak/>
        <w:t>故选：</w:t>
      </w:r>
      <w:r>
        <w:rPr>
          <w:rFonts w:eastAsia="Times New Roman" w:hAnsi="Times New Roman"/>
          <w:i/>
          <w:iCs/>
          <w:kern w:val="0"/>
          <w:szCs w:val="21"/>
        </w:rPr>
        <w:t>CD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电路有通路、断路、短路三种状态，小灯泡只有在通路的电路中才会发光；</w:t>
      </w:r>
      <w:r>
        <w:rPr>
          <w:rFonts w:ascii="宋体" w:cs="宋体"/>
          <w:kern w:val="0"/>
          <w:szCs w:val="21"/>
        </w:rPr>
        <w:br/>
      </w:r>
      <m:oMath>
        <m:r>
          <w:rPr>
            <w:rFonts w:ascii="Cambria Math" w:hAnsi="Cambria Math"/>
          </w:rPr>
          <m:t>(2)</m:t>
        </m:r>
      </m:oMath>
      <w:r>
        <w:rPr>
          <w:rFonts w:ascii="宋体" w:cs="宋体"/>
          <w:kern w:val="0"/>
          <w:szCs w:val="21"/>
        </w:rPr>
        <w:t>串联电路中，电流只有一条路径；并联电路中，电流有多条路径。</w:t>
      </w:r>
      <w:r>
        <w:rPr>
          <w:rFonts w:ascii="宋体" w:cs="宋体"/>
          <w:kern w:val="0"/>
          <w:szCs w:val="21"/>
        </w:rPr>
        <w:br/>
      </w:r>
      <w:r>
        <w:rPr>
          <w:rFonts w:ascii="宋体" w:cs="宋体"/>
          <w:kern w:val="0"/>
          <w:szCs w:val="21"/>
        </w:rPr>
        <w:t>本题考查了学生的电路分析识别能力，属于对电学基本技能的考查。</w:t>
      </w:r>
    </w:p>
    <w:p w14:paraId="67EB7822" w14:textId="77777777" w:rsidR="00BC4DC9" w:rsidRDefault="00000000">
      <w:pPr>
        <w:spacing w:line="360" w:lineRule="auto"/>
      </w:pPr>
      <w:r>
        <w:rPr>
          <w:rFonts w:eastAsia="Times New Roman" w:hAnsi="Times New Roman"/>
          <w:color w:val="3333FF"/>
          <w:kern w:val="0"/>
          <w:szCs w:val="21"/>
        </w:rPr>
        <w:t>9.</w:t>
      </w:r>
      <w:r>
        <w:rPr>
          <w:rFonts w:ascii="宋体" w:cs="宋体"/>
          <w:color w:val="3333FF"/>
          <w:kern w:val="0"/>
          <w:szCs w:val="21"/>
        </w:rPr>
        <w:t>【答案】</w:t>
      </w:r>
      <w:r>
        <w:rPr>
          <w:rFonts w:ascii="宋体" w:cs="宋体"/>
          <w:kern w:val="0"/>
          <w:szCs w:val="21"/>
        </w:rPr>
        <w:t>热胀冷缩</w:t>
      </w:r>
      <w:r>
        <w:rPr>
          <w:rFonts w:eastAsia="Times New Roman" w:hAnsi="Times New Roman"/>
          <w:kern w:val="0"/>
          <w:szCs w:val="21"/>
        </w:rPr>
        <w:t>  0</w:t>
      </w:r>
      <w:r>
        <w:rPr>
          <w:rFonts w:eastAsia="Times New Roman" w:hAnsi="Times New Roman"/>
          <w:kern w:val="0"/>
          <w:sz w:val="24"/>
          <w:szCs w:val="24"/>
        </w:rPr>
        <w:t> </w:t>
      </w:r>
    </w:p>
    <w:p w14:paraId="4F6C8E16"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瓶内的气体是工作物质，当温度升高时，气体膨胀，体积增加，液柱向左移动，因此气体温度计是根据气体热胀冷缩的性质工作的。</w:t>
      </w:r>
      <w:r>
        <w:rPr>
          <w:rFonts w:ascii="宋体" w:cs="宋体"/>
          <w:kern w:val="0"/>
          <w:szCs w:val="21"/>
        </w:rPr>
        <w:br/>
      </w:r>
      <m:oMath>
        <m:r>
          <w:rPr>
            <w:rFonts w:ascii="Cambria Math" w:hAnsi="Cambria Math"/>
          </w:rPr>
          <m:t>(2)</m:t>
        </m:r>
      </m:oMath>
      <w:r>
        <w:rPr>
          <w:rFonts w:ascii="宋体" w:cs="宋体"/>
          <w:kern w:val="0"/>
          <w:szCs w:val="21"/>
        </w:rPr>
        <w:t>冰水混合物的温度是</w:t>
      </w:r>
      <m:oMath>
        <m:sSup>
          <m:sSupPr>
            <m:ctrlPr>
              <w:rPr>
                <w:rFonts w:ascii="Cambria Math" w:hAnsi="Cambria Math"/>
              </w:rPr>
            </m:ctrlPr>
          </m:sSupPr>
          <m:e>
            <m:r>
              <w:rPr>
                <w:rFonts w:ascii="Cambria Math" w:hAnsi="Cambria Math"/>
              </w:rPr>
              <m:t>0</m:t>
            </m:r>
          </m:e>
          <m:sup>
            <m:r>
              <w:rPr>
                <w:rFonts w:ascii="Cambria Math" w:hAnsi="Cambria Math"/>
              </w:rPr>
              <m:t>℃</m:t>
            </m:r>
          </m:sup>
        </m:sSup>
      </m:oMath>
      <w:r>
        <w:rPr>
          <w:rFonts w:ascii="宋体" w:cs="宋体"/>
          <w:kern w:val="0"/>
          <w:szCs w:val="21"/>
        </w:rPr>
        <w:t>，因此放到冰水混合物中，液柱处的刻度应标</w:t>
      </w:r>
      <m:oMath>
        <m:sSup>
          <m:sSupPr>
            <m:ctrlPr>
              <w:rPr>
                <w:rFonts w:ascii="Cambria Math" w:hAnsi="Cambria Math"/>
              </w:rPr>
            </m:ctrlPr>
          </m:sSupPr>
          <m:e>
            <m:r>
              <w:rPr>
                <w:rFonts w:ascii="Cambria Math" w:hAnsi="Cambria Math"/>
              </w:rPr>
              <m:t>0</m:t>
            </m:r>
          </m:e>
          <m:sup>
            <m:r>
              <w:rPr>
                <w:rFonts w:ascii="Cambria Math" w:hAnsi="Cambria Math"/>
              </w:rPr>
              <m:t>℃</m:t>
            </m:r>
          </m:sup>
        </m:sSup>
      </m:oMath>
      <w:r>
        <w:rPr>
          <w:rFonts w:ascii="宋体" w:cs="宋体"/>
          <w:kern w:val="0"/>
          <w:szCs w:val="21"/>
        </w:rPr>
        <w:t>。</w:t>
      </w:r>
      <w:r>
        <w:rPr>
          <w:rFonts w:ascii="宋体" w:cs="宋体"/>
          <w:kern w:val="0"/>
          <w:szCs w:val="21"/>
        </w:rPr>
        <w:br/>
      </w:r>
      <w:r>
        <w:rPr>
          <w:rFonts w:ascii="宋体" w:cs="宋体"/>
          <w:kern w:val="0"/>
          <w:szCs w:val="21"/>
        </w:rPr>
        <w:t>故答案为：热胀冷缩；</w:t>
      </w:r>
      <w:r>
        <w:rPr>
          <w:rFonts w:eastAsia="Times New Roman" w:hAnsi="Times New Roman"/>
          <w:kern w:val="0"/>
          <w:szCs w:val="21"/>
        </w:rPr>
        <w:t>0</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气体温度计是根据气体热胀冷缩的性质工作的。</w:t>
      </w:r>
      <w:r>
        <w:rPr>
          <w:rFonts w:ascii="宋体" w:cs="宋体"/>
          <w:kern w:val="0"/>
          <w:szCs w:val="21"/>
        </w:rPr>
        <w:br/>
      </w:r>
      <m:oMath>
        <m:r>
          <w:rPr>
            <w:rFonts w:ascii="Cambria Math" w:hAnsi="Cambria Math"/>
          </w:rPr>
          <m:t>(2)</m:t>
        </m:r>
      </m:oMath>
      <w:r>
        <w:rPr>
          <w:rFonts w:ascii="宋体" w:cs="宋体"/>
          <w:kern w:val="0"/>
          <w:szCs w:val="21"/>
        </w:rPr>
        <w:t>冰水混合物的温度是</w:t>
      </w:r>
      <m:oMath>
        <m:sSup>
          <m:sSupPr>
            <m:ctrlPr>
              <w:rPr>
                <w:rFonts w:ascii="Cambria Math" w:hAnsi="Cambria Math"/>
              </w:rPr>
            </m:ctrlPr>
          </m:sSupPr>
          <m:e>
            <m:r>
              <w:rPr>
                <w:rFonts w:ascii="Cambria Math" w:hAnsi="Cambria Math"/>
              </w:rPr>
              <m:t>0</m:t>
            </m:r>
          </m:e>
          <m:sup>
            <m:r>
              <w:rPr>
                <w:rFonts w:ascii="Cambria Math" w:hAnsi="Cambria Math"/>
              </w:rPr>
              <m:t>℃</m:t>
            </m:r>
          </m:sup>
        </m:sSup>
      </m:oMath>
      <w:r>
        <w:rPr>
          <w:rFonts w:ascii="宋体" w:cs="宋体"/>
          <w:kern w:val="0"/>
          <w:szCs w:val="21"/>
        </w:rPr>
        <w:t>。</w:t>
      </w:r>
      <w:r>
        <w:rPr>
          <w:rFonts w:ascii="宋体" w:cs="宋体"/>
          <w:kern w:val="0"/>
          <w:szCs w:val="21"/>
        </w:rPr>
        <w:br/>
      </w:r>
      <w:r>
        <w:rPr>
          <w:rFonts w:ascii="宋体" w:cs="宋体"/>
          <w:kern w:val="0"/>
          <w:szCs w:val="21"/>
        </w:rPr>
        <w:t>本题要求学生充分理解液体温度计的原理，并灵活运用到题中的气体温度计，故对学生的能力考查有一定的要求。</w:t>
      </w:r>
    </w:p>
    <w:p w14:paraId="1293C4C0" w14:textId="77777777" w:rsidR="00BC4DC9" w:rsidRDefault="00000000">
      <w:pPr>
        <w:spacing w:line="360" w:lineRule="auto"/>
      </w:pPr>
      <w:r>
        <w:rPr>
          <w:rFonts w:eastAsia="Times New Roman" w:hAnsi="Times New Roman"/>
          <w:color w:val="3333FF"/>
          <w:kern w:val="0"/>
          <w:szCs w:val="21"/>
        </w:rPr>
        <w:t>10.</w:t>
      </w:r>
      <w:r>
        <w:rPr>
          <w:rFonts w:ascii="宋体" w:cs="宋体"/>
          <w:color w:val="3333FF"/>
          <w:kern w:val="0"/>
          <w:szCs w:val="21"/>
        </w:rPr>
        <w:t>【答案】</w:t>
      </w:r>
      <w:r>
        <w:rPr>
          <w:rFonts w:ascii="宋体" w:cs="宋体"/>
          <w:kern w:val="0"/>
          <w:szCs w:val="21"/>
        </w:rPr>
        <w:t>凝固</w:t>
      </w:r>
      <w:r>
        <w:rPr>
          <w:rFonts w:eastAsia="Times New Roman" w:hAnsi="Times New Roman"/>
          <w:kern w:val="0"/>
          <w:szCs w:val="21"/>
        </w:rPr>
        <w:t xml:space="preserve">  </w:t>
      </w:r>
      <w:r>
        <w:rPr>
          <w:rFonts w:ascii="宋体" w:cs="宋体"/>
          <w:kern w:val="0"/>
          <w:szCs w:val="21"/>
        </w:rPr>
        <w:t>凝华</w:t>
      </w:r>
      <w:r>
        <w:rPr>
          <w:rFonts w:eastAsia="Times New Roman" w:hAnsi="Times New Roman"/>
          <w:kern w:val="0"/>
          <w:sz w:val="24"/>
          <w:szCs w:val="24"/>
        </w:rPr>
        <w:t> </w:t>
      </w:r>
    </w:p>
    <w:p w14:paraId="49EFBCA9" w14:textId="77777777" w:rsidR="00BC4DC9" w:rsidRDefault="00000000">
      <w:pPr>
        <w:spacing w:line="360" w:lineRule="auto"/>
      </w:pPr>
      <w:r>
        <w:rPr>
          <w:rFonts w:ascii="宋体" w:cs="宋体"/>
          <w:color w:val="3333FF"/>
          <w:kern w:val="0"/>
          <w:szCs w:val="21"/>
        </w:rPr>
        <w:t>【解析】</w:t>
      </w:r>
      <w:r>
        <w:rPr>
          <w:rFonts w:ascii="宋体" w:cs="宋体"/>
          <w:kern w:val="0"/>
          <w:szCs w:val="21"/>
        </w:rPr>
        <w:t>解：人工造雪是液体变成固体，是凝固现象；自然降雪是水蒸气直接变成固体，是凝华现象。</w:t>
      </w:r>
      <w:r>
        <w:rPr>
          <w:rFonts w:ascii="宋体" w:cs="宋体"/>
          <w:kern w:val="0"/>
          <w:szCs w:val="21"/>
        </w:rPr>
        <w:br/>
        <w:t>故答案为：凝固；凝华。</w:t>
      </w:r>
      <w:r>
        <w:rPr>
          <w:rFonts w:ascii="宋体" w:cs="宋体"/>
          <w:kern w:val="0"/>
          <w:szCs w:val="21"/>
        </w:rPr>
        <w:br/>
        <w:t>物质由气态直接变为固态的过程叫凝华，物质由固态直接变为气态的过程叫升华；由气态变为液态的过程叫液化，由液态变为气态的过程叫汽化；由固态变为液态的过程叫熔化，由液态变为固态的过程叫凝固。</w:t>
      </w:r>
      <w:r>
        <w:rPr>
          <w:rFonts w:ascii="宋体" w:cs="宋体"/>
          <w:kern w:val="0"/>
          <w:szCs w:val="21"/>
        </w:rPr>
        <w:br/>
        <w:t>分析生活中的热现象属于哪种物态变化，关键要看清物态变化前后，物质各处于什么状态。</w:t>
      </w:r>
    </w:p>
    <w:p w14:paraId="0D25811B" w14:textId="77777777" w:rsidR="00BC4DC9" w:rsidRDefault="00000000">
      <w:pPr>
        <w:spacing w:line="360" w:lineRule="auto"/>
      </w:pPr>
      <w:r>
        <w:rPr>
          <w:rFonts w:eastAsia="Times New Roman" w:hAnsi="Times New Roman"/>
          <w:color w:val="3333FF"/>
          <w:kern w:val="0"/>
          <w:szCs w:val="21"/>
        </w:rPr>
        <w:t>11.</w:t>
      </w:r>
      <w:r>
        <w:rPr>
          <w:rFonts w:ascii="宋体" w:cs="宋体"/>
          <w:color w:val="3333FF"/>
          <w:kern w:val="0"/>
          <w:szCs w:val="21"/>
        </w:rPr>
        <w:t>【答案】</w:t>
      </w:r>
      <w:r>
        <w:rPr>
          <w:rFonts w:ascii="宋体" w:cs="宋体"/>
          <w:kern w:val="0"/>
          <w:szCs w:val="21"/>
        </w:rPr>
        <w:t>热传递</w:t>
      </w:r>
      <w:r>
        <w:rPr>
          <w:rFonts w:eastAsia="Times New Roman" w:hAnsi="Times New Roman"/>
          <w:kern w:val="0"/>
          <w:szCs w:val="21"/>
        </w:rPr>
        <w:t xml:space="preserve">  </w:t>
      </w:r>
      <w:r>
        <w:rPr>
          <w:rFonts w:ascii="宋体" w:cs="宋体"/>
          <w:kern w:val="0"/>
          <w:szCs w:val="21"/>
        </w:rPr>
        <w:t>比热容</w:t>
      </w:r>
      <w:r>
        <w:rPr>
          <w:rFonts w:eastAsia="Times New Roman" w:hAnsi="Times New Roman"/>
          <w:kern w:val="0"/>
          <w:sz w:val="24"/>
          <w:szCs w:val="24"/>
        </w:rPr>
        <w:t> </w:t>
      </w:r>
    </w:p>
    <w:p w14:paraId="72D696E3"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ascii="宋体" w:cs="宋体"/>
          <w:kern w:val="0"/>
          <w:szCs w:val="21"/>
        </w:rPr>
        <w:br/>
        <w:t>人们用热水袋取暖时，人从热水袋吸收热量，使人的内能增加、温度升高，这是通过热传递的方式改变人的内能。</w:t>
      </w:r>
      <w:r>
        <w:rPr>
          <w:rFonts w:ascii="宋体" w:cs="宋体"/>
          <w:kern w:val="0"/>
          <w:szCs w:val="21"/>
        </w:rPr>
        <w:br/>
        <w:t>因为水的比热容大，在质量相同、降低的温度相同时，水放出的热量多，取暖效果好。</w:t>
      </w:r>
      <w:r>
        <w:rPr>
          <w:rFonts w:ascii="宋体" w:cs="宋体"/>
          <w:kern w:val="0"/>
          <w:szCs w:val="21"/>
        </w:rPr>
        <w:br/>
        <w:t>故答案为：热传递；比热容。</w:t>
      </w:r>
      <w:r>
        <w:rPr>
          <w:rFonts w:ascii="宋体" w:cs="宋体"/>
          <w:kern w:val="0"/>
          <w:szCs w:val="21"/>
        </w:rPr>
        <w:br/>
      </w:r>
      <m:oMath>
        <m:r>
          <w:rPr>
            <w:rFonts w:ascii="Cambria Math" w:hAnsi="Cambria Math"/>
          </w:rPr>
          <m:t>(1)</m:t>
        </m:r>
      </m:oMath>
      <w:r>
        <w:rPr>
          <w:rFonts w:ascii="宋体" w:cs="宋体"/>
          <w:kern w:val="0"/>
          <w:szCs w:val="21"/>
        </w:rPr>
        <w:t>改变物体内能的方法，一是做功，二是热传递，它们的主要区别是：做功是能量的转化，而热传递是能量的转移。</w:t>
      </w:r>
      <w:r>
        <w:rPr>
          <w:rFonts w:ascii="宋体" w:cs="宋体"/>
          <w:kern w:val="0"/>
          <w:szCs w:val="21"/>
        </w:rPr>
        <w:br/>
      </w:r>
      <m:oMath>
        <m:r>
          <w:rPr>
            <w:rFonts w:ascii="Cambria Math" w:hAnsi="Cambria Math"/>
          </w:rPr>
          <m:t>(2)</m:t>
        </m:r>
      </m:oMath>
      <w:r>
        <w:rPr>
          <w:rFonts w:ascii="宋体" w:cs="宋体"/>
          <w:kern w:val="0"/>
          <w:szCs w:val="21"/>
        </w:rPr>
        <w:t>水的比热容较大，质量相同的水与其它物质相比，升高或降低相同的温度，水吸收或放出的热量多。</w:t>
      </w:r>
      <w:r>
        <w:rPr>
          <w:rFonts w:ascii="宋体" w:cs="宋体"/>
          <w:kern w:val="0"/>
          <w:szCs w:val="21"/>
        </w:rPr>
        <w:br/>
      </w:r>
      <w:r>
        <w:rPr>
          <w:rFonts w:ascii="宋体" w:cs="宋体"/>
          <w:kern w:val="0"/>
          <w:szCs w:val="21"/>
        </w:rPr>
        <w:t>本题考查了改变物体内能的方式、水的比热容较大的应用，属于基础题目。</w:t>
      </w:r>
    </w:p>
    <w:p w14:paraId="2D677781" w14:textId="77777777" w:rsidR="00BC4DC9" w:rsidRDefault="00000000">
      <w:pPr>
        <w:spacing w:line="360" w:lineRule="auto"/>
      </w:pPr>
      <w:r>
        <w:rPr>
          <w:rFonts w:eastAsia="Times New Roman" w:hAnsi="Times New Roman"/>
          <w:color w:val="3333FF"/>
          <w:kern w:val="0"/>
          <w:szCs w:val="21"/>
        </w:rPr>
        <w:t>12.</w:t>
      </w:r>
      <w:r>
        <w:rPr>
          <w:rFonts w:ascii="宋体" w:cs="宋体"/>
          <w:color w:val="3333FF"/>
          <w:kern w:val="0"/>
          <w:szCs w:val="21"/>
        </w:rPr>
        <w:t>【答案】</w:t>
      </w:r>
      <w:r>
        <w:rPr>
          <w:rFonts w:ascii="宋体" w:cs="宋体"/>
          <w:kern w:val="0"/>
          <w:szCs w:val="21"/>
        </w:rPr>
        <w:t>内能</w:t>
      </w:r>
      <w:r>
        <w:rPr>
          <w:rFonts w:eastAsia="Times New Roman" w:hAnsi="Times New Roman"/>
          <w:kern w:val="0"/>
          <w:szCs w:val="21"/>
        </w:rPr>
        <w:t xml:space="preserve">  </w:t>
      </w:r>
      <w:r>
        <w:rPr>
          <w:rFonts w:ascii="宋体" w:cs="宋体"/>
          <w:kern w:val="0"/>
          <w:szCs w:val="21"/>
        </w:rPr>
        <w:t>做功</w:t>
      </w:r>
      <w:r>
        <w:rPr>
          <w:rFonts w:eastAsia="Times New Roman" w:hAnsi="Times New Roman"/>
          <w:kern w:val="0"/>
          <w:sz w:val="24"/>
          <w:szCs w:val="24"/>
        </w:rPr>
        <w:t> </w:t>
      </w:r>
    </w:p>
    <w:p w14:paraId="75605F36" w14:textId="77777777" w:rsidR="00BC4DC9" w:rsidRDefault="00000000">
      <w:pPr>
        <w:spacing w:line="360" w:lineRule="auto"/>
      </w:pPr>
      <w:r>
        <w:rPr>
          <w:rFonts w:ascii="宋体" w:cs="宋体"/>
          <w:color w:val="3333FF"/>
          <w:kern w:val="0"/>
          <w:szCs w:val="21"/>
        </w:rPr>
        <w:lastRenderedPageBreak/>
        <w:t>【解析】</w:t>
      </w:r>
      <w:r>
        <w:rPr>
          <w:rFonts w:ascii="宋体" w:cs="宋体"/>
          <w:kern w:val="0"/>
          <w:szCs w:val="21"/>
        </w:rPr>
        <w:t>解：点燃蜡烛时，气体温度升高，气体的密度变小，热空气就会向上运动，运动的热空气推动扇叶转动，运动的热空气对外做功，将内能转化为机械能，该过程和四冲程汽油机的做功冲程的能量转化相同。</w:t>
      </w:r>
      <w:r>
        <w:rPr>
          <w:rFonts w:ascii="宋体" w:cs="宋体"/>
          <w:kern w:val="0"/>
          <w:szCs w:val="21"/>
        </w:rPr>
        <w:br/>
        <w:t>故答案为：内能；做功。</w:t>
      </w:r>
      <w:r>
        <w:rPr>
          <w:rFonts w:ascii="宋体" w:cs="宋体"/>
          <w:kern w:val="0"/>
          <w:szCs w:val="21"/>
        </w:rPr>
        <w:br/>
      </w:r>
      <m:oMath>
        <m:r>
          <w:rPr>
            <w:rFonts w:ascii="Cambria Math" w:hAnsi="Cambria Math"/>
          </w:rPr>
          <m:t>(1)</m:t>
        </m:r>
      </m:oMath>
      <w:r>
        <w:rPr>
          <w:rFonts w:ascii="宋体" w:cs="宋体"/>
          <w:kern w:val="0"/>
          <w:szCs w:val="21"/>
        </w:rPr>
        <w:t>气体温度升高，气体的密度变小，热空气向上运动，再结合能量的转化的特点可做出判断。</w:t>
      </w:r>
      <w:r>
        <w:rPr>
          <w:rFonts w:ascii="宋体" w:cs="宋体"/>
          <w:kern w:val="0"/>
          <w:szCs w:val="21"/>
        </w:rPr>
        <w:br/>
      </w:r>
      <m:oMath>
        <m:r>
          <w:rPr>
            <w:rFonts w:ascii="Cambria Math" w:hAnsi="Cambria Math"/>
          </w:rPr>
          <m:t>(2)</m:t>
        </m:r>
      </m:oMath>
      <w:r>
        <w:rPr>
          <w:rFonts w:ascii="宋体" w:cs="宋体"/>
          <w:kern w:val="0"/>
          <w:szCs w:val="21"/>
        </w:rPr>
        <w:t>内燃机的四个冲程有吸气冲程、压缩冲程、做功冲程、排气冲程，将机械能转化为内能的是压缩冲程，将内能转化为机械能的是做功冲程；压缩冲程和做功冲程都是通过做功的方式改变内能的。</w:t>
      </w:r>
      <w:r>
        <w:rPr>
          <w:rFonts w:ascii="宋体" w:cs="宋体"/>
          <w:kern w:val="0"/>
          <w:szCs w:val="21"/>
        </w:rPr>
        <w:br/>
      </w:r>
      <w:r>
        <w:rPr>
          <w:rFonts w:ascii="宋体" w:cs="宋体"/>
          <w:kern w:val="0"/>
          <w:szCs w:val="21"/>
        </w:rPr>
        <w:t>本题考查了气体受热膨胀的特点及能量的转化，同时还要明确内燃机四个冲程中的能量转化情况，是一道基础题。</w:t>
      </w:r>
    </w:p>
    <w:p w14:paraId="0D31822C" w14:textId="77777777" w:rsidR="00BC4DC9" w:rsidRDefault="00000000">
      <w:pPr>
        <w:spacing w:line="360" w:lineRule="auto"/>
      </w:pPr>
      <w:r>
        <w:rPr>
          <w:rFonts w:eastAsia="Times New Roman" w:hAnsi="Times New Roman"/>
          <w:color w:val="3333FF"/>
          <w:kern w:val="0"/>
          <w:szCs w:val="21"/>
        </w:rPr>
        <w:t>13.</w:t>
      </w:r>
      <w:r>
        <w:rPr>
          <w:rFonts w:ascii="宋体" w:cs="宋体"/>
          <w:color w:val="3333FF"/>
          <w:kern w:val="0"/>
          <w:szCs w:val="21"/>
        </w:rPr>
        <w:t>【答案】</w:t>
      </w:r>
      <m:oMath>
        <m:r>
          <w:rPr>
            <w:rFonts w:ascii="Cambria Math" w:hAnsi="Cambria Math"/>
          </w:rPr>
          <m:t>988.4×</m:t>
        </m:r>
        <m:sSup>
          <m:sSupPr>
            <m:ctrlPr>
              <w:rPr>
                <w:rFonts w:ascii="Cambria Math" w:hAnsi="Cambria Math"/>
              </w:rPr>
            </m:ctrlPr>
          </m:sSupPr>
          <m:e>
            <m:r>
              <w:rPr>
                <w:rFonts w:ascii="Cambria Math" w:hAnsi="Cambria Math"/>
              </w:rPr>
              <m:t>10</m:t>
            </m:r>
          </m:e>
          <m:sup>
            <m:r>
              <w:rPr>
                <w:rFonts w:ascii="Cambria Math" w:hAnsi="Cambria Math"/>
              </w:rPr>
              <m:t>4</m:t>
            </m:r>
          </m:sup>
        </m:sSup>
      </m:oMath>
      <w:r>
        <w:rPr>
          <w:rFonts w:eastAsia="Times New Roman" w:hAnsi="Times New Roman"/>
          <w:kern w:val="0"/>
          <w:szCs w:val="21"/>
        </w:rPr>
        <w:t xml:space="preserve">  </w:t>
      </w:r>
      <w:r>
        <w:rPr>
          <w:rFonts w:ascii="宋体" w:cs="宋体"/>
          <w:kern w:val="0"/>
          <w:szCs w:val="21"/>
        </w:rPr>
        <w:t>小于</w:t>
      </w:r>
      <w:r>
        <w:rPr>
          <w:rFonts w:eastAsia="Times New Roman" w:hAnsi="Times New Roman"/>
          <w:kern w:val="0"/>
          <w:sz w:val="24"/>
          <w:szCs w:val="24"/>
        </w:rPr>
        <w:t> </w:t>
      </w:r>
    </w:p>
    <w:p w14:paraId="3F5B86A9"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ascii="宋体" w:cs="宋体"/>
          <w:kern w:val="0"/>
          <w:szCs w:val="21"/>
        </w:rPr>
        <w:br/>
        <w:t>由图可知，水沸腾时，不断吸收热量，保持</w:t>
      </w:r>
      <m:oMath>
        <m:sSup>
          <m:sSupPr>
            <m:ctrlPr>
              <w:rPr>
                <w:rFonts w:ascii="Cambria Math" w:hAnsi="Cambria Math"/>
              </w:rPr>
            </m:ctrlPr>
          </m:sSupPr>
          <m:e>
            <m:r>
              <w:rPr>
                <w:rFonts w:ascii="Cambria Math" w:hAnsi="Cambria Math"/>
              </w:rPr>
              <m:t>98</m:t>
            </m:r>
          </m:e>
          <m:sup>
            <m:r>
              <w:rPr>
                <w:rFonts w:ascii="Cambria Math" w:hAnsi="Cambria Math"/>
              </w:rPr>
              <m:t>℃</m:t>
            </m:r>
          </m:sup>
        </m:sSup>
      </m:oMath>
      <w:r>
        <w:rPr>
          <w:rFonts w:ascii="宋体" w:cs="宋体"/>
          <w:kern w:val="0"/>
          <w:szCs w:val="21"/>
        </w:rPr>
        <w:t>不变，所以</w:t>
      </w:r>
      <m:oMath>
        <m:sSup>
          <m:sSupPr>
            <m:ctrlPr>
              <w:rPr>
                <w:rFonts w:ascii="Cambria Math" w:hAnsi="Cambria Math"/>
              </w:rPr>
            </m:ctrlPr>
          </m:sSupPr>
          <m:e>
            <m:r>
              <w:rPr>
                <w:rFonts w:ascii="Cambria Math" w:hAnsi="Cambria Math"/>
              </w:rPr>
              <m:t>98</m:t>
            </m:r>
          </m:e>
          <m:sup>
            <m:r>
              <w:rPr>
                <w:rFonts w:ascii="Cambria Math" w:hAnsi="Cambria Math"/>
              </w:rPr>
              <m:t>℃</m:t>
            </m:r>
          </m:sup>
        </m:sSup>
      </m:oMath>
      <w:r>
        <w:rPr>
          <w:rFonts w:ascii="宋体" w:cs="宋体"/>
          <w:kern w:val="0"/>
          <w:szCs w:val="21"/>
        </w:rPr>
        <w:t>是水的沸点。</w:t>
      </w:r>
      <w:r>
        <w:rPr>
          <w:rFonts w:ascii="宋体" w:cs="宋体"/>
          <w:kern w:val="0"/>
          <w:szCs w:val="21"/>
        </w:rPr>
        <w:br/>
      </w:r>
      <w:r>
        <w:rPr>
          <w:rFonts w:ascii="宋体" w:cs="宋体"/>
          <w:kern w:val="0"/>
          <w:szCs w:val="21"/>
        </w:rPr>
        <w:t>水吸收的热量：</w:t>
      </w:r>
      <w:r>
        <w:rPr>
          <w:rFonts w:ascii="宋体" w:cs="宋体"/>
          <w:kern w:val="0"/>
          <w:szCs w:val="21"/>
        </w:rPr>
        <w:br/>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水</m:t>
            </m:r>
          </m:sub>
        </m:sSub>
        <m:r>
          <w:rPr>
            <w:rFonts w:ascii="Cambria Math" w:hAnsi="Cambria Math"/>
          </w:rPr>
          <m:t>m(t-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)×1kg×(</m:t>
        </m:r>
        <m:sSup>
          <m:sSupPr>
            <m:ctrlPr>
              <w:rPr>
                <w:rFonts w:ascii="Cambria Math" w:hAnsi="Cambria Math"/>
              </w:rPr>
            </m:ctrlPr>
          </m:sSupPr>
          <m:e>
            <m:r>
              <w:rPr>
                <w:rFonts w:ascii="Cambria Math" w:hAnsi="Cambria Math"/>
              </w:rPr>
              <m:t>90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70</m:t>
            </m:r>
          </m:e>
          <m:sup>
            <m:r>
              <w:rPr>
                <w:rFonts w:ascii="Cambria Math" w:hAnsi="Cambria Math"/>
              </w:rPr>
              <m:t>℃</m:t>
            </m:r>
          </m:sup>
        </m:sSup>
        <m:r>
          <w:rPr>
            <w:rFonts w:ascii="Cambria Math" w:hAnsi="Cambria Math"/>
          </w:rPr>
          <m:t>)=8.4×</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J</m:t>
        </m:r>
      </m:oMath>
      <w:r>
        <w:rPr>
          <w:rFonts w:ascii="宋体" w:cs="宋体"/>
          <w:kern w:val="0"/>
          <w:szCs w:val="21"/>
        </w:rPr>
        <w:t>；</w:t>
      </w:r>
      <w:r>
        <w:rPr>
          <w:rFonts w:ascii="宋体" w:cs="宋体"/>
          <w:kern w:val="0"/>
          <w:szCs w:val="21"/>
        </w:rPr>
        <w:br/>
      </w:r>
      <w:r>
        <w:rPr>
          <w:rFonts w:eastAsia="Times New Roman" w:hAnsi="Times New Roman"/>
          <w:kern w:val="0"/>
          <w:szCs w:val="21"/>
        </w:rPr>
        <w:t>1</w:t>
      </w:r>
      <w:r>
        <w:rPr>
          <w:rFonts w:ascii="宋体" w:cs="宋体"/>
          <w:kern w:val="0"/>
          <w:szCs w:val="21"/>
        </w:rPr>
        <w:t>标准大气压下水的沸点是</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，实验中水的沸点是</w:t>
      </w:r>
      <m:oMath>
        <m:sSup>
          <m:sSupPr>
            <m:ctrlPr>
              <w:rPr>
                <w:rFonts w:ascii="Cambria Math" w:hAnsi="Cambria Math"/>
              </w:rPr>
            </m:ctrlPr>
          </m:sSupPr>
          <m:e>
            <m:r>
              <w:rPr>
                <w:rFonts w:ascii="Cambria Math" w:hAnsi="Cambria Math"/>
              </w:rPr>
              <m:t>98</m:t>
            </m:r>
          </m:e>
          <m:sup>
            <m:r>
              <w:rPr>
                <w:rFonts w:ascii="Cambria Math" w:hAnsi="Cambria Math"/>
              </w:rPr>
              <m:t>℃</m:t>
            </m:r>
          </m:sup>
        </m:sSup>
      </m:oMath>
      <w:r>
        <w:rPr>
          <w:rFonts w:ascii="宋体" w:cs="宋体"/>
          <w:kern w:val="0"/>
          <w:szCs w:val="21"/>
        </w:rPr>
        <w:t>，所以实验时气压小于</w:t>
      </w:r>
      <w:r>
        <w:rPr>
          <w:rFonts w:eastAsia="Times New Roman" w:hAnsi="Times New Roman"/>
          <w:kern w:val="0"/>
          <w:szCs w:val="21"/>
        </w:rPr>
        <w:t>1</w:t>
      </w:r>
      <w:r>
        <w:rPr>
          <w:rFonts w:ascii="宋体" w:cs="宋体"/>
          <w:kern w:val="0"/>
          <w:szCs w:val="21"/>
        </w:rPr>
        <w:t>标准大气压。</w:t>
      </w:r>
      <w:r>
        <w:rPr>
          <w:rFonts w:ascii="宋体" w:cs="宋体"/>
          <w:kern w:val="0"/>
          <w:szCs w:val="21"/>
        </w:rPr>
        <w:br/>
      </w:r>
      <w:r>
        <w:rPr>
          <w:rFonts w:ascii="宋体" w:cs="宋体"/>
          <w:kern w:val="0"/>
          <w:szCs w:val="21"/>
        </w:rPr>
        <w:t>故答案为：</w:t>
      </w:r>
      <w:r>
        <w:rPr>
          <w:rFonts w:eastAsia="Times New Roman" w:hAnsi="Times New Roman"/>
          <w:kern w:val="0"/>
          <w:szCs w:val="21"/>
        </w:rPr>
        <w:t>98</w:t>
      </w:r>
      <w:r>
        <w:rPr>
          <w:rFonts w:ascii="宋体" w:cs="宋体"/>
          <w:kern w:val="0"/>
          <w:szCs w:val="21"/>
        </w:rPr>
        <w:t>；</w:t>
      </w:r>
      <m:oMath>
        <m:r>
          <w:rPr>
            <w:rFonts w:ascii="Cambria Math" w:hAnsi="Cambria Math"/>
          </w:rPr>
          <m:t>8.4×</m:t>
        </m:r>
        <m:sSup>
          <m:sSupPr>
            <m:ctrlPr>
              <w:rPr>
                <w:rFonts w:ascii="Cambria Math" w:hAnsi="Cambria Math"/>
              </w:rPr>
            </m:ctrlPr>
          </m:sSupPr>
          <m:e>
            <m:r>
              <w:rPr>
                <w:rFonts w:ascii="Cambria Math" w:hAnsi="Cambria Math"/>
              </w:rPr>
              <m:t>10</m:t>
            </m:r>
          </m:e>
          <m:sup>
            <m:r>
              <w:rPr>
                <w:rFonts w:ascii="Cambria Math" w:hAnsi="Cambria Math"/>
              </w:rPr>
              <m:t>4</m:t>
            </m:r>
          </m:sup>
        </m:sSup>
      </m:oMath>
      <w:r>
        <w:rPr>
          <w:rFonts w:ascii="宋体" w:cs="宋体"/>
          <w:kern w:val="0"/>
          <w:szCs w:val="21"/>
        </w:rPr>
        <w:t>；小于。</w:t>
      </w:r>
      <w:r>
        <w:rPr>
          <w:rFonts w:ascii="宋体" w:cs="宋体"/>
          <w:kern w:val="0"/>
          <w:szCs w:val="21"/>
        </w:rPr>
        <w:br/>
      </w:r>
      <m:oMath>
        <m:r>
          <w:rPr>
            <w:rFonts w:ascii="Cambria Math" w:hAnsi="Cambria Math"/>
          </w:rPr>
          <m:t>(1)</m:t>
        </m:r>
      </m:oMath>
      <w:r>
        <w:rPr>
          <w:rFonts w:ascii="宋体" w:cs="宋体"/>
          <w:kern w:val="0"/>
          <w:szCs w:val="21"/>
        </w:rPr>
        <w:t>根据液体沸腾的特点找到沸点：液体沸腾时不断吸收热量，温度保持不变，这个不变的温度是液体的沸点。</w:t>
      </w:r>
      <w:r>
        <w:rPr>
          <w:rFonts w:ascii="宋体" w:cs="宋体"/>
          <w:kern w:val="0"/>
          <w:szCs w:val="21"/>
        </w:rPr>
        <w:br/>
      </w:r>
      <m:oMath>
        <m:r>
          <w:rPr>
            <w:rFonts w:ascii="Cambria Math" w:hAnsi="Cambria Math"/>
          </w:rPr>
          <m:t>(2)</m:t>
        </m:r>
      </m:oMath>
      <w:r>
        <w:rPr>
          <w:rFonts w:ascii="宋体" w:cs="宋体"/>
          <w:kern w:val="0"/>
          <w:szCs w:val="21"/>
        </w:rPr>
        <w:t>知道水的质量、水的比热容、水的初温和末温，利用吸热公式</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m:t>
        </m:r>
      </m:oMath>
      <w:r>
        <w:rPr>
          <w:rFonts w:ascii="宋体" w:cs="宋体"/>
          <w:kern w:val="0"/>
          <w:szCs w:val="21"/>
        </w:rPr>
        <w:t>求水吸收的热量；</w:t>
      </w:r>
      <w:r>
        <w:rPr>
          <w:rFonts w:ascii="宋体" w:cs="宋体"/>
          <w:kern w:val="0"/>
          <w:szCs w:val="21"/>
        </w:rPr>
        <w:br/>
      </w:r>
      <m:oMath>
        <m:r>
          <w:rPr>
            <w:rFonts w:ascii="Cambria Math" w:hAnsi="Cambria Math"/>
          </w:rPr>
          <m:t>(3)1</m:t>
        </m:r>
      </m:oMath>
      <w:r>
        <w:rPr>
          <w:rFonts w:ascii="宋体" w:cs="宋体"/>
          <w:kern w:val="0"/>
          <w:szCs w:val="21"/>
        </w:rPr>
        <w:t>标准大气压下水的沸点是</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，沸点跟气压有关，气压越高，沸点越高。</w:t>
      </w:r>
      <w:r>
        <w:rPr>
          <w:rFonts w:ascii="宋体" w:cs="宋体"/>
          <w:kern w:val="0"/>
          <w:szCs w:val="21"/>
        </w:rPr>
        <w:br/>
      </w:r>
      <w:r>
        <w:rPr>
          <w:rFonts w:ascii="宋体" w:cs="宋体"/>
          <w:kern w:val="0"/>
          <w:szCs w:val="21"/>
        </w:rPr>
        <w:t>本题考查了水的沸腾特点、吸热公式的应用，水的沸点与气压的关系，属于基础题目。</w:t>
      </w:r>
    </w:p>
    <w:p w14:paraId="3549CF79" w14:textId="77777777" w:rsidR="00BC4DC9" w:rsidRDefault="00000000">
      <w:pPr>
        <w:spacing w:line="360" w:lineRule="auto"/>
      </w:pPr>
      <w:r>
        <w:rPr>
          <w:rFonts w:eastAsia="Times New Roman" w:hAnsi="Times New Roman"/>
          <w:color w:val="3333FF"/>
          <w:kern w:val="0"/>
          <w:szCs w:val="21"/>
        </w:rPr>
        <w:t>14.</w:t>
      </w:r>
      <w:r>
        <w:rPr>
          <w:rFonts w:ascii="宋体" w:cs="宋体"/>
          <w:color w:val="3333FF"/>
          <w:kern w:val="0"/>
          <w:szCs w:val="21"/>
        </w:rPr>
        <w:t>【答案】</w:t>
      </w:r>
      <m:oMath>
        <m:r>
          <w:rPr>
            <w:rFonts w:ascii="Cambria Math" w:hAnsi="Cambria Math"/>
          </w:rPr>
          <m:t>0.30.20.2</m:t>
        </m:r>
      </m:oMath>
      <w:r>
        <w:rPr>
          <w:rFonts w:eastAsia="Times New Roman" w:hAnsi="Times New Roman"/>
          <w:kern w:val="0"/>
          <w:sz w:val="24"/>
          <w:szCs w:val="24"/>
        </w:rPr>
        <w:t> </w:t>
      </w:r>
    </w:p>
    <w:p w14:paraId="6BA912C5" w14:textId="77777777" w:rsidR="00BC4DC9" w:rsidRDefault="00000000">
      <w:pPr>
        <w:spacing w:line="360" w:lineRule="auto"/>
      </w:pPr>
      <w:r>
        <w:rPr>
          <w:rFonts w:ascii="宋体" w:cs="宋体"/>
          <w:color w:val="3333FF"/>
          <w:kern w:val="0"/>
          <w:szCs w:val="21"/>
        </w:rPr>
        <w:t>【解析】</w:t>
      </w:r>
      <w:r>
        <w:rPr>
          <w:rFonts w:ascii="宋体" w:cs="宋体"/>
          <w:kern w:val="0"/>
          <w:szCs w:val="21"/>
        </w:rPr>
        <w:t>解：由图可知，两灯泡并联，电流表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测干路的电流，电流表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测灯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的电流，则通过小灯泡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的电流是</w:t>
      </w:r>
      <m:oMath>
        <m:r>
          <w:rPr>
            <w:rFonts w:ascii="Cambria Math" w:hAnsi="Cambria Math"/>
          </w:rPr>
          <m:t>0.2A</m:t>
        </m:r>
      </m:oMath>
      <w:r>
        <w:rPr>
          <w:rFonts w:ascii="宋体" w:cs="宋体"/>
          <w:kern w:val="0"/>
          <w:szCs w:val="21"/>
        </w:rPr>
        <w:t>，因为并联电路中干路电流等于各支路电流之和，所以流过灯泡</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的电流：</w:t>
      </w:r>
      <m:oMath>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A1</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A2</m:t>
            </m:r>
          </m:sub>
        </m:sSub>
        <m:r>
          <w:rPr>
            <w:rFonts w:ascii="Cambria Math" w:hAnsi="Cambria Math"/>
          </w:rPr>
          <m:t>=0.5A-0.2A=0.3A</m:t>
        </m:r>
      </m:oMath>
      <w:r>
        <w:rPr>
          <w:rFonts w:ascii="宋体" w:cs="宋体"/>
          <w:kern w:val="0"/>
          <w:szCs w:val="21"/>
        </w:rPr>
        <w:t>；</w:t>
      </w:r>
      <w:r>
        <w:rPr>
          <w:rFonts w:ascii="宋体" w:cs="宋体"/>
          <w:kern w:val="0"/>
          <w:szCs w:val="21"/>
        </w:rPr>
        <w:br/>
      </w:r>
      <w:r>
        <w:rPr>
          <w:rFonts w:ascii="宋体" w:cs="宋体"/>
          <w:kern w:val="0"/>
          <w:szCs w:val="21"/>
        </w:rPr>
        <w:t>若灯泡</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的灯丝突然烧断，则电流表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都测灯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的电流，因并联电路各支路互不影响，所以</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的电流仍然是</w:t>
      </w:r>
      <m:oMath>
        <m:r>
          <w:rPr>
            <w:rFonts w:ascii="Cambria Math" w:hAnsi="Cambria Math"/>
          </w:rPr>
          <m:t>0.2A</m:t>
        </m:r>
      </m:oMath>
      <w:r>
        <w:rPr>
          <w:rFonts w:ascii="宋体" w:cs="宋体"/>
          <w:kern w:val="0"/>
          <w:szCs w:val="21"/>
        </w:rPr>
        <w:t>，则此时电流表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的示数均为</w:t>
      </w:r>
      <m:oMath>
        <m:r>
          <w:rPr>
            <w:rFonts w:ascii="Cambria Math" w:hAnsi="Cambria Math"/>
          </w:rPr>
          <m:t>0.2A</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0.3</m:t>
        </m:r>
      </m:oMath>
      <w:r>
        <w:rPr>
          <w:rFonts w:ascii="宋体" w:cs="宋体"/>
          <w:kern w:val="0"/>
          <w:szCs w:val="21"/>
        </w:rPr>
        <w:t>；</w:t>
      </w:r>
      <m:oMath>
        <m:r>
          <w:rPr>
            <w:rFonts w:ascii="Cambria Math" w:hAnsi="Cambria Math"/>
          </w:rPr>
          <m:t>0.2</m:t>
        </m:r>
      </m:oMath>
      <w:r>
        <w:rPr>
          <w:rFonts w:ascii="宋体" w:cs="宋体"/>
          <w:kern w:val="0"/>
          <w:szCs w:val="21"/>
        </w:rPr>
        <w:t>；</w:t>
      </w:r>
      <m:oMath>
        <m:r>
          <w:rPr>
            <w:rFonts w:ascii="Cambria Math" w:hAnsi="Cambria Math"/>
          </w:rPr>
          <m:t>0.2</m:t>
        </m:r>
      </m:oMath>
      <w:r>
        <w:rPr>
          <w:rFonts w:ascii="宋体" w:cs="宋体"/>
          <w:kern w:val="0"/>
          <w:szCs w:val="21"/>
        </w:rPr>
        <w:t>。</w:t>
      </w:r>
      <w:r>
        <w:rPr>
          <w:rFonts w:ascii="宋体" w:cs="宋体"/>
          <w:kern w:val="0"/>
          <w:szCs w:val="21"/>
        </w:rPr>
        <w:br/>
      </w:r>
      <w:r>
        <w:rPr>
          <w:rFonts w:ascii="宋体" w:cs="宋体"/>
          <w:kern w:val="0"/>
          <w:szCs w:val="21"/>
        </w:rPr>
        <w:t>由图可知，两灯泡并联，电流表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测干路的电流，电流表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测灯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的电流；由并联电路的特点求出流过小</w:t>
      </w:r>
      <w:r>
        <w:rPr>
          <w:rFonts w:ascii="宋体" w:cs="宋体"/>
          <w:kern w:val="0"/>
          <w:szCs w:val="21"/>
        </w:rPr>
        <w:lastRenderedPageBreak/>
        <w:t>灯泡</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的电流；若灯泡</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的灯丝突然烧断，则电流表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和电流表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均测量通过灯泡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的电流。</w:t>
      </w:r>
      <w:r>
        <w:rPr>
          <w:rFonts w:ascii="宋体" w:cs="宋体"/>
          <w:kern w:val="0"/>
          <w:szCs w:val="21"/>
        </w:rPr>
        <w:br/>
      </w:r>
      <w:r>
        <w:rPr>
          <w:rFonts w:ascii="宋体" w:cs="宋体"/>
          <w:kern w:val="0"/>
          <w:szCs w:val="21"/>
        </w:rPr>
        <w:t>本题主要考查了串、并联电路的电流特点，是一道较为简单的应用题。</w:t>
      </w:r>
    </w:p>
    <w:p w14:paraId="50420A26" w14:textId="77777777" w:rsidR="00BC4DC9" w:rsidRDefault="00000000">
      <w:pPr>
        <w:spacing w:line="360" w:lineRule="auto"/>
        <w:textAlignment w:val="center"/>
      </w:pPr>
      <w:r>
        <w:rPr>
          <w:rFonts w:eastAsia="Times New Roman" w:hAnsi="Times New Roman"/>
          <w:color w:val="3333FF"/>
          <w:kern w:val="0"/>
          <w:szCs w:val="21"/>
        </w:rPr>
        <w:t>15.</w:t>
      </w:r>
      <w:r>
        <w:rPr>
          <w:rFonts w:ascii="宋体" w:cs="宋体"/>
          <w:color w:val="3333FF"/>
          <w:kern w:val="0"/>
          <w:szCs w:val="21"/>
        </w:rPr>
        <w:t>【答案】</w:t>
      </w:r>
      <w:r>
        <w:rPr>
          <w:rFonts w:ascii="宋体" w:cs="宋体"/>
          <w:kern w:val="0"/>
          <w:szCs w:val="21"/>
        </w:rPr>
        <w:t>解：</w:t>
      </w:r>
      <w:r>
        <w:rPr>
          <w:rFonts w:ascii="宋体" w:cs="宋体"/>
          <w:kern w:val="0"/>
          <w:szCs w:val="21"/>
        </w:rPr>
        <w:br/>
        <w:t>由电路图可知：</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并联，开关控制干路，电流表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在干路上，由并联电路电流特点知：干路中的电流等于</w:t>
      </w:r>
      <m:oMath>
        <m:r>
          <w:rPr>
            <w:rFonts w:ascii="Cambria Math" w:hAnsi="Cambria Math"/>
          </w:rPr>
          <m:t>0.5A+0.4A=0.9A</m:t>
        </m:r>
      </m:oMath>
      <w:r>
        <w:rPr>
          <w:rFonts w:ascii="宋体" w:cs="宋体"/>
          <w:kern w:val="0"/>
          <w:szCs w:val="21"/>
        </w:rPr>
        <w:t>，故应选</w:t>
      </w:r>
      <m:oMath>
        <m:r>
          <w:rPr>
            <w:rFonts w:ascii="Cambria Math" w:hAnsi="Cambria Math"/>
          </w:rPr>
          <m:t>0-3A</m:t>
        </m:r>
      </m:oMath>
      <w:r>
        <w:rPr>
          <w:rFonts w:ascii="宋体" w:cs="宋体"/>
          <w:kern w:val="0"/>
          <w:szCs w:val="21"/>
        </w:rPr>
        <w:t>量程，电流表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在</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的支路，使用</w:t>
      </w:r>
      <m:oMath>
        <m:r>
          <w:rPr>
            <w:rFonts w:ascii="Cambria Math" w:hAnsi="Cambria Math"/>
          </w:rPr>
          <m:t>0-0.6A</m:t>
        </m:r>
      </m:oMath>
      <w:r>
        <w:rPr>
          <w:rFonts w:ascii="宋体" w:cs="宋体"/>
          <w:kern w:val="0"/>
          <w:szCs w:val="21"/>
        </w:rPr>
        <w:t>量程。实物连接如图所示：</w:t>
      </w:r>
      <w:r>
        <w:rPr>
          <w:rFonts w:ascii="宋体" w:cs="宋体"/>
          <w:kern w:val="0"/>
          <w:szCs w:val="21"/>
        </w:rPr>
        <w:br/>
      </w:r>
      <w:r>
        <w:rPr>
          <w:rFonts w:eastAsia="Times New Roman" w:hAnsi="Times New Roman"/>
          <w:noProof/>
          <w:kern w:val="0"/>
          <w:sz w:val="24"/>
          <w:szCs w:val="24"/>
        </w:rPr>
        <w:drawing>
          <wp:inline distT="0" distB="0" distL="0" distR="0" wp14:anchorId="14CD2F20" wp14:editId="1E959972">
            <wp:extent cx="2210054" cy="1743329"/>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2210054" cy="1743329"/>
                    </a:xfrm>
                    <a:prstGeom prst="rect">
                      <a:avLst/>
                    </a:prstGeom>
                    <a:noFill/>
                    <a:ln>
                      <a:noFill/>
                    </a:ln>
                  </pic:spPr>
                </pic:pic>
              </a:graphicData>
            </a:graphic>
          </wp:inline>
        </w:drawing>
      </w:r>
      <w:r>
        <w:rPr>
          <w:rFonts w:eastAsia="Times New Roman" w:hAnsi="Times New Roman"/>
          <w:kern w:val="0"/>
          <w:sz w:val="24"/>
          <w:szCs w:val="24"/>
        </w:rPr>
        <w:t> </w:t>
      </w:r>
    </w:p>
    <w:p w14:paraId="108C33F1" w14:textId="77777777" w:rsidR="00BC4DC9" w:rsidRDefault="00000000">
      <w:pPr>
        <w:spacing w:line="360" w:lineRule="auto"/>
      </w:pPr>
      <w:r>
        <w:rPr>
          <w:rFonts w:ascii="宋体" w:cs="宋体"/>
          <w:color w:val="3333FF"/>
          <w:kern w:val="0"/>
          <w:szCs w:val="21"/>
        </w:rPr>
        <w:t>【解析】</w:t>
      </w:r>
      <w:r>
        <w:rPr>
          <w:rFonts w:ascii="宋体" w:cs="宋体"/>
          <w:kern w:val="0"/>
          <w:szCs w:val="21"/>
        </w:rPr>
        <w:t>分析电路图，弄懂各元件的连接方式，两个灯泡并联，电流表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在干路，电流表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在灯泡</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的支路，开关放在干路。然后按电路图连接实物图。</w:t>
      </w:r>
      <w:r>
        <w:rPr>
          <w:rFonts w:ascii="宋体" w:cs="宋体"/>
          <w:kern w:val="0"/>
          <w:szCs w:val="21"/>
        </w:rPr>
        <w:br/>
      </w:r>
      <w:r>
        <w:rPr>
          <w:rFonts w:ascii="宋体" w:cs="宋体"/>
          <w:kern w:val="0"/>
          <w:szCs w:val="21"/>
        </w:rPr>
        <w:t>实物图的连接一定要和电路图相符，注意电表量程的选择以及各元件的次序，导线不能交叉。</w:t>
      </w:r>
    </w:p>
    <w:p w14:paraId="6DB159BF" w14:textId="77777777" w:rsidR="00BC4DC9" w:rsidRDefault="00000000">
      <w:pPr>
        <w:spacing w:line="360" w:lineRule="auto"/>
        <w:textAlignment w:val="center"/>
      </w:pPr>
      <w:r>
        <w:rPr>
          <w:rFonts w:eastAsia="Times New Roman" w:hAnsi="Times New Roman"/>
          <w:color w:val="3333FF"/>
          <w:kern w:val="0"/>
          <w:szCs w:val="21"/>
        </w:rPr>
        <w:t>16.</w:t>
      </w:r>
      <w:r>
        <w:rPr>
          <w:rFonts w:ascii="宋体" w:cs="宋体"/>
          <w:color w:val="3333FF"/>
          <w:kern w:val="0"/>
          <w:szCs w:val="21"/>
        </w:rPr>
        <w:t>【答案】</w:t>
      </w:r>
      <w:r>
        <w:rPr>
          <w:rFonts w:ascii="宋体" w:cs="宋体"/>
          <w:kern w:val="0"/>
          <w:szCs w:val="21"/>
        </w:rPr>
        <w:t>解：经分析可知，压缩机和照明灯并联，且各有一个开关控制，如下图所示：</w:t>
      </w:r>
      <w:r>
        <w:rPr>
          <w:rFonts w:ascii="宋体" w:cs="宋体"/>
          <w:kern w:val="0"/>
          <w:szCs w:val="21"/>
        </w:rPr>
        <w:br/>
      </w:r>
      <w:r>
        <w:rPr>
          <w:rFonts w:eastAsia="Times New Roman" w:hAnsi="Times New Roman"/>
          <w:noProof/>
          <w:kern w:val="0"/>
          <w:sz w:val="24"/>
          <w:szCs w:val="24"/>
        </w:rPr>
        <w:drawing>
          <wp:inline distT="0" distB="0" distL="0" distR="0" wp14:anchorId="6C2C7471" wp14:editId="007BFE94">
            <wp:extent cx="1095375" cy="866775"/>
            <wp:effectExtent l="0" t="0" r="0" b="0"/>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1095375" cy="866775"/>
                    </a:xfrm>
                    <a:prstGeom prst="rect">
                      <a:avLst/>
                    </a:prstGeom>
                    <a:noFill/>
                    <a:ln>
                      <a:noFill/>
                    </a:ln>
                  </pic:spPr>
                </pic:pic>
              </a:graphicData>
            </a:graphic>
          </wp:inline>
        </w:drawing>
      </w:r>
      <w:r>
        <w:rPr>
          <w:rFonts w:eastAsia="Times New Roman" w:hAnsi="Times New Roman"/>
          <w:kern w:val="0"/>
          <w:sz w:val="24"/>
          <w:szCs w:val="24"/>
        </w:rPr>
        <w:t> </w:t>
      </w:r>
    </w:p>
    <w:p w14:paraId="47CCF33D" w14:textId="77777777" w:rsidR="00BC4DC9" w:rsidRDefault="00000000">
      <w:pPr>
        <w:spacing w:line="360" w:lineRule="auto"/>
      </w:pPr>
      <w:r>
        <w:rPr>
          <w:rFonts w:ascii="宋体" w:cs="宋体"/>
          <w:color w:val="3333FF"/>
          <w:kern w:val="0"/>
          <w:szCs w:val="21"/>
        </w:rPr>
        <w:t>【解析】</w:t>
      </w:r>
      <w:r>
        <w:rPr>
          <w:rFonts w:ascii="宋体" w:cs="宋体"/>
          <w:kern w:val="0"/>
          <w:szCs w:val="21"/>
        </w:rPr>
        <w:t>由题意可知，压缩机和照明灯可以独立工作、互不影响即为并联，且各有一个开关控制，据此进行解答。</w:t>
      </w:r>
      <w:r>
        <w:rPr>
          <w:rFonts w:ascii="宋体" w:cs="宋体"/>
          <w:kern w:val="0"/>
          <w:szCs w:val="21"/>
        </w:rPr>
        <w:br/>
        <w:t>本题考查了串并联电路的设计，根据题意得出照明灯和压缩机的连接方式和开关的位置是关键。</w:t>
      </w:r>
    </w:p>
    <w:p w14:paraId="1C9C58EF" w14:textId="77777777" w:rsidR="00BC4DC9" w:rsidRDefault="00000000">
      <w:pPr>
        <w:spacing w:line="360" w:lineRule="auto"/>
      </w:pPr>
      <w:r>
        <w:rPr>
          <w:rFonts w:eastAsia="Times New Roman" w:hAnsi="Times New Roman"/>
          <w:color w:val="3333FF"/>
          <w:kern w:val="0"/>
          <w:szCs w:val="21"/>
        </w:rPr>
        <w:t>17.</w:t>
      </w:r>
      <w:r>
        <w:rPr>
          <w:rFonts w:ascii="宋体" w:cs="宋体"/>
          <w:color w:val="3333FF"/>
          <w:kern w:val="0"/>
          <w:szCs w:val="21"/>
        </w:rPr>
        <w:t>【答案】</w:t>
      </w:r>
      <w:r>
        <w:rPr>
          <w:rFonts w:ascii="宋体" w:cs="宋体"/>
          <w:kern w:val="0"/>
          <w:szCs w:val="21"/>
        </w:rPr>
        <w:t>自下而上</w:t>
      </w:r>
      <w:r>
        <w:rPr>
          <w:rFonts w:eastAsia="Times New Roman" w:hAnsi="Times New Roman"/>
          <w:kern w:val="0"/>
          <w:szCs w:val="21"/>
        </w:rPr>
        <w:t xml:space="preserve">  </w:t>
      </w:r>
      <m:oMath>
        <m:r>
          <w:rPr>
            <w:rFonts w:ascii="Cambria Math" w:hAnsi="Cambria Math"/>
          </w:rPr>
          <m:t>-2</m:t>
        </m:r>
      </m:oMath>
      <w:r>
        <w:rPr>
          <w:rFonts w:ascii="宋体" w:cs="宋体"/>
          <w:kern w:val="0"/>
          <w:szCs w:val="21"/>
        </w:rPr>
        <w:t>不变</w:t>
      </w:r>
      <w:r>
        <w:rPr>
          <w:rFonts w:eastAsia="Times New Roman" w:hAnsi="Times New Roman"/>
          <w:kern w:val="0"/>
          <w:szCs w:val="21"/>
        </w:rPr>
        <w:t xml:space="preserve">  </w:t>
      </w:r>
      <w:r>
        <w:rPr>
          <w:rFonts w:ascii="宋体" w:cs="宋体"/>
          <w:kern w:val="0"/>
          <w:szCs w:val="21"/>
        </w:rPr>
        <w:t>增加</w:t>
      </w:r>
      <w:r>
        <w:rPr>
          <w:rFonts w:eastAsia="Times New Roman" w:hAnsi="Times New Roman"/>
          <w:kern w:val="0"/>
          <w:szCs w:val="21"/>
        </w:rPr>
        <w:t xml:space="preserve">  </w:t>
      </w:r>
      <m:oMath>
        <m:r>
          <w:rPr>
            <w:rFonts w:ascii="Cambria Math" w:hAnsi="Cambria Math"/>
          </w:rPr>
          <m:t>2.1×</m:t>
        </m:r>
        <m:sSup>
          <m:sSupPr>
            <m:ctrlPr>
              <w:rPr>
                <w:rFonts w:ascii="Cambria Math" w:hAnsi="Cambria Math"/>
              </w:rPr>
            </m:ctrlPr>
          </m:sSupPr>
          <m:e>
            <m:r>
              <w:rPr>
                <w:rFonts w:ascii="Cambria Math" w:hAnsi="Cambria Math"/>
              </w:rPr>
              <m:t>10</m:t>
            </m:r>
          </m:e>
          <m:sup>
            <m:r>
              <w:rPr>
                <w:rFonts w:ascii="Cambria Math" w:hAnsi="Cambria Math"/>
              </w:rPr>
              <m:t>3</m:t>
            </m:r>
          </m:sup>
        </m:sSup>
      </m:oMath>
      <w:r>
        <w:rPr>
          <w:rFonts w:eastAsia="Times New Roman" w:hAnsi="Times New Roman"/>
          <w:kern w:val="0"/>
          <w:szCs w:val="21"/>
        </w:rPr>
        <w:t xml:space="preserve">  </w:t>
      </w:r>
      <w:r>
        <w:rPr>
          <w:rFonts w:ascii="宋体" w:cs="宋体"/>
          <w:kern w:val="0"/>
          <w:szCs w:val="21"/>
        </w:rPr>
        <w:t>不会</w:t>
      </w:r>
      <w:r>
        <w:rPr>
          <w:rFonts w:eastAsia="Times New Roman" w:hAnsi="Times New Roman"/>
          <w:kern w:val="0"/>
          <w:sz w:val="24"/>
          <w:szCs w:val="24"/>
        </w:rPr>
        <w:t> </w:t>
      </w:r>
    </w:p>
    <w:p w14:paraId="350C8046"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因为外焰温度最高，实验时要用酒精灯外焰加热，需要先确定石棉网的位置，因此需要自下而上安装实验器材；</w:t>
      </w:r>
      <w:r>
        <w:rPr>
          <w:rFonts w:ascii="宋体" w:cs="宋体"/>
          <w:kern w:val="0"/>
          <w:szCs w:val="21"/>
        </w:rPr>
        <w:br/>
      </w:r>
      <m:oMath>
        <m:r>
          <w:rPr>
            <w:rFonts w:ascii="Cambria Math" w:hAnsi="Cambria Math"/>
          </w:rPr>
          <m:t>(2)</m:t>
        </m:r>
      </m:oMath>
      <w:r>
        <w:rPr>
          <w:rFonts w:ascii="宋体" w:cs="宋体"/>
          <w:kern w:val="0"/>
          <w:szCs w:val="21"/>
        </w:rPr>
        <w:t>由图乙可知温度计的分度值是</w:t>
      </w:r>
      <m:oMath>
        <m:sSup>
          <m:sSupPr>
            <m:ctrlPr>
              <w:rPr>
                <w:rFonts w:ascii="Cambria Math" w:hAnsi="Cambria Math"/>
              </w:rPr>
            </m:ctrlPr>
          </m:sSupPr>
          <m:e>
            <m:r>
              <w:rPr>
                <w:rFonts w:ascii="Cambria Math" w:hAnsi="Cambria Math"/>
              </w:rPr>
              <m:t>1</m:t>
            </m:r>
          </m:e>
          <m:sup>
            <m:r>
              <w:rPr>
                <w:rFonts w:ascii="Cambria Math" w:hAnsi="Cambria Math"/>
              </w:rPr>
              <m:t>℃</m:t>
            </m:r>
          </m:sup>
        </m:sSup>
      </m:oMath>
      <w:r>
        <w:rPr>
          <w:rFonts w:ascii="宋体" w:cs="宋体"/>
          <w:kern w:val="0"/>
          <w:szCs w:val="21"/>
        </w:rPr>
        <w:t>，且在</w:t>
      </w:r>
      <m:oMath>
        <m: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0</m:t>
            </m:r>
          </m:e>
          <m:sup>
            <m:r>
              <w:rPr>
                <w:rFonts w:ascii="Cambria Math" w:hAnsi="Cambria Math"/>
              </w:rPr>
              <m:t>℃</m:t>
            </m:r>
          </m:sup>
        </m:sSup>
      </m:oMath>
      <w:r>
        <w:rPr>
          <w:rFonts w:ascii="宋体" w:cs="宋体"/>
          <w:kern w:val="0"/>
          <w:szCs w:val="21"/>
        </w:rPr>
        <w:t>之间，根据液柱上表面所对数值可知温度值为</w:t>
      </w:r>
      <m:oMath>
        <m:r>
          <w:rPr>
            <w:rFonts w:ascii="Cambria Math" w:hAnsi="Cambria Math"/>
          </w:rPr>
          <m:t>-</m:t>
        </m:r>
        <m:sSup>
          <m:sSupPr>
            <m:ctrlPr>
              <w:rPr>
                <w:rFonts w:ascii="Cambria Math" w:hAnsi="Cambria Math"/>
              </w:rPr>
            </m:ctrlPr>
          </m:sSupPr>
          <m:e>
            <m:r>
              <w:rPr>
                <w:rFonts w:ascii="Cambria Math" w:hAnsi="Cambria Math"/>
              </w:rPr>
              <m:t>2</m:t>
            </m:r>
          </m:e>
          <m:sup>
            <m:r>
              <w:rPr>
                <w:rFonts w:ascii="Cambria Math" w:hAnsi="Cambria Math"/>
              </w:rPr>
              <m:t>℃</m:t>
            </m:r>
          </m:sup>
        </m:sSup>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由图像可知该物质在熔化过程中吸收热量，温度不变，内能增加；</w:t>
      </w:r>
      <w:r>
        <w:rPr>
          <w:rFonts w:ascii="宋体" w:cs="宋体"/>
          <w:kern w:val="0"/>
          <w:szCs w:val="21"/>
        </w:rPr>
        <w:br/>
      </w:r>
      <m:oMath>
        <m:r>
          <w:rPr>
            <w:rFonts w:ascii="Cambria Math" w:hAnsi="Cambria Math"/>
          </w:rPr>
          <m:t>(4)</m:t>
        </m:r>
      </m:oMath>
      <w:r>
        <w:rPr>
          <w:rFonts w:ascii="宋体" w:cs="宋体"/>
          <w:kern w:val="0"/>
          <w:szCs w:val="21"/>
        </w:rPr>
        <w:t>由图丙可知，升高</w:t>
      </w:r>
      <m:oMath>
        <m:sSup>
          <m:sSupPr>
            <m:ctrlPr>
              <w:rPr>
                <w:rFonts w:ascii="Cambria Math" w:hAnsi="Cambria Math"/>
              </w:rPr>
            </m:ctrlPr>
          </m:sSupPr>
          <m:e>
            <m:r>
              <w:rPr>
                <w:rFonts w:ascii="Cambria Math" w:hAnsi="Cambria Math"/>
              </w:rPr>
              <m:t>3</m:t>
            </m:r>
          </m:e>
          <m:sup>
            <m:r>
              <w:rPr>
                <w:rFonts w:ascii="Cambria Math" w:hAnsi="Cambria Math"/>
              </w:rPr>
              <m:t>℃</m:t>
            </m:r>
          </m:sup>
        </m:sSup>
      </m:oMath>
      <w:r>
        <w:rPr>
          <w:rFonts w:ascii="宋体" w:cs="宋体"/>
          <w:kern w:val="0"/>
          <w:szCs w:val="21"/>
        </w:rPr>
        <w:t>，固态时用时</w:t>
      </w:r>
      <m:oMath>
        <m:r>
          <w:rPr>
            <w:rFonts w:ascii="Cambria Math" w:hAnsi="Cambria Math"/>
          </w:rPr>
          <m:t>2</m:t>
        </m:r>
        <m:r>
          <m:rPr>
            <m:sty m:val="p"/>
          </m:rPr>
          <w:rPr>
            <w:rFonts w:ascii="Cambria Math" w:hAnsi="Cambria Math"/>
          </w:rPr>
          <m:t>min</m:t>
        </m:r>
      </m:oMath>
      <w:r>
        <w:rPr>
          <w:rFonts w:ascii="宋体" w:cs="宋体"/>
          <w:kern w:val="0"/>
          <w:szCs w:val="21"/>
        </w:rPr>
        <w:t>，液态时用时</w:t>
      </w:r>
      <m:oMath>
        <m:r>
          <w:rPr>
            <w:rFonts w:ascii="Cambria Math" w:hAnsi="Cambria Math"/>
          </w:rPr>
          <m:t>4</m:t>
        </m:r>
        <m:r>
          <m:rPr>
            <m:sty m:val="p"/>
          </m:rPr>
          <w:rPr>
            <w:rFonts w:ascii="Cambria Math" w:hAnsi="Cambria Math"/>
          </w:rPr>
          <m:t>min</m:t>
        </m:r>
      </m:oMath>
      <w:r>
        <w:rPr>
          <w:rFonts w:ascii="宋体" w:cs="宋体"/>
          <w:kern w:val="0"/>
          <w:szCs w:val="21"/>
        </w:rPr>
        <w:t>，故两种状态吸热之比为</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2</w:t>
      </w:r>
      <w:r>
        <w:rPr>
          <w:rFonts w:ascii="宋体" w:cs="宋体"/>
          <w:kern w:val="0"/>
          <w:szCs w:val="21"/>
        </w:rPr>
        <w:t>，根据</w:t>
      </w:r>
      <m:oMath>
        <m:r>
          <w:rPr>
            <w:rFonts w:ascii="Cambria Math" w:hAnsi="Cambria Math"/>
          </w:rPr>
          <m:t>Q=</m:t>
        </m:r>
        <m:r>
          <w:rPr>
            <w:rFonts w:ascii="Cambria Math" w:hAnsi="Cambria Math"/>
          </w:rPr>
          <w:lastRenderedPageBreak/>
          <m:t>cmΔt</m:t>
        </m:r>
      </m:oMath>
      <w:r>
        <w:rPr>
          <w:rFonts w:ascii="宋体" w:cs="宋体"/>
          <w:kern w:val="0"/>
          <w:szCs w:val="21"/>
        </w:rPr>
        <w:t>，在质量和升温相同的情况下，吸热与比热容成正比，固态时的比热容</w:t>
      </w:r>
      <m:oMath>
        <m:sSub>
          <m:sSubPr>
            <m:ctrlPr>
              <w:rPr>
                <w:rFonts w:ascii="Cambria Math" w:hAnsi="Cambria Math"/>
              </w:rPr>
            </m:ctrlPr>
          </m:sSubPr>
          <m:e>
            <m:r>
              <w:rPr>
                <w:rFonts w:ascii="Cambria Math" w:hAnsi="Cambria Math"/>
              </w:rPr>
              <m:t>c</m:t>
            </m:r>
          </m:e>
          <m:sub>
            <m:r>
              <w:rPr>
                <w:rFonts w:ascii="Cambria Math" w:hAnsi="Cambria Math"/>
              </w:rPr>
              <m:t>固</m:t>
            </m:r>
          </m:sub>
        </m:sSub>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)=2.1×</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(5)</m:t>
        </m:r>
      </m:oMath>
      <w:r>
        <w:rPr>
          <w:rFonts w:ascii="宋体" w:cs="宋体"/>
          <w:kern w:val="0"/>
          <w:szCs w:val="21"/>
        </w:rPr>
        <w:t>水沸腾需要同时满足达到沸点和继续吸热两个条件，缺一不可。当烧杯中的水沸腾后温度不再升高，试管中的水虽然能达到沸点，但是因没有温差，无法继续吸收热量，所以不会沸腾。</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自下而上；</w:t>
      </w:r>
      <m:oMath>
        <m:r>
          <w:rPr>
            <w:rFonts w:ascii="Cambria Math" w:hAnsi="Cambria Math"/>
          </w:rPr>
          <m:t>(2)-2</m:t>
        </m:r>
      </m:oMath>
      <w:r>
        <w:rPr>
          <w:rFonts w:ascii="宋体" w:cs="宋体"/>
          <w:kern w:val="0"/>
          <w:szCs w:val="21"/>
        </w:rPr>
        <w:t>：</w:t>
      </w:r>
      <m:oMath>
        <m:r>
          <w:rPr>
            <w:rFonts w:ascii="Cambria Math" w:hAnsi="Cambria Math"/>
          </w:rPr>
          <m:t>(3)</m:t>
        </m:r>
      </m:oMath>
      <w:r>
        <w:rPr>
          <w:rFonts w:ascii="宋体" w:cs="宋体"/>
          <w:kern w:val="0"/>
          <w:szCs w:val="21"/>
        </w:rPr>
        <w:t>不变；增加；</w:t>
      </w:r>
      <m:oMath>
        <m:r>
          <w:rPr>
            <w:rFonts w:ascii="Cambria Math" w:hAnsi="Cambria Math"/>
          </w:rPr>
          <m:t>(4)2.1×</m:t>
        </m:r>
        <m:sSup>
          <m:sSupPr>
            <m:ctrlPr>
              <w:rPr>
                <w:rFonts w:ascii="Cambria Math" w:hAnsi="Cambria Math"/>
              </w:rPr>
            </m:ctrlPr>
          </m:sSupPr>
          <m:e>
            <m:r>
              <w:rPr>
                <w:rFonts w:ascii="Cambria Math" w:hAnsi="Cambria Math"/>
              </w:rPr>
              <m:t>10</m:t>
            </m:r>
          </m:e>
          <m:sup>
            <m:r>
              <w:rPr>
                <w:rFonts w:ascii="Cambria Math" w:hAnsi="Cambria Math"/>
              </w:rPr>
              <m:t>3</m:t>
            </m:r>
          </m:sup>
        </m:sSup>
      </m:oMath>
      <w:r>
        <w:rPr>
          <w:rFonts w:ascii="宋体" w:cs="宋体"/>
          <w:kern w:val="0"/>
          <w:szCs w:val="21"/>
        </w:rPr>
        <w:t>；</w:t>
      </w:r>
      <m:oMath>
        <m:r>
          <w:rPr>
            <w:rFonts w:ascii="Cambria Math" w:hAnsi="Cambria Math"/>
          </w:rPr>
          <m:t>(5)</m:t>
        </m:r>
      </m:oMath>
      <w:r>
        <w:rPr>
          <w:rFonts w:ascii="宋体" w:cs="宋体"/>
          <w:kern w:val="0"/>
          <w:szCs w:val="21"/>
        </w:rPr>
        <w:t>不会。</w:t>
      </w:r>
      <w:r>
        <w:rPr>
          <w:rFonts w:ascii="宋体" w:cs="宋体"/>
          <w:kern w:val="0"/>
          <w:szCs w:val="21"/>
        </w:rPr>
        <w:br/>
      </w:r>
      <m:oMath>
        <m:r>
          <w:rPr>
            <w:rFonts w:ascii="Cambria Math" w:hAnsi="Cambria Math"/>
          </w:rPr>
          <m:t>(1)</m:t>
        </m:r>
      </m:oMath>
      <w:r>
        <w:rPr>
          <w:rFonts w:ascii="宋体" w:cs="宋体"/>
          <w:kern w:val="0"/>
          <w:szCs w:val="21"/>
        </w:rPr>
        <w:t>因为外焰温度最高，实验时要用酒精灯外焰加热，需要先确定石棉网的位置，据此分析即可；</w:t>
      </w:r>
      <w:r>
        <w:rPr>
          <w:rFonts w:ascii="宋体" w:cs="宋体"/>
          <w:kern w:val="0"/>
          <w:szCs w:val="21"/>
        </w:rPr>
        <w:br/>
      </w:r>
      <m:oMath>
        <m:r>
          <w:rPr>
            <w:rFonts w:ascii="Cambria Math" w:hAnsi="Cambria Math"/>
          </w:rPr>
          <m:t>(2)</m:t>
        </m:r>
      </m:oMath>
      <w:r>
        <w:rPr>
          <w:rFonts w:ascii="宋体" w:cs="宋体"/>
          <w:kern w:val="0"/>
          <w:szCs w:val="21"/>
        </w:rPr>
        <w:t>由图乙可知温度计的分度值是</w:t>
      </w:r>
      <m:oMath>
        <m:sSup>
          <m:sSupPr>
            <m:ctrlPr>
              <w:rPr>
                <w:rFonts w:ascii="Cambria Math" w:hAnsi="Cambria Math"/>
              </w:rPr>
            </m:ctrlPr>
          </m:sSupPr>
          <m:e>
            <m:r>
              <w:rPr>
                <w:rFonts w:ascii="Cambria Math" w:hAnsi="Cambria Math"/>
              </w:rPr>
              <m:t>1</m:t>
            </m:r>
          </m:e>
          <m:sup>
            <m:r>
              <w:rPr>
                <w:rFonts w:ascii="Cambria Math" w:hAnsi="Cambria Math"/>
              </w:rPr>
              <m:t>℃</m:t>
            </m:r>
          </m:sup>
        </m:sSup>
      </m:oMath>
      <w:r>
        <w:rPr>
          <w:rFonts w:ascii="宋体" w:cs="宋体"/>
          <w:kern w:val="0"/>
          <w:szCs w:val="21"/>
        </w:rPr>
        <w:t>，且在</w:t>
      </w:r>
      <m:oMath>
        <m: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0</m:t>
            </m:r>
          </m:e>
          <m:sup>
            <m:r>
              <w:rPr>
                <w:rFonts w:ascii="Cambria Math" w:hAnsi="Cambria Math"/>
              </w:rPr>
              <m:t>℃</m:t>
            </m:r>
          </m:sup>
        </m:sSup>
      </m:oMath>
      <w:r>
        <w:rPr>
          <w:rFonts w:ascii="宋体" w:cs="宋体"/>
          <w:kern w:val="0"/>
          <w:szCs w:val="21"/>
        </w:rPr>
        <w:t>之间，根据液柱上表面所对数值可得温度值；</w:t>
      </w:r>
      <w:r>
        <w:rPr>
          <w:rFonts w:ascii="宋体" w:cs="宋体"/>
          <w:kern w:val="0"/>
          <w:szCs w:val="21"/>
        </w:rPr>
        <w:br/>
      </w:r>
      <m:oMath>
        <m:r>
          <w:rPr>
            <w:rFonts w:ascii="Cambria Math" w:hAnsi="Cambria Math"/>
          </w:rPr>
          <m:t>(3)</m:t>
        </m:r>
      </m:oMath>
      <w:r>
        <w:rPr>
          <w:rFonts w:ascii="宋体" w:cs="宋体"/>
          <w:kern w:val="0"/>
          <w:szCs w:val="21"/>
        </w:rPr>
        <w:t>由图像可知该物质在熔化过程中吸收热量，温度不变，内能增加；</w:t>
      </w:r>
      <w:r>
        <w:rPr>
          <w:rFonts w:ascii="宋体" w:cs="宋体"/>
          <w:kern w:val="0"/>
          <w:szCs w:val="21"/>
        </w:rPr>
        <w:br/>
      </w:r>
      <m:oMath>
        <m:r>
          <w:rPr>
            <w:rFonts w:ascii="Cambria Math" w:hAnsi="Cambria Math"/>
          </w:rPr>
          <m:t>(4)</m:t>
        </m:r>
      </m:oMath>
      <w:r>
        <w:rPr>
          <w:rFonts w:ascii="宋体" w:cs="宋体"/>
          <w:kern w:val="0"/>
          <w:szCs w:val="21"/>
        </w:rPr>
        <w:t>由图丙可知，升高</w:t>
      </w:r>
      <m:oMath>
        <m:sSup>
          <m:sSupPr>
            <m:ctrlPr>
              <w:rPr>
                <w:rFonts w:ascii="Cambria Math" w:hAnsi="Cambria Math"/>
              </w:rPr>
            </m:ctrlPr>
          </m:sSupPr>
          <m:e>
            <m:r>
              <w:rPr>
                <w:rFonts w:ascii="Cambria Math" w:hAnsi="Cambria Math"/>
              </w:rPr>
              <m:t>3</m:t>
            </m:r>
          </m:e>
          <m:sup>
            <m:r>
              <w:rPr>
                <w:rFonts w:ascii="Cambria Math" w:hAnsi="Cambria Math"/>
              </w:rPr>
              <m:t>℃</m:t>
            </m:r>
          </m:sup>
        </m:sSup>
      </m:oMath>
      <w:r>
        <w:rPr>
          <w:rFonts w:ascii="宋体" w:cs="宋体"/>
          <w:kern w:val="0"/>
          <w:szCs w:val="21"/>
        </w:rPr>
        <w:t>，固态时用时</w:t>
      </w:r>
      <m:oMath>
        <m:r>
          <w:rPr>
            <w:rFonts w:ascii="Cambria Math" w:hAnsi="Cambria Math"/>
          </w:rPr>
          <m:t>2</m:t>
        </m:r>
        <m:r>
          <m:rPr>
            <m:sty m:val="p"/>
          </m:rPr>
          <w:rPr>
            <w:rFonts w:ascii="Cambria Math" w:hAnsi="Cambria Math"/>
          </w:rPr>
          <m:t>min</m:t>
        </m:r>
      </m:oMath>
      <w:r>
        <w:rPr>
          <w:rFonts w:ascii="宋体" w:cs="宋体"/>
          <w:kern w:val="0"/>
          <w:szCs w:val="21"/>
        </w:rPr>
        <w:t>，液态时用时</w:t>
      </w:r>
      <m:oMath>
        <m:r>
          <w:rPr>
            <w:rFonts w:ascii="Cambria Math" w:hAnsi="Cambria Math"/>
          </w:rPr>
          <m:t>4</m:t>
        </m:r>
        <m:r>
          <m:rPr>
            <m:sty m:val="p"/>
          </m:rPr>
          <w:rPr>
            <w:rFonts w:ascii="Cambria Math" w:hAnsi="Cambria Math"/>
          </w:rPr>
          <m:t>min</m:t>
        </m:r>
      </m:oMath>
      <w:r>
        <w:rPr>
          <w:rFonts w:ascii="宋体" w:cs="宋体"/>
          <w:kern w:val="0"/>
          <w:szCs w:val="21"/>
        </w:rPr>
        <w:t>，故两种状态吸热之比为</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2</w:t>
      </w:r>
      <w:r>
        <w:rPr>
          <w:rFonts w:ascii="宋体" w:cs="宋体"/>
          <w:kern w:val="0"/>
          <w:szCs w:val="21"/>
        </w:rPr>
        <w:t>，根据</w:t>
      </w:r>
      <m:oMath>
        <m:r>
          <w:rPr>
            <w:rFonts w:ascii="Cambria Math" w:hAnsi="Cambria Math"/>
          </w:rPr>
          <m:t>Q=cmΔt</m:t>
        </m:r>
      </m:oMath>
      <w:r>
        <w:rPr>
          <w:rFonts w:ascii="宋体" w:cs="宋体"/>
          <w:kern w:val="0"/>
          <w:szCs w:val="21"/>
        </w:rPr>
        <w:t>，在质量和升温相同的情况下，吸热与比热容成正比，据此分析；</w:t>
      </w:r>
      <w:r>
        <w:rPr>
          <w:rFonts w:ascii="宋体" w:cs="宋体"/>
          <w:kern w:val="0"/>
          <w:szCs w:val="21"/>
        </w:rPr>
        <w:br/>
      </w:r>
      <m:oMath>
        <m:r>
          <w:rPr>
            <w:rFonts w:ascii="Cambria Math" w:hAnsi="Cambria Math"/>
          </w:rPr>
          <m:t>(5)</m:t>
        </m:r>
      </m:oMath>
      <w:r>
        <w:rPr>
          <w:rFonts w:ascii="宋体" w:cs="宋体"/>
          <w:kern w:val="0"/>
          <w:szCs w:val="21"/>
        </w:rPr>
        <w:t>水沸腾需要同时满足达到沸点和继续吸热两个条件，缺一不可。</w:t>
      </w:r>
      <w:r>
        <w:rPr>
          <w:rFonts w:ascii="宋体" w:cs="宋体"/>
          <w:kern w:val="0"/>
          <w:szCs w:val="21"/>
        </w:rPr>
        <w:br/>
      </w:r>
      <w:r>
        <w:rPr>
          <w:rFonts w:ascii="宋体" w:cs="宋体"/>
          <w:kern w:val="0"/>
          <w:szCs w:val="21"/>
        </w:rPr>
        <w:t>此题考查实验器材的安装顺序、温度计的读数、晶体如何改造成的特点、比热容等知识，属于综合题目。</w:t>
      </w:r>
    </w:p>
    <w:p w14:paraId="3BA1C0CA" w14:textId="77777777" w:rsidR="00BC4DC9" w:rsidRDefault="00000000">
      <w:pPr>
        <w:spacing w:line="360" w:lineRule="auto"/>
      </w:pPr>
      <w:r>
        <w:rPr>
          <w:rFonts w:eastAsia="Times New Roman" w:hAnsi="Times New Roman"/>
          <w:color w:val="3333FF"/>
          <w:kern w:val="0"/>
          <w:szCs w:val="21"/>
        </w:rPr>
        <w:t>18.</w:t>
      </w:r>
      <w:r>
        <w:rPr>
          <w:rFonts w:ascii="宋体" w:cs="宋体"/>
          <w:color w:val="3333FF"/>
          <w:kern w:val="0"/>
          <w:szCs w:val="21"/>
        </w:rPr>
        <w:t>【答案】</w:t>
      </w:r>
      <w:r>
        <w:rPr>
          <w:rFonts w:ascii="宋体" w:cs="宋体"/>
          <w:kern w:val="0"/>
          <w:szCs w:val="21"/>
        </w:rPr>
        <w:t>相同</w:t>
      </w:r>
      <w:r>
        <w:rPr>
          <w:rFonts w:eastAsia="Times New Roman" w:hAnsi="Times New Roman"/>
          <w:kern w:val="0"/>
          <w:szCs w:val="21"/>
        </w:rPr>
        <w:t xml:space="preserve">  </w:t>
      </w:r>
      <w:r>
        <w:rPr>
          <w:rFonts w:ascii="宋体" w:cs="宋体"/>
          <w:kern w:val="0"/>
          <w:szCs w:val="21"/>
        </w:rPr>
        <w:t>控制变量</w:t>
      </w:r>
      <w:r>
        <w:rPr>
          <w:rFonts w:eastAsia="Times New Roman" w:hAnsi="Times New Roman"/>
          <w:kern w:val="0"/>
          <w:szCs w:val="21"/>
        </w:rPr>
        <w:t xml:space="preserve">  </w:t>
      </w:r>
      <w:r>
        <w:rPr>
          <w:rFonts w:ascii="宋体" w:cs="宋体"/>
          <w:kern w:val="0"/>
          <w:szCs w:val="21"/>
        </w:rPr>
        <w:t>等于</w:t>
      </w:r>
      <w:r>
        <w:rPr>
          <w:rFonts w:eastAsia="Times New Roman" w:hAnsi="Times New Roman"/>
          <w:kern w:val="0"/>
          <w:szCs w:val="21"/>
        </w:rPr>
        <w:t xml:space="preserve">  </w:t>
      </w:r>
      <w:r>
        <w:rPr>
          <w:rFonts w:ascii="宋体" w:cs="宋体"/>
          <w:kern w:val="0"/>
          <w:szCs w:val="21"/>
        </w:rPr>
        <w:t>加热时间</w:t>
      </w:r>
      <w:r>
        <w:rPr>
          <w:rFonts w:eastAsia="Times New Roman" w:hAnsi="Times New Roman"/>
          <w:kern w:val="0"/>
          <w:szCs w:val="21"/>
        </w:rPr>
        <w:t xml:space="preserve">  </w:t>
      </w:r>
      <w:r>
        <w:rPr>
          <w:rFonts w:ascii="宋体" w:cs="宋体"/>
          <w:kern w:val="0"/>
          <w:szCs w:val="21"/>
        </w:rPr>
        <w:t>转换</w:t>
      </w:r>
      <w:r>
        <w:rPr>
          <w:rFonts w:eastAsia="Times New Roman" w:hAnsi="Times New Roman"/>
          <w:kern w:val="0"/>
          <w:szCs w:val="21"/>
        </w:rPr>
        <w:t xml:space="preserve">  </w:t>
      </w:r>
      <w:r>
        <w:rPr>
          <w:rFonts w:ascii="宋体" w:cs="宋体"/>
          <w:kern w:val="0"/>
          <w:szCs w:val="21"/>
        </w:rPr>
        <w:t>水</w:t>
      </w:r>
      <w:r>
        <w:rPr>
          <w:rFonts w:eastAsia="Times New Roman" w:hAnsi="Times New Roman"/>
          <w:kern w:val="0"/>
          <w:sz w:val="24"/>
          <w:szCs w:val="24"/>
        </w:rPr>
        <w:t> </w:t>
      </w:r>
    </w:p>
    <w:p w14:paraId="476DEA89"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比较水和食用油的吸热能力的实验中采用的是控制变量法，需要控制水和食用油的质量是相同的；</w:t>
      </w:r>
      <w:r>
        <w:rPr>
          <w:rFonts w:ascii="宋体" w:cs="宋体"/>
          <w:kern w:val="0"/>
          <w:szCs w:val="21"/>
        </w:rPr>
        <w:br/>
      </w:r>
      <m:oMath>
        <m:r>
          <w:rPr>
            <w:rFonts w:ascii="Cambria Math" w:hAnsi="Cambria Math"/>
          </w:rPr>
          <m:t>(2)</m:t>
        </m:r>
      </m:oMath>
      <w:r>
        <w:rPr>
          <w:rFonts w:ascii="宋体" w:cs="宋体"/>
          <w:kern w:val="0"/>
          <w:szCs w:val="21"/>
        </w:rPr>
        <w:t>由表格中的数据可知，加热时间相同，则吸收的热量是相同的；</w:t>
      </w:r>
      <w:r>
        <w:rPr>
          <w:rFonts w:ascii="宋体" w:cs="宋体"/>
          <w:kern w:val="0"/>
          <w:szCs w:val="21"/>
        </w:rPr>
        <w:br/>
      </w:r>
      <m:oMath>
        <m:r>
          <w:rPr>
            <w:rFonts w:ascii="Cambria Math" w:hAnsi="Cambria Math"/>
          </w:rPr>
          <m:t>(3)</m:t>
        </m:r>
      </m:oMath>
      <w:r>
        <w:rPr>
          <w:rFonts w:ascii="宋体" w:cs="宋体"/>
          <w:kern w:val="0"/>
          <w:szCs w:val="21"/>
        </w:rPr>
        <w:t>根据表格中的数据可知，如果要使水和食用油的最后温度相同，水的加热时间长，水吸收的热量多；实验中通过记录加热时间来反应吸收热量的多少，此物理学方法称为转换法。</w:t>
      </w:r>
      <w:r>
        <w:rPr>
          <w:rFonts w:ascii="宋体" w:cs="宋体"/>
          <w:kern w:val="0"/>
          <w:szCs w:val="21"/>
        </w:rPr>
        <w:br/>
      </w:r>
      <m:oMath>
        <m:r>
          <w:rPr>
            <w:rFonts w:ascii="Cambria Math" w:hAnsi="Cambria Math"/>
          </w:rPr>
          <m:t>(4)</m:t>
        </m:r>
      </m:oMath>
      <w:r>
        <w:rPr>
          <w:rFonts w:ascii="宋体" w:cs="宋体"/>
          <w:kern w:val="0"/>
          <w:szCs w:val="21"/>
        </w:rPr>
        <w:t>根据表格中的内容可知，质量相同的水和食用油吸收相同的热量，水的温度升的低一些，则水的吸热能力强。</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相同；控制变量；</w:t>
      </w:r>
      <m:oMath>
        <m:r>
          <w:rPr>
            <w:rFonts w:ascii="Cambria Math" w:hAnsi="Cambria Math"/>
          </w:rPr>
          <m:t>(2)</m:t>
        </m:r>
      </m:oMath>
      <w:r>
        <w:rPr>
          <w:rFonts w:ascii="宋体" w:cs="宋体"/>
          <w:kern w:val="0"/>
          <w:szCs w:val="21"/>
        </w:rPr>
        <w:t>等于；</w:t>
      </w:r>
      <m:oMath>
        <m:r>
          <w:rPr>
            <w:rFonts w:ascii="Cambria Math" w:hAnsi="Cambria Math"/>
          </w:rPr>
          <m:t>(3)</m:t>
        </m:r>
      </m:oMath>
      <w:r>
        <w:rPr>
          <w:rFonts w:ascii="宋体" w:cs="宋体"/>
          <w:kern w:val="0"/>
          <w:szCs w:val="21"/>
        </w:rPr>
        <w:t>加热时间；转换；</w:t>
      </w:r>
      <m:oMath>
        <m:r>
          <w:rPr>
            <w:rFonts w:ascii="Cambria Math" w:hAnsi="Cambria Math"/>
          </w:rPr>
          <m:t>(4)</m:t>
        </m:r>
      </m:oMath>
      <w:r>
        <w:rPr>
          <w:rFonts w:ascii="宋体" w:cs="宋体"/>
          <w:kern w:val="0"/>
          <w:szCs w:val="21"/>
        </w:rPr>
        <w:t>水。</w:t>
      </w:r>
      <w:r>
        <w:rPr>
          <w:rFonts w:ascii="宋体" w:cs="宋体"/>
          <w:kern w:val="0"/>
          <w:szCs w:val="21"/>
        </w:rPr>
        <w:br/>
      </w:r>
      <m:oMath>
        <m:r>
          <w:rPr>
            <w:rFonts w:ascii="Cambria Math" w:hAnsi="Cambria Math"/>
          </w:rPr>
          <m:t>(1)</m:t>
        </m:r>
      </m:oMath>
      <w:r>
        <w:rPr>
          <w:rFonts w:ascii="宋体" w:cs="宋体"/>
          <w:kern w:val="0"/>
          <w:szCs w:val="21"/>
        </w:rPr>
        <w:t>根据控制变量法分析。</w:t>
      </w:r>
      <w:r>
        <w:rPr>
          <w:rFonts w:ascii="宋体" w:cs="宋体"/>
          <w:kern w:val="0"/>
          <w:szCs w:val="21"/>
        </w:rPr>
        <w:br/>
      </w:r>
      <m:oMath>
        <m:r>
          <w:rPr>
            <w:rFonts w:ascii="Cambria Math" w:hAnsi="Cambria Math"/>
          </w:rPr>
          <m:t>(2)</m:t>
        </m:r>
      </m:oMath>
      <w:r>
        <w:rPr>
          <w:rFonts w:ascii="宋体" w:cs="宋体"/>
          <w:kern w:val="0"/>
          <w:szCs w:val="21"/>
        </w:rPr>
        <w:t>加热时间越长，表明物质吸收的热量越多；</w:t>
      </w:r>
      <w:r>
        <w:rPr>
          <w:rFonts w:ascii="宋体" w:cs="宋体"/>
          <w:kern w:val="0"/>
          <w:szCs w:val="21"/>
        </w:rPr>
        <w:br/>
      </w:r>
      <m:oMath>
        <m:r>
          <w:rPr>
            <w:rFonts w:ascii="Cambria Math" w:hAnsi="Cambria Math"/>
          </w:rPr>
          <m:t>(3)</m:t>
        </m:r>
      </m:oMath>
      <w:r>
        <w:rPr>
          <w:rFonts w:ascii="宋体" w:cs="宋体"/>
          <w:kern w:val="0"/>
          <w:szCs w:val="21"/>
        </w:rPr>
        <w:t>两个相同的酒精灯对其加热，加热时间多，放出的热量就多，相应受热物质吸收的热量就多。</w:t>
      </w:r>
      <w:r>
        <w:rPr>
          <w:rFonts w:ascii="宋体" w:cs="宋体"/>
          <w:kern w:val="0"/>
          <w:szCs w:val="21"/>
        </w:rPr>
        <w:br/>
      </w:r>
      <m:oMath>
        <m:r>
          <w:rPr>
            <w:rFonts w:ascii="Cambria Math" w:hAnsi="Cambria Math"/>
          </w:rPr>
          <m:t>(4)</m:t>
        </m:r>
      </m:oMath>
      <w:r>
        <w:rPr>
          <w:rFonts w:ascii="宋体" w:cs="宋体"/>
          <w:kern w:val="0"/>
          <w:szCs w:val="21"/>
        </w:rPr>
        <w:t>质量相同的不同物质，吸收相同的热量，温度升的低的，吸热能力越强。</w:t>
      </w:r>
      <w:r>
        <w:rPr>
          <w:rFonts w:ascii="宋体" w:cs="宋体"/>
          <w:kern w:val="0"/>
          <w:szCs w:val="21"/>
        </w:rPr>
        <w:br/>
      </w:r>
      <w:r>
        <w:rPr>
          <w:rFonts w:ascii="宋体" w:cs="宋体"/>
          <w:kern w:val="0"/>
          <w:szCs w:val="21"/>
        </w:rPr>
        <w:t>此题考查了我们对于实验数据的分析能力，还一定注意应用控制变量法来考虑。我们要能够根据相关的实验数据得出需要的结论，并能够将这些知识应用于生活。</w:t>
      </w:r>
    </w:p>
    <w:p w14:paraId="5ECB6BD9" w14:textId="77777777" w:rsidR="00BC4DC9" w:rsidRDefault="00000000">
      <w:pPr>
        <w:spacing w:line="360" w:lineRule="auto"/>
      </w:pPr>
      <w:r>
        <w:rPr>
          <w:rFonts w:eastAsia="Times New Roman" w:hAnsi="Times New Roman"/>
          <w:color w:val="3333FF"/>
          <w:kern w:val="0"/>
          <w:szCs w:val="21"/>
        </w:rPr>
        <w:t>19.</w:t>
      </w:r>
      <w:r>
        <w:rPr>
          <w:rFonts w:ascii="宋体" w:cs="宋体"/>
          <w:color w:val="3333FF"/>
          <w:kern w:val="0"/>
          <w:szCs w:val="21"/>
        </w:rPr>
        <w:t>【答案】</w:t>
      </w:r>
      <m:oMath>
        <m:r>
          <w:rPr>
            <w:rFonts w:ascii="Cambria Math" w:hAnsi="Cambria Math"/>
          </w:rPr>
          <m:t>0.4A</m:t>
        </m:r>
      </m:oMath>
      <w:r>
        <w:rPr>
          <w:rFonts w:ascii="宋体" w:cs="宋体"/>
          <w:kern w:val="0"/>
          <w:szCs w:val="21"/>
        </w:rPr>
        <w:t>没有注意观察电流表的量程，两个电流表的量程不一致造成的</w:t>
      </w:r>
      <w:r>
        <w:rPr>
          <w:rFonts w:eastAsia="Times New Roman" w:hAnsi="Times New Roman"/>
          <w:kern w:val="0"/>
          <w:szCs w:val="21"/>
        </w:rPr>
        <w:t xml:space="preserve">  </w:t>
      </w:r>
      <w:r>
        <w:rPr>
          <w:rFonts w:ascii="宋体" w:cs="宋体"/>
          <w:kern w:val="0"/>
          <w:szCs w:val="21"/>
        </w:rPr>
        <w:t>可行</w:t>
      </w:r>
      <w:r>
        <w:rPr>
          <w:rFonts w:eastAsia="Times New Roman" w:hAnsi="Times New Roman"/>
          <w:kern w:val="0"/>
          <w:szCs w:val="21"/>
        </w:rPr>
        <w:t xml:space="preserve">  </w:t>
      </w:r>
      <w:r>
        <w:rPr>
          <w:rFonts w:ascii="宋体" w:cs="宋体"/>
          <w:kern w:val="0"/>
          <w:szCs w:val="21"/>
        </w:rPr>
        <w:t>不可行</w:t>
      </w:r>
      <w:r>
        <w:rPr>
          <w:rFonts w:eastAsia="Times New Roman" w:hAnsi="Times New Roman"/>
          <w:kern w:val="0"/>
          <w:sz w:val="24"/>
          <w:szCs w:val="24"/>
        </w:rPr>
        <w:t> </w:t>
      </w:r>
    </w:p>
    <w:p w14:paraId="3CF55B1E" w14:textId="77777777" w:rsidR="00BC4DC9" w:rsidRDefault="00000000">
      <w:pPr>
        <w:spacing w:line="360" w:lineRule="auto"/>
      </w:pPr>
      <w:r>
        <w:rPr>
          <w:rFonts w:ascii="宋体" w:cs="宋体"/>
          <w:color w:val="3333FF"/>
          <w:kern w:val="0"/>
          <w:szCs w:val="21"/>
        </w:rPr>
        <w:lastRenderedPageBreak/>
        <w:t>【解析】</w:t>
      </w:r>
      <w:r>
        <w:rPr>
          <w:rFonts w:ascii="宋体" w:cs="宋体"/>
          <w:kern w:val="0"/>
          <w:szCs w:val="21"/>
        </w:rPr>
        <w:t>解：</w:t>
      </w:r>
      <m:oMath>
        <m:r>
          <w:rPr>
            <w:rFonts w:ascii="Cambria Math" w:hAnsi="Cambria Math"/>
          </w:rPr>
          <m:t>(1)</m:t>
        </m:r>
      </m:oMath>
      <w:r>
        <w:rPr>
          <w:rFonts w:ascii="宋体" w:cs="宋体"/>
          <w:kern w:val="0"/>
          <w:szCs w:val="21"/>
        </w:rPr>
        <w:t>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的量程是</w:t>
      </w:r>
      <m:oMath>
        <m:r>
          <w:rPr>
            <w:rFonts w:ascii="Cambria Math" w:hAnsi="Cambria Math"/>
          </w:rPr>
          <m:t>0-3A</m:t>
        </m:r>
      </m:oMath>
      <w:r>
        <w:rPr>
          <w:rFonts w:ascii="宋体" w:cs="宋体"/>
          <w:kern w:val="0"/>
          <w:szCs w:val="21"/>
        </w:rPr>
        <w:t>，分度值为</w:t>
      </w:r>
      <m:oMath>
        <m:r>
          <w:rPr>
            <w:rFonts w:ascii="Cambria Math" w:hAnsi="Cambria Math"/>
          </w:rPr>
          <m:t>0.1A</m:t>
        </m:r>
      </m:oMath>
      <w:r>
        <w:rPr>
          <w:rFonts w:ascii="宋体" w:cs="宋体"/>
          <w:kern w:val="0"/>
          <w:szCs w:val="21"/>
        </w:rPr>
        <w:t>，示数为</w:t>
      </w:r>
      <m:oMath>
        <m:r>
          <w:rPr>
            <w:rFonts w:ascii="Cambria Math" w:hAnsi="Cambria Math"/>
          </w:rPr>
          <m:t>0.4A</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串联电路中，电流是处处相等，当出现电流表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指针偏转较</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小，说明没有注意观察电流表的量程，两个电流表的量程不一致造成的</w:t>
      </w:r>
      <m:oMath>
        <m:r>
          <w:rPr>
            <w:rFonts w:ascii="Cambria Math" w:hAnsi="Cambria Math"/>
          </w:rPr>
          <m:t>(</m:t>
        </m:r>
      </m:oMath>
      <w:r>
        <w:rPr>
          <w:rFonts w:ascii="宋体" w:cs="宋体"/>
          <w:kern w:val="0"/>
          <w:szCs w:val="21"/>
        </w:rPr>
        <w:t>或</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所选量程过大</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方法</w:t>
      </w:r>
      <w:r>
        <w:rPr>
          <w:rFonts w:eastAsia="Times New Roman" w:hAnsi="Times New Roman"/>
          <w:kern w:val="0"/>
          <w:szCs w:val="21"/>
        </w:rPr>
        <w:t>1</w:t>
      </w:r>
      <w:r>
        <w:rPr>
          <w:rFonts w:ascii="宋体" w:cs="宋体"/>
          <w:kern w:val="0"/>
          <w:szCs w:val="21"/>
        </w:rPr>
        <w:t>：把其中一只灯泡从灯座中取下来，如果观察另一只灯泡熄灭，则亮灯一定是串联，该方法是可行的；</w:t>
      </w:r>
      <w:r>
        <w:rPr>
          <w:rFonts w:ascii="宋体" w:cs="宋体"/>
          <w:kern w:val="0"/>
          <w:szCs w:val="21"/>
        </w:rPr>
        <w:br/>
      </w:r>
      <w:r>
        <w:rPr>
          <w:rFonts w:ascii="宋体" w:cs="宋体"/>
          <w:kern w:val="0"/>
          <w:szCs w:val="21"/>
        </w:rPr>
        <w:t>方法</w:t>
      </w:r>
      <w:r>
        <w:rPr>
          <w:rFonts w:eastAsia="Times New Roman" w:hAnsi="Times New Roman"/>
          <w:kern w:val="0"/>
          <w:szCs w:val="21"/>
        </w:rPr>
        <w:t>2</w:t>
      </w:r>
      <w:r>
        <w:rPr>
          <w:rFonts w:ascii="宋体" w:cs="宋体"/>
          <w:kern w:val="0"/>
          <w:szCs w:val="21"/>
        </w:rPr>
        <w:t>：把任意一根导线断开，如果观察两灯都熄灭，则是无法确定两灯的连接方式的。因为两灯无论是串联还是并联，当把任意一根导线断开时，都有可能造成两灯熄灭。串联电路的电流路径只有一条，一处断开则电路中就不会有电流，两灯都不发光；并联电路的电流路径虽然有多条，各用电器可以独立工作，但如果是并联电路干路上的导线断的话，则也会造成两灯都不发光，所以该方法是不可行的。</w:t>
      </w:r>
      <w:r>
        <w:rPr>
          <w:rFonts w:ascii="宋体" w:cs="宋体"/>
          <w:kern w:val="0"/>
          <w:szCs w:val="21"/>
        </w:rPr>
        <w:br/>
        <w:t>故答案为：</w:t>
      </w:r>
      <m:oMath>
        <m:r>
          <w:rPr>
            <w:rFonts w:ascii="Cambria Math" w:hAnsi="Cambria Math"/>
          </w:rPr>
          <m:t>(1)0.4A</m:t>
        </m:r>
      </m:oMath>
      <w:r>
        <w:rPr>
          <w:rFonts w:ascii="宋体" w:cs="宋体"/>
          <w:kern w:val="0"/>
          <w:szCs w:val="21"/>
        </w:rPr>
        <w:t>；</w:t>
      </w:r>
      <m:oMath>
        <m:r>
          <w:rPr>
            <w:rFonts w:ascii="Cambria Math" w:hAnsi="Cambria Math"/>
          </w:rPr>
          <m:t>(2)</m:t>
        </m:r>
      </m:oMath>
      <w:r>
        <w:rPr>
          <w:rFonts w:ascii="宋体" w:cs="宋体"/>
          <w:kern w:val="0"/>
          <w:szCs w:val="21"/>
        </w:rPr>
        <w:t>没有注意观察电流表的量程，两个电流表的量程不一致造成的；</w:t>
      </w:r>
      <m:oMath>
        <m:r>
          <w:rPr>
            <w:rFonts w:ascii="Cambria Math" w:hAnsi="Cambria Math"/>
          </w:rPr>
          <m:t>(3)</m:t>
        </m:r>
      </m:oMath>
      <w:r>
        <w:rPr>
          <w:rFonts w:ascii="宋体" w:cs="宋体"/>
          <w:kern w:val="0"/>
          <w:szCs w:val="21"/>
        </w:rPr>
        <w:t>可行；不可行。</w:t>
      </w:r>
      <w:r>
        <w:rPr>
          <w:rFonts w:ascii="宋体" w:cs="宋体"/>
          <w:kern w:val="0"/>
          <w:szCs w:val="21"/>
        </w:rPr>
        <w:br/>
      </w:r>
      <m:oMath>
        <m:r>
          <w:rPr>
            <w:rFonts w:ascii="Cambria Math" w:hAnsi="Cambria Math"/>
          </w:rPr>
          <m:t>(1)</m:t>
        </m:r>
      </m:oMath>
      <w:r>
        <w:rPr>
          <w:rFonts w:ascii="宋体" w:cs="宋体"/>
          <w:kern w:val="0"/>
          <w:szCs w:val="21"/>
        </w:rPr>
        <w:t>根据电流表的量程和分度值读数；</w:t>
      </w:r>
      <w:r>
        <w:rPr>
          <w:rFonts w:ascii="宋体" w:cs="宋体"/>
          <w:kern w:val="0"/>
          <w:szCs w:val="21"/>
        </w:rPr>
        <w:br/>
      </w:r>
      <m:oMath>
        <m:r>
          <w:rPr>
            <w:rFonts w:ascii="Cambria Math" w:hAnsi="Cambria Math"/>
          </w:rPr>
          <m:t>(2)</m:t>
        </m:r>
      </m:oMath>
      <w:r>
        <w:rPr>
          <w:rFonts w:ascii="宋体" w:cs="宋体"/>
          <w:kern w:val="0"/>
          <w:szCs w:val="21"/>
        </w:rPr>
        <w:t>电流表测量相同的电流，若选择的量程不同，则指针偏转的角度就不同；电流表的读数时，先看清量程，再看清分度值后读数。</w:t>
      </w:r>
      <w:r>
        <w:rPr>
          <w:rFonts w:ascii="宋体" w:cs="宋体"/>
          <w:kern w:val="0"/>
          <w:szCs w:val="21"/>
        </w:rPr>
        <w:br/>
      </w:r>
      <m:oMath>
        <m:r>
          <w:rPr>
            <w:rFonts w:ascii="Cambria Math" w:hAnsi="Cambria Math"/>
          </w:rPr>
          <m:t>(3)</m:t>
        </m:r>
      </m:oMath>
      <w:r>
        <w:rPr>
          <w:rFonts w:ascii="宋体" w:cs="宋体"/>
          <w:kern w:val="0"/>
          <w:szCs w:val="21"/>
        </w:rPr>
        <w:t>串联电路中电流只有一条路径；并联电路中有多条路径；串联电路和并联电路中各用电器的工作特点的不同之处：串联电路各用电器同时工作、同时不工作，互相影响；并联电路各用电器可以独立工作、互不影响；也可以同时工作，同时停止工作。因此根据电路的工作特点去分析用电器的连接方式。</w:t>
      </w:r>
      <w:r>
        <w:rPr>
          <w:rFonts w:ascii="宋体" w:cs="宋体"/>
          <w:kern w:val="0"/>
          <w:szCs w:val="21"/>
        </w:rPr>
        <w:br/>
      </w:r>
      <w:r>
        <w:rPr>
          <w:rFonts w:ascii="宋体" w:cs="宋体"/>
          <w:kern w:val="0"/>
          <w:szCs w:val="21"/>
        </w:rPr>
        <w:t>本题探究串联电路电流特点，考查归纳法的运用、串联电路的规律、灯的亮度的决定因素、串联、并联电路的特点的理解，为中考的热点问题。</w:t>
      </w:r>
    </w:p>
    <w:p w14:paraId="2BB56E55" w14:textId="77777777" w:rsidR="00BC4DC9" w:rsidRDefault="00000000">
      <w:pPr>
        <w:spacing w:line="360" w:lineRule="auto"/>
      </w:pPr>
      <w:r>
        <w:rPr>
          <w:rFonts w:eastAsia="Times New Roman" w:hAnsi="Times New Roman"/>
          <w:color w:val="3333FF"/>
          <w:kern w:val="0"/>
          <w:szCs w:val="21"/>
        </w:rPr>
        <w:t>20.</w:t>
      </w:r>
      <w:r>
        <w:rPr>
          <w:rFonts w:ascii="宋体" w:cs="宋体"/>
          <w:color w:val="3333FF"/>
          <w:kern w:val="0"/>
          <w:szCs w:val="21"/>
        </w:rPr>
        <w:t>【答案】</w:t>
      </w:r>
      <w:r>
        <w:rPr>
          <w:rFonts w:ascii="宋体" w:cs="宋体"/>
          <w:kern w:val="0"/>
          <w:szCs w:val="21"/>
        </w:rPr>
        <w:t>解：</w:t>
      </w:r>
      <m:oMath>
        <m:r>
          <w:rPr>
            <w:rFonts w:ascii="Cambria Math" w:hAnsi="Cambria Math"/>
          </w:rPr>
          <m:t>(1)0.3kg</m:t>
        </m:r>
      </m:oMath>
      <w:r>
        <w:rPr>
          <w:rFonts w:ascii="宋体" w:cs="宋体"/>
          <w:kern w:val="0"/>
          <w:szCs w:val="21"/>
        </w:rPr>
        <w:t>的氢燃料完全燃烧放出的热量为：</w:t>
      </w:r>
      <w:r>
        <w:rPr>
          <w:rFonts w:ascii="宋体" w:cs="宋体"/>
          <w:kern w:val="0"/>
          <w:szCs w:val="21"/>
        </w:rPr>
        <w:br/>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氢</m:t>
            </m:r>
          </m:sub>
        </m:sSub>
        <m:sSub>
          <m:sSubPr>
            <m:ctrlPr>
              <w:rPr>
                <w:rFonts w:ascii="Cambria Math" w:hAnsi="Cambria Math"/>
              </w:rPr>
            </m:ctrlPr>
          </m:sSubPr>
          <m:e>
            <m:r>
              <w:rPr>
                <w:rFonts w:ascii="Cambria Math" w:hAnsi="Cambria Math"/>
              </w:rPr>
              <m:t>q</m:t>
            </m:r>
          </m:e>
          <m:sub>
            <m:r>
              <w:rPr>
                <w:rFonts w:ascii="Cambria Math" w:hAnsi="Cambria Math"/>
              </w:rPr>
              <m:t>氢</m:t>
            </m:r>
          </m:sub>
        </m:sSub>
        <m:r>
          <w:rPr>
            <w:rFonts w:ascii="Cambria Math" w:hAnsi="Cambria Math"/>
          </w:rPr>
          <m:t>=0.3kg×1.4×</m:t>
        </m:r>
        <m:sSup>
          <m:sSupPr>
            <m:ctrlPr>
              <w:rPr>
                <w:rFonts w:ascii="Cambria Math" w:hAnsi="Cambria Math"/>
              </w:rPr>
            </m:ctrlPr>
          </m:sSupPr>
          <m:e>
            <m:r>
              <w:rPr>
                <w:rFonts w:ascii="Cambria Math" w:hAnsi="Cambria Math"/>
              </w:rPr>
              <m:t>10</m:t>
            </m:r>
          </m:e>
          <m:sup>
            <m:r>
              <w:rPr>
                <w:rFonts w:ascii="Cambria Math" w:hAnsi="Cambria Math"/>
              </w:rPr>
              <m:t>8</m:t>
            </m:r>
          </m:sup>
        </m:sSup>
        <m:r>
          <w:rPr>
            <w:rFonts w:ascii="Cambria Math" w:hAnsi="Cambria Math"/>
          </w:rPr>
          <m:t>J/kg=4.2×</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由题知，</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由</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=cmΔt</m:t>
        </m:r>
      </m:oMath>
      <w:r>
        <w:rPr>
          <w:rFonts w:ascii="宋体" w:cs="宋体"/>
          <w:kern w:val="0"/>
          <w:szCs w:val="21"/>
        </w:rPr>
        <w:t>可知，</w:t>
      </w:r>
      <w:r>
        <w:rPr>
          <w:rFonts w:ascii="宋体" w:cs="宋体"/>
          <w:kern w:val="0"/>
          <w:szCs w:val="21"/>
        </w:rPr>
        <w:br/>
      </w:r>
      <w:r>
        <w:rPr>
          <w:rFonts w:ascii="宋体" w:cs="宋体"/>
          <w:kern w:val="0"/>
          <w:szCs w:val="21"/>
        </w:rPr>
        <w:t>水升高的温度为：</w:t>
      </w:r>
      <w:r>
        <w:rPr>
          <w:rFonts w:ascii="宋体" w:cs="宋体"/>
          <w:kern w:val="0"/>
          <w:szCs w:val="21"/>
        </w:rPr>
        <w:br/>
      </w:r>
      <m:oMath>
        <m:r>
          <w:rPr>
            <w:rFonts w:ascii="Cambria Math" w:hAnsi="Cambria Math"/>
          </w:rPr>
          <m:t>Δt=</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sSub>
              <m:sSubPr>
                <m:ctrlPr>
                  <w:rPr>
                    <w:rFonts w:ascii="Cambria Math" w:hAnsi="Cambria Math"/>
                  </w:rPr>
                </m:ctrlPr>
              </m:sSubPr>
              <m:e>
                <m:r>
                  <w:rPr>
                    <w:rFonts w:ascii="Cambria Math" w:hAnsi="Cambria Math"/>
                    <w:sz w:val="24"/>
                    <w:szCs w:val="24"/>
                  </w:rPr>
                  <m:t>c</m:t>
                </m:r>
              </m:e>
              <m:sub>
                <m:r>
                  <w:rPr>
                    <w:rFonts w:ascii="Cambria Math" w:hAnsi="Cambria Math"/>
                    <w:sz w:val="24"/>
                    <w:szCs w:val="24"/>
                  </w:rPr>
                  <m:t>水</m:t>
                </m:r>
              </m:sub>
            </m:sSub>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水</m:t>
                </m:r>
              </m:sub>
            </m:sSub>
          </m:den>
        </m:f>
        <m:r>
          <w:rPr>
            <w:rFonts w:ascii="Cambria Math" w:hAnsi="Cambria Math"/>
          </w:rPr>
          <m:t>=</m:t>
        </m:r>
        <m:f>
          <m:fPr>
            <m:ctrlPr>
              <w:rPr>
                <w:rFonts w:ascii="Cambria Math" w:hAnsi="Cambria Math"/>
              </w:rPr>
            </m:ctrlPr>
          </m:fPr>
          <m:num>
            <m:r>
              <w:rPr>
                <w:rFonts w:ascii="Cambria Math" w:hAnsi="Cambria Math"/>
                <w:sz w:val="24"/>
                <w:szCs w:val="24"/>
              </w:rPr>
              <m:t>4.2×</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7</m:t>
                </m:r>
              </m:sup>
            </m:sSup>
            <m:r>
              <w:rPr>
                <w:rFonts w:ascii="Cambria Math" w:hAnsi="Cambria Math"/>
                <w:sz w:val="24"/>
                <w:szCs w:val="24"/>
              </w:rPr>
              <m:t>J</m:t>
            </m:r>
          </m:num>
          <m:den>
            <m:r>
              <w:rPr>
                <w:rFonts w:ascii="Cambria Math" w:hAnsi="Cambria Math"/>
                <w:sz w:val="24"/>
                <w:szCs w:val="24"/>
              </w:rPr>
              <m:t>4.2×</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J/(kg</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m:t>
                </m:r>
              </m:sup>
            </m:sSup>
            <m:r>
              <w:rPr>
                <w:rFonts w:ascii="Cambria Math" w:hAnsi="Cambria Math"/>
                <w:sz w:val="24"/>
                <w:szCs w:val="24"/>
              </w:rPr>
              <m:t>)×200kg</m:t>
            </m:r>
          </m:den>
        </m:f>
        <m:r>
          <w:rPr>
            <w:rFonts w:ascii="Cambria Math" w:hAnsi="Cambria Math"/>
          </w:rPr>
          <m:t>=</m:t>
        </m:r>
        <m:sSup>
          <m:sSupPr>
            <m:ctrlPr>
              <w:rPr>
                <w:rFonts w:ascii="Cambria Math" w:hAnsi="Cambria Math"/>
              </w:rPr>
            </m:ctrlPr>
          </m:sSupPr>
          <m:e>
            <m:r>
              <w:rPr>
                <w:rFonts w:ascii="Cambria Math" w:hAnsi="Cambria Math"/>
              </w:rPr>
              <m:t>50</m:t>
            </m:r>
          </m:e>
          <m:sup>
            <m:r>
              <w:rPr>
                <w:rFonts w:ascii="Cambria Math" w:hAnsi="Cambria Math"/>
              </w:rPr>
              <m:t>℃</m:t>
            </m:r>
          </m:sup>
        </m:sSup>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由题知，</w:t>
      </w:r>
      <m:oMath>
        <m:r>
          <w:rPr>
            <w:rFonts w:ascii="Cambria Math" w:hAnsi="Cambria Math"/>
          </w:rPr>
          <m:t>0.3kg</m:t>
        </m:r>
      </m:oMath>
      <w:r>
        <w:rPr>
          <w:rFonts w:ascii="宋体" w:cs="宋体"/>
          <w:kern w:val="0"/>
          <w:szCs w:val="21"/>
        </w:rPr>
        <w:t>的氢燃料完全燃烧释放的热量和公交车所做的功相等，</w:t>
      </w:r>
      <w:r>
        <w:rPr>
          <w:rFonts w:ascii="宋体" w:cs="宋体"/>
          <w:kern w:val="0"/>
          <w:szCs w:val="21"/>
        </w:rPr>
        <w:br/>
      </w:r>
      <w:r>
        <w:rPr>
          <w:rFonts w:ascii="宋体" w:cs="宋体"/>
          <w:kern w:val="0"/>
          <w:szCs w:val="21"/>
        </w:rPr>
        <w:t>则公交车所做的功</w:t>
      </w:r>
      <m:oMath>
        <m:r>
          <w:rPr>
            <w:rFonts w:ascii="Cambria Math" w:hAnsi="Cambria Math"/>
          </w:rPr>
          <m:t>W=</m:t>
        </m:r>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这些热量能让该公交车匀速行驶的时间：</w:t>
      </w:r>
      <w:r>
        <w:rPr>
          <w:rFonts w:ascii="宋体" w:cs="宋体"/>
          <w:kern w:val="0"/>
          <w:szCs w:val="21"/>
        </w:rPr>
        <w:br/>
      </w:r>
      <m:oMath>
        <m:r>
          <w:rPr>
            <w:rFonts w:ascii="Cambria Math" w:hAnsi="Cambria Math"/>
          </w:rPr>
          <w:lastRenderedPageBreak/>
          <m:t>t=</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P</m:t>
            </m:r>
          </m:den>
        </m:f>
        <m:r>
          <w:rPr>
            <w:rFonts w:ascii="Cambria Math" w:hAnsi="Cambria Math"/>
          </w:rPr>
          <m:t>=</m:t>
        </m:r>
        <m:f>
          <m:fPr>
            <m:ctrlPr>
              <w:rPr>
                <w:rFonts w:ascii="Cambria Math" w:hAnsi="Cambria Math"/>
              </w:rPr>
            </m:ctrlPr>
          </m:fPr>
          <m:num>
            <m:r>
              <w:rPr>
                <w:rFonts w:ascii="Cambria Math" w:hAnsi="Cambria Math"/>
                <w:sz w:val="24"/>
                <w:szCs w:val="24"/>
              </w:rPr>
              <m:t>4.2×</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7</m:t>
                </m:r>
              </m:sup>
            </m:sSup>
            <m:r>
              <w:rPr>
                <w:rFonts w:ascii="Cambria Math" w:hAnsi="Cambria Math"/>
                <w:sz w:val="24"/>
                <w:szCs w:val="24"/>
              </w:rPr>
              <m:t>J</m:t>
            </m:r>
          </m:num>
          <m:den>
            <m:r>
              <w:rPr>
                <w:rFonts w:ascii="Cambria Math" w:hAnsi="Cambria Math"/>
                <w:sz w:val="24"/>
                <w:szCs w:val="24"/>
              </w:rPr>
              <m:t>140×</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W</m:t>
            </m:r>
          </m:den>
        </m:f>
        <m:r>
          <w:rPr>
            <w:rFonts w:ascii="Cambria Math" w:hAnsi="Cambria Math"/>
          </w:rPr>
          <m:t>=300s</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质量为</w:t>
      </w:r>
      <m:oMath>
        <m:r>
          <w:rPr>
            <w:rFonts w:ascii="Cambria Math" w:hAnsi="Cambria Math"/>
          </w:rPr>
          <m:t>0.3kg</m:t>
        </m:r>
      </m:oMath>
      <w:r>
        <w:rPr>
          <w:rFonts w:ascii="宋体" w:cs="宋体"/>
          <w:kern w:val="0"/>
          <w:szCs w:val="21"/>
        </w:rPr>
        <w:t>的氢燃料完全燃烧放出的热量是</w:t>
      </w:r>
      <m:oMath>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若这些热量全部被质量为</w:t>
      </w:r>
      <w:r>
        <w:rPr>
          <w:rFonts w:eastAsia="Times New Roman" w:hAnsi="Times New Roman"/>
          <w:kern w:val="0"/>
          <w:szCs w:val="21"/>
        </w:rPr>
        <w:t>200</w:t>
      </w:r>
      <w:r>
        <w:rPr>
          <w:rFonts w:eastAsia="Times New Roman" w:hAnsi="Times New Roman"/>
          <w:i/>
          <w:iCs/>
          <w:kern w:val="0"/>
          <w:szCs w:val="21"/>
        </w:rPr>
        <w:t>kg</w:t>
      </w:r>
      <w:r>
        <w:rPr>
          <w:rFonts w:ascii="宋体" w:cs="宋体"/>
          <w:kern w:val="0"/>
          <w:szCs w:val="21"/>
        </w:rPr>
        <w:t>、温度为</w:t>
      </w:r>
      <m:oMath>
        <m:sSup>
          <m:sSupPr>
            <m:ctrlPr>
              <w:rPr>
                <w:rFonts w:ascii="Cambria Math" w:hAnsi="Cambria Math"/>
              </w:rPr>
            </m:ctrlPr>
          </m:sSupPr>
          <m:e>
            <m:r>
              <w:rPr>
                <w:rFonts w:ascii="Cambria Math" w:hAnsi="Cambria Math"/>
              </w:rPr>
              <m:t>15</m:t>
            </m:r>
          </m:e>
          <m:sup>
            <m:r>
              <w:rPr>
                <w:rFonts w:ascii="Cambria Math" w:hAnsi="Cambria Math"/>
              </w:rPr>
              <m:t>℃</m:t>
            </m:r>
          </m:sup>
        </m:sSup>
      </m:oMath>
      <w:r>
        <w:rPr>
          <w:rFonts w:ascii="宋体" w:cs="宋体"/>
          <w:kern w:val="0"/>
          <w:szCs w:val="21"/>
        </w:rPr>
        <w:t>的水吸收，水升高的温度是</w:t>
      </w:r>
      <m:oMath>
        <m:sSup>
          <m:sSupPr>
            <m:ctrlPr>
              <w:rPr>
                <w:rFonts w:ascii="Cambria Math" w:hAnsi="Cambria Math"/>
              </w:rPr>
            </m:ctrlPr>
          </m:sSupPr>
          <m:e>
            <m:r>
              <w:rPr>
                <w:rFonts w:ascii="Cambria Math" w:hAnsi="Cambria Math"/>
              </w:rPr>
              <m:t>50</m:t>
            </m:r>
          </m:e>
          <m:sup>
            <m:r>
              <w:rPr>
                <w:rFonts w:ascii="Cambria Math" w:hAnsi="Cambria Math"/>
              </w:rPr>
              <m:t>℃</m:t>
            </m:r>
          </m:sup>
        </m:sSup>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这些热量能让该公交车匀速行驶</w:t>
      </w:r>
      <w:r>
        <w:rPr>
          <w:rFonts w:eastAsia="Times New Roman" w:hAnsi="Times New Roman"/>
          <w:kern w:val="0"/>
          <w:szCs w:val="21"/>
        </w:rPr>
        <w:t>300</w:t>
      </w:r>
      <w:r>
        <w:rPr>
          <w:rFonts w:eastAsia="Times New Roman" w:hAnsi="Times New Roman"/>
          <w:i/>
          <w:iCs/>
          <w:kern w:val="0"/>
          <w:szCs w:val="21"/>
        </w:rPr>
        <w:t>s</w:t>
      </w:r>
      <w:r>
        <w:rPr>
          <w:rFonts w:ascii="宋体" w:cs="宋体"/>
          <w:kern w:val="0"/>
          <w:szCs w:val="21"/>
        </w:rPr>
        <w:t>。</w:t>
      </w:r>
      <w:r>
        <w:rPr>
          <w:rFonts w:eastAsia="Times New Roman" w:hAnsi="Times New Roman"/>
          <w:kern w:val="0"/>
          <w:sz w:val="24"/>
          <w:szCs w:val="24"/>
        </w:rPr>
        <w:t> </w:t>
      </w:r>
    </w:p>
    <w:p w14:paraId="6A5683F3" w14:textId="77777777" w:rsidR="00BC4DC9" w:rsidRDefault="00000000">
      <w:pPr>
        <w:spacing w:line="360" w:lineRule="auto"/>
      </w:pPr>
      <w:r>
        <w:rPr>
          <w:rFonts w:ascii="宋体" w:cs="宋体"/>
          <w:color w:val="3333FF"/>
          <w:kern w:val="0"/>
          <w:szCs w:val="21"/>
        </w:rPr>
        <w:t>【解析】</w:t>
      </w:r>
      <m:oMath>
        <m:r>
          <w:rPr>
            <w:rFonts w:ascii="Cambria Math" w:hAnsi="Cambria Math"/>
          </w:rPr>
          <m:t>(1)</m:t>
        </m:r>
      </m:oMath>
      <w:r>
        <w:rPr>
          <w:rFonts w:ascii="宋体" w:cs="宋体"/>
          <w:kern w:val="0"/>
          <w:szCs w:val="21"/>
        </w:rPr>
        <w:t>根据</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=mq</m:t>
        </m:r>
      </m:oMath>
      <w:r>
        <w:rPr>
          <w:rFonts w:ascii="宋体" w:cs="宋体"/>
          <w:kern w:val="0"/>
          <w:szCs w:val="21"/>
        </w:rPr>
        <w:t>求出</w:t>
      </w:r>
      <m:oMath>
        <m:r>
          <w:rPr>
            <w:rFonts w:ascii="Cambria Math" w:hAnsi="Cambria Math"/>
          </w:rPr>
          <m:t>0.3kg</m:t>
        </m:r>
      </m:oMath>
      <w:r>
        <w:rPr>
          <w:rFonts w:ascii="宋体" w:cs="宋体"/>
          <w:kern w:val="0"/>
          <w:szCs w:val="21"/>
        </w:rPr>
        <w:t>的氢燃料完全燃烧放出的热量；</w:t>
      </w:r>
      <w:r>
        <w:rPr>
          <w:rFonts w:ascii="宋体" w:cs="宋体"/>
          <w:kern w:val="0"/>
          <w:szCs w:val="21"/>
        </w:rPr>
        <w:br/>
      </w:r>
      <m:oMath>
        <m:r>
          <w:rPr>
            <w:rFonts w:ascii="Cambria Math" w:hAnsi="Cambria Math"/>
          </w:rPr>
          <m:t>(2)</m:t>
        </m:r>
      </m:oMath>
      <w:r>
        <w:rPr>
          <w:rFonts w:ascii="宋体" w:cs="宋体"/>
          <w:kern w:val="0"/>
          <w:szCs w:val="21"/>
        </w:rPr>
        <w:t>由题知，</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放</m:t>
            </m:r>
          </m:sub>
        </m:sSub>
      </m:oMath>
      <w:r>
        <w:rPr>
          <w:rFonts w:ascii="宋体" w:cs="宋体"/>
          <w:kern w:val="0"/>
          <w:szCs w:val="21"/>
        </w:rPr>
        <w:t>，而</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=cmΔt</m:t>
        </m:r>
      </m:oMath>
      <w:r>
        <w:rPr>
          <w:rFonts w:ascii="宋体" w:cs="宋体"/>
          <w:kern w:val="0"/>
          <w:szCs w:val="21"/>
        </w:rPr>
        <w:t>，知道水的比热容、水的质量，可求水升高的温度；</w:t>
      </w:r>
      <w:r>
        <w:rPr>
          <w:rFonts w:ascii="宋体" w:cs="宋体"/>
          <w:kern w:val="0"/>
          <w:szCs w:val="21"/>
        </w:rPr>
        <w:br/>
      </w:r>
      <m:oMath>
        <m:r>
          <w:rPr>
            <w:rFonts w:ascii="Cambria Math" w:hAnsi="Cambria Math"/>
          </w:rPr>
          <m:t>(3)</m:t>
        </m:r>
      </m:oMath>
      <w:r>
        <w:rPr>
          <w:rFonts w:ascii="宋体" w:cs="宋体"/>
          <w:kern w:val="0"/>
          <w:szCs w:val="21"/>
        </w:rPr>
        <w:t>由题知，</w:t>
      </w:r>
      <m:oMath>
        <m:r>
          <w:rPr>
            <w:rFonts w:ascii="Cambria Math" w:hAnsi="Cambria Math"/>
          </w:rPr>
          <m:t>0.3kg</m:t>
        </m:r>
      </m:oMath>
      <w:r>
        <w:rPr>
          <w:rFonts w:ascii="宋体" w:cs="宋体"/>
          <w:kern w:val="0"/>
          <w:szCs w:val="21"/>
        </w:rPr>
        <w:t>的氢燃料完全燃烧释放的热量和公交车所做的功相等，则公交车所做的功</w:t>
      </w:r>
      <m:oMath>
        <m:r>
          <w:rPr>
            <w:rFonts w:ascii="Cambria Math" w:hAnsi="Cambria Math"/>
          </w:rPr>
          <m:t>W=</m:t>
        </m:r>
        <m:sSub>
          <m:sSubPr>
            <m:ctrlPr>
              <w:rPr>
                <w:rFonts w:ascii="Cambria Math" w:hAnsi="Cambria Math"/>
              </w:rPr>
            </m:ctrlPr>
          </m:sSubPr>
          <m:e>
            <m:r>
              <w:rPr>
                <w:rFonts w:ascii="Cambria Math" w:hAnsi="Cambria Math"/>
              </w:rPr>
              <m:t>Q</m:t>
            </m:r>
          </m:e>
          <m:sub>
            <m:r>
              <w:rPr>
                <w:rFonts w:ascii="Cambria Math" w:hAnsi="Cambria Math"/>
              </w:rPr>
              <m:t>放</m:t>
            </m:r>
          </m:sub>
        </m:sSub>
      </m:oMath>
      <w:r>
        <w:rPr>
          <w:rFonts w:ascii="宋体" w:cs="宋体"/>
          <w:kern w:val="0"/>
          <w:szCs w:val="21"/>
        </w:rPr>
        <w:t>，根据</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计算出匀速行驶的时间。</w:t>
      </w:r>
      <w:r>
        <w:rPr>
          <w:rFonts w:ascii="宋体" w:cs="宋体"/>
          <w:kern w:val="0"/>
          <w:szCs w:val="21"/>
        </w:rPr>
        <w:br/>
      </w:r>
      <w:r>
        <w:rPr>
          <w:rFonts w:ascii="宋体" w:cs="宋体"/>
          <w:kern w:val="0"/>
          <w:szCs w:val="21"/>
        </w:rPr>
        <w:t>本题考查学生对燃料完全燃烧放出热量公式、吸热公式、功率公式和公交车工作的效率的掌握和运用，此类型的题目需要根据实际情况具体分析。</w:t>
      </w:r>
    </w:p>
    <w:p w14:paraId="1410EFA6" w14:textId="77777777" w:rsidR="00BC4DC9" w:rsidRDefault="00000000">
      <w:pPr>
        <w:spacing w:line="360" w:lineRule="auto"/>
      </w:pPr>
      <w:r>
        <w:rPr>
          <w:rFonts w:eastAsia="Times New Roman" w:hAnsi="Times New Roman"/>
          <w:color w:val="3333FF"/>
          <w:kern w:val="0"/>
          <w:szCs w:val="21"/>
        </w:rPr>
        <w:t>21.</w:t>
      </w:r>
      <w:r>
        <w:rPr>
          <w:rFonts w:ascii="宋体" w:cs="宋体"/>
          <w:color w:val="3333FF"/>
          <w:kern w:val="0"/>
          <w:szCs w:val="21"/>
        </w:rPr>
        <w:t>【答案】</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由图甲可知，两灯并联，由并联电路的电压特点可得两灯的电压：</w:t>
      </w:r>
      <w:r>
        <w:rPr>
          <w:rFonts w:ascii="宋体" w:cs="宋体"/>
          <w:kern w:val="0"/>
          <w:szCs w:val="21"/>
        </w:rPr>
        <w:br/>
      </w:r>
      <m:oMath>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=U=4.5V</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图甲中，</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测干路电流，</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测</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支路的电流，</w:t>
      </w:r>
      <w:r>
        <w:rPr>
          <w:rFonts w:ascii="宋体" w:cs="宋体"/>
          <w:kern w:val="0"/>
          <w:szCs w:val="21"/>
        </w:rPr>
        <w:br/>
      </w:r>
      <w:r>
        <w:rPr>
          <w:rFonts w:ascii="宋体" w:cs="宋体"/>
          <w:kern w:val="0"/>
          <w:szCs w:val="21"/>
        </w:rPr>
        <w:t>由图乙和丙知，</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使用</w:t>
      </w:r>
      <m:oMath>
        <m:r>
          <w:rPr>
            <w:rFonts w:ascii="Cambria Math" w:hAnsi="Cambria Math"/>
          </w:rPr>
          <m:t>0-3A</m:t>
        </m:r>
      </m:oMath>
      <w:r>
        <w:rPr>
          <w:rFonts w:ascii="宋体" w:cs="宋体"/>
          <w:kern w:val="0"/>
          <w:szCs w:val="21"/>
        </w:rPr>
        <w:t>量程，示数为</w:t>
      </w:r>
      <m:oMath>
        <m:r>
          <w:rPr>
            <w:rFonts w:ascii="Cambria Math" w:hAnsi="Cambria Math"/>
          </w:rPr>
          <m:t>0.7A</m:t>
        </m:r>
      </m:oMath>
      <w:r>
        <w:rPr>
          <w:rFonts w:ascii="宋体" w:cs="宋体"/>
          <w:kern w:val="0"/>
          <w:szCs w:val="21"/>
        </w:rPr>
        <w:t>，即干路电流为</w:t>
      </w:r>
      <m:oMath>
        <m:r>
          <w:rPr>
            <w:rFonts w:ascii="Cambria Math" w:hAnsi="Cambria Math"/>
          </w:rPr>
          <m:t>0.7A</m:t>
        </m:r>
      </m:oMath>
      <w:r>
        <w:rPr>
          <w:rFonts w:ascii="宋体" w:cs="宋体"/>
          <w:kern w:val="0"/>
          <w:szCs w:val="21"/>
        </w:rPr>
        <w:t>，</w:t>
      </w:r>
      <w:r>
        <w:rPr>
          <w:rFonts w:ascii="宋体" w:cs="宋体"/>
          <w:kern w:val="0"/>
          <w:szCs w:val="21"/>
        </w:rPr>
        <w:br/>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使用</w:t>
      </w:r>
      <m:oMath>
        <m:r>
          <w:rPr>
            <w:rFonts w:ascii="Cambria Math" w:hAnsi="Cambria Math"/>
          </w:rPr>
          <m:t>0-0.6A</m:t>
        </m:r>
      </m:oMath>
      <w:r>
        <w:rPr>
          <w:rFonts w:ascii="宋体" w:cs="宋体"/>
          <w:kern w:val="0"/>
          <w:szCs w:val="21"/>
        </w:rPr>
        <w:t>量程，示数为</w:t>
      </w:r>
      <m:oMath>
        <m:r>
          <w:rPr>
            <w:rFonts w:ascii="Cambria Math" w:hAnsi="Cambria Math"/>
          </w:rPr>
          <m:t>0.38A</m:t>
        </m:r>
      </m:oMath>
      <w:r>
        <w:rPr>
          <w:rFonts w:ascii="宋体" w:cs="宋体"/>
          <w:kern w:val="0"/>
          <w:szCs w:val="21"/>
        </w:rPr>
        <w:t>，即</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支路电流为</w:t>
      </w:r>
      <m:oMath>
        <m:r>
          <w:rPr>
            <w:rFonts w:ascii="Cambria Math" w:hAnsi="Cambria Math"/>
          </w:rPr>
          <m:t>0.38A</m:t>
        </m:r>
      </m:oMath>
      <w:r>
        <w:rPr>
          <w:rFonts w:ascii="宋体" w:cs="宋体"/>
          <w:kern w:val="0"/>
          <w:szCs w:val="21"/>
        </w:rPr>
        <w:t>，</w:t>
      </w:r>
      <w:r>
        <w:rPr>
          <w:rFonts w:ascii="宋体" w:cs="宋体"/>
          <w:kern w:val="0"/>
          <w:szCs w:val="21"/>
        </w:rPr>
        <w:br/>
      </w:r>
      <w:r>
        <w:rPr>
          <w:rFonts w:ascii="宋体" w:cs="宋体"/>
          <w:kern w:val="0"/>
          <w:szCs w:val="21"/>
        </w:rPr>
        <w:t>由并联电路的电流特点可得，</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的电流：</w:t>
      </w:r>
      <w:r>
        <w:rPr>
          <w:rFonts w:ascii="宋体" w:cs="宋体"/>
          <w:kern w:val="0"/>
          <w:szCs w:val="21"/>
        </w:rPr>
        <w:br/>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=0.7A-0.38A=0.32A</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若灯泡</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的灯丝烧断，所以</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示数为</w:t>
      </w:r>
      <w:r>
        <w:rPr>
          <w:rFonts w:eastAsia="Times New Roman" w:hAnsi="Times New Roman"/>
          <w:kern w:val="0"/>
          <w:szCs w:val="21"/>
        </w:rPr>
        <w:t>0</w:t>
      </w:r>
      <w:r>
        <w:rPr>
          <w:rFonts w:ascii="宋体" w:cs="宋体"/>
          <w:kern w:val="0"/>
          <w:szCs w:val="21"/>
        </w:rPr>
        <w:t>，只有</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接入电路中，</w:t>
      </w:r>
      <w:r>
        <w:rPr>
          <w:rFonts w:ascii="宋体" w:cs="宋体"/>
          <w:kern w:val="0"/>
          <w:szCs w:val="21"/>
        </w:rPr>
        <w:br/>
      </w:r>
      <w:r>
        <w:rPr>
          <w:rFonts w:ascii="宋体" w:cs="宋体"/>
          <w:kern w:val="0"/>
          <w:szCs w:val="21"/>
        </w:rPr>
        <w:t>因并联电路中各支路互不影响，此时</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测</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的电流，其示数为</w:t>
      </w:r>
      <m:oMath>
        <m:r>
          <w:rPr>
            <w:rFonts w:ascii="Cambria Math" w:hAnsi="Cambria Math"/>
          </w:rPr>
          <m:t>0.32A</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两端的电压都为</w:t>
      </w:r>
      <m:oMath>
        <m:r>
          <w:rPr>
            <w:rFonts w:ascii="Cambria Math" w:hAnsi="Cambria Math"/>
          </w:rPr>
          <m:t>4.5V</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通过灯泡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的电流分别是</w:t>
      </w:r>
      <m:oMath>
        <m:r>
          <w:rPr>
            <w:rFonts w:ascii="Cambria Math" w:hAnsi="Cambria Math"/>
          </w:rPr>
          <m:t>0.32A</m:t>
        </m:r>
      </m:oMath>
      <w:r>
        <w:rPr>
          <w:rFonts w:ascii="宋体" w:cs="宋体"/>
          <w:kern w:val="0"/>
          <w:szCs w:val="21"/>
        </w:rPr>
        <w:t>、</w:t>
      </w:r>
      <m:oMath>
        <m:r>
          <w:rPr>
            <w:rFonts w:ascii="Cambria Math" w:hAnsi="Cambria Math"/>
          </w:rPr>
          <m:t>0.38A</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若灯泡</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的灯丝烧断，电流表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为</w:t>
      </w:r>
      <m:oMath>
        <m:r>
          <w:rPr>
            <w:rFonts w:ascii="Cambria Math" w:hAnsi="Cambria Math"/>
          </w:rPr>
          <m:t>0.32A</m:t>
        </m:r>
      </m:oMath>
      <w:r>
        <w:rPr>
          <w:rFonts w:ascii="宋体" w:cs="宋体"/>
          <w:kern w:val="0"/>
          <w:szCs w:val="21"/>
        </w:rPr>
        <w:t>，</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的示数为</w:t>
      </w:r>
      <w:r>
        <w:rPr>
          <w:rFonts w:eastAsia="Times New Roman" w:hAnsi="Times New Roman"/>
          <w:kern w:val="0"/>
          <w:szCs w:val="21"/>
        </w:rPr>
        <w:t>0</w:t>
      </w:r>
      <w:r>
        <w:rPr>
          <w:rFonts w:ascii="宋体" w:cs="宋体"/>
          <w:kern w:val="0"/>
          <w:szCs w:val="21"/>
        </w:rPr>
        <w:t>。</w:t>
      </w:r>
      <w:r>
        <w:rPr>
          <w:rFonts w:eastAsia="Times New Roman" w:hAnsi="Times New Roman"/>
          <w:kern w:val="0"/>
          <w:sz w:val="24"/>
          <w:szCs w:val="24"/>
        </w:rPr>
        <w:t> </w:t>
      </w:r>
    </w:p>
    <w:p w14:paraId="68C67C22" w14:textId="77777777" w:rsidR="00BC4DC9" w:rsidRDefault="00000000">
      <w:pPr>
        <w:spacing w:line="360" w:lineRule="auto"/>
      </w:pPr>
      <w:r>
        <w:rPr>
          <w:rFonts w:ascii="宋体" w:cs="宋体"/>
          <w:color w:val="3333FF"/>
          <w:kern w:val="0"/>
          <w:szCs w:val="21"/>
        </w:rPr>
        <w:t>【解析】</w:t>
      </w:r>
      <m:oMath>
        <m:r>
          <w:rPr>
            <w:rFonts w:ascii="Cambria Math" w:hAnsi="Cambria Math"/>
          </w:rPr>
          <m:t>(1)</m:t>
        </m:r>
      </m:oMath>
      <w:r>
        <w:rPr>
          <w:rFonts w:ascii="宋体" w:cs="宋体"/>
          <w:kern w:val="0"/>
          <w:szCs w:val="21"/>
        </w:rPr>
        <w:t>由图甲可知，两灯并联，</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测干路电流，</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测</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支路电流，由并联电路的电压特点可得两灯的电压；</w:t>
      </w:r>
      <w:r>
        <w:rPr>
          <w:rFonts w:ascii="宋体" w:cs="宋体"/>
          <w:kern w:val="0"/>
          <w:szCs w:val="21"/>
        </w:rPr>
        <w:br/>
      </w:r>
      <m:oMath>
        <m:r>
          <w:rPr>
            <w:rFonts w:ascii="Cambria Math" w:hAnsi="Cambria Math"/>
          </w:rPr>
          <m:t>(2)</m:t>
        </m:r>
      </m:oMath>
      <w:r>
        <w:rPr>
          <w:rFonts w:ascii="宋体" w:cs="宋体"/>
          <w:kern w:val="0"/>
          <w:szCs w:val="21"/>
        </w:rPr>
        <w:t>根据并联电路特点结合两电流表的量程并读数，从而得到两灯电流；</w:t>
      </w:r>
      <w:r>
        <w:rPr>
          <w:rFonts w:ascii="宋体" w:cs="宋体"/>
          <w:kern w:val="0"/>
          <w:szCs w:val="21"/>
        </w:rPr>
        <w:br/>
      </w:r>
      <m:oMath>
        <m:r>
          <w:rPr>
            <w:rFonts w:ascii="Cambria Math" w:hAnsi="Cambria Math"/>
          </w:rPr>
          <m:t>(3)</m:t>
        </m:r>
      </m:oMath>
      <w:r>
        <w:rPr>
          <w:rFonts w:ascii="宋体" w:cs="宋体"/>
          <w:kern w:val="0"/>
          <w:szCs w:val="21"/>
        </w:rPr>
        <w:t>并联电路各支路互不影响，由此分析两流表示数大小。</w:t>
      </w:r>
      <w:r>
        <w:rPr>
          <w:rFonts w:ascii="宋体" w:cs="宋体"/>
          <w:kern w:val="0"/>
          <w:szCs w:val="21"/>
        </w:rPr>
        <w:br/>
      </w:r>
      <w:r>
        <w:rPr>
          <w:rFonts w:ascii="宋体" w:cs="宋体"/>
          <w:kern w:val="0"/>
          <w:szCs w:val="21"/>
        </w:rPr>
        <w:lastRenderedPageBreak/>
        <w:t>本题考查并联电路的电流和电压特点的应用以及电流表的读数，正确分析电路的连接方式以及电流表的作用是解题的关键。</w:t>
      </w:r>
    </w:p>
    <w:sectPr w:rsidR="00BC4DC9" w:rsidSect="007E3312">
      <w:footerReference w:type="default" r:id="rId29"/>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2A783" w14:textId="77777777" w:rsidR="007E3312" w:rsidRDefault="007E3312">
      <w:r>
        <w:separator/>
      </w:r>
    </w:p>
  </w:endnote>
  <w:endnote w:type="continuationSeparator" w:id="0">
    <w:p w14:paraId="12FA9A46" w14:textId="77777777" w:rsidR="007E3312" w:rsidRDefault="007E3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89DCF" w14:textId="0AEBCBD2"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A61A26">
      <w:rPr>
        <w:noProof/>
      </w:rPr>
      <w:instrText>7</w:instrText>
    </w:r>
    <w:r>
      <w:fldChar w:fldCharType="end"/>
    </w:r>
    <w:r>
      <w:instrText xml:space="preserve"> </w:instrText>
    </w:r>
    <w:r>
      <w:fldChar w:fldCharType="separate"/>
    </w:r>
    <w:r w:rsidR="00A61A26">
      <w:rPr>
        <w:noProof/>
      </w:rPr>
      <w:t>7</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A61A26">
      <w:rPr>
        <w:noProof/>
      </w:rPr>
      <w:instrText>16</w:instrText>
    </w:r>
    <w:r>
      <w:fldChar w:fldCharType="end"/>
    </w:r>
    <w:r>
      <w:instrText xml:space="preserve"> </w:instrText>
    </w:r>
    <w:r>
      <w:fldChar w:fldCharType="separate"/>
    </w:r>
    <w:r w:rsidR="00A61A26">
      <w:rPr>
        <w:noProof/>
      </w:rPr>
      <w:t>16</w:t>
    </w:r>
    <w:r>
      <w:fldChar w:fldCharType="end"/>
    </w:r>
    <w:r>
      <w:rPr>
        <w:rFonts w:hint="eastAsia"/>
      </w:rPr>
      <w:t>页</w:t>
    </w:r>
  </w:p>
  <w:p w14:paraId="076B0EC8"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2665C" w14:textId="77777777" w:rsidR="007E3312" w:rsidRDefault="007E3312">
      <w:r>
        <w:separator/>
      </w:r>
    </w:p>
  </w:footnote>
  <w:footnote w:type="continuationSeparator" w:id="0">
    <w:p w14:paraId="134F8FE0" w14:textId="77777777" w:rsidR="007E3312" w:rsidRDefault="007E33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684479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00418A"/>
    <w:rsid w:val="00151D4A"/>
    <w:rsid w:val="007E3312"/>
    <w:rsid w:val="0094729D"/>
    <w:rsid w:val="009D662E"/>
    <w:rsid w:val="00A61A26"/>
    <w:rsid w:val="00AC1539"/>
    <w:rsid w:val="00B53878"/>
    <w:rsid w:val="00BC4DC9"/>
    <w:rsid w:val="00C70944"/>
    <w:rsid w:val="00C841D7"/>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53830"/>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31a073fdb-76a2-443b-997a-1399365e8693;54120ddf4-9abd-4956-97fd-ef711e5a9719,2d876e1c5-c421-49e4-a959-087684da2792,b3166399e-1472-4be5-88af-085785073e50,080482cc6-58f3-4ac1-9080-51fcece98aba,ca8499a63-9e99-456d-a235-3ecfe2153888,afc824265-be00-42db-9ec1-5de256183799,1ec641bd2-0b07-4fa0-941f-8c7fcaa7e18e,03d62573b-50e7-4cdf-8631-f2e2b1ebe36d,772913c08-8322-4e47-b520-473916a2794b,fbe6887b7-4cdb-4e40-82b7-62904821a6ae,308252ed7-ae9c-48a9-934f-e0099a6f2d8c,01545af3e-b389-4dac-a567-dfd83542b404,0174bde34-1279-4895-9e0e-3504c752e770,c423b6b6d-21d1-4e44-9036-8e85267af989,af51831ba-88c0-4b4d-826f-e03940fb9fb7,3749f32f2-b8e1-4339-a9b4-3dd1a2507b1f,ca42b5637-5e89-418b-a4f3-5343e73bcc04,06a17b10f-45f7-4601-bb08-ba9771d7117c,e6c003562-0e8c-49a9-8683-0f67336fa6aa,4b15a6257-8278-4e61-a81c-432f886a9518,32c3921c4-c83a-4eff-ae3f-d6b52f6fa3a5,</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FEEED-1700-43A2-AA06-81A901044537}">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Pages>
  <Words>1772</Words>
  <Characters>10102</Characters>
  <Application>Microsoft Office Word</Application>
  <DocSecurity>0</DocSecurity>
  <Lines>84</Lines>
  <Paragraphs>23</Paragraphs>
  <ScaleCrop>false</ScaleCrop>
  <Company/>
  <LinksUpToDate>false</LinksUpToDate>
  <CharactersWithSpaces>11851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2024-02-06T00:56:00Z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