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D8" w:rsidRDefault="009522A6" w:rsidP="00F275D8">
      <w:pPr>
        <w:spacing w:line="360" w:lineRule="auto"/>
        <w:jc w:val="center"/>
        <w:textAlignment w:val="center"/>
        <w:rPr>
          <w:rFonts w:ascii="黑体" w:eastAsia="黑体" w:hAnsi="黑体" w:cs="宋体" w:hint="eastAsia"/>
          <w:b/>
          <w:color w:val="FF0000"/>
          <w:sz w:val="36"/>
          <w:szCs w:val="36"/>
        </w:rPr>
      </w:pPr>
      <w:bookmarkStart w:id="0" w:name="_GoBack"/>
      <w:r w:rsidRPr="009522A6">
        <w:rPr>
          <w:rFonts w:ascii="黑体" w:eastAsia="黑体" w:hAnsi="黑体" w:hint="eastAsia"/>
          <w:b/>
          <w:color w:val="FF0000"/>
          <w:kern w:val="0"/>
          <w:sz w:val="36"/>
          <w:szCs w:val="36"/>
          <w:lang w:val="zh-CN"/>
        </w:rPr>
        <w:t>河北省唐山市</w:t>
      </w:r>
      <w:r w:rsidR="0050394B" w:rsidRPr="0050394B">
        <w:rPr>
          <w:rFonts w:ascii="黑体" w:eastAsia="黑体" w:hAnsi="黑体" w:hint="eastAsia"/>
          <w:b/>
          <w:color w:val="FF0000"/>
          <w:sz w:val="36"/>
          <w:szCs w:val="36"/>
        </w:rPr>
        <w:t>迁安市</w:t>
      </w:r>
      <w:r w:rsidR="008C716F" w:rsidRPr="009522A6">
        <w:rPr>
          <w:rFonts w:ascii="黑体" w:eastAsia="黑体" w:hAnsi="黑体" w:cs="宋体" w:hint="eastAsia"/>
          <w:b/>
          <w:color w:val="FF0000"/>
          <w:sz w:val="36"/>
          <w:szCs w:val="36"/>
        </w:rPr>
        <w:t>2020-2021学年第一学期期末试卷八年级物理</w:t>
      </w:r>
      <w:r w:rsidR="00F275D8" w:rsidRPr="009522A6">
        <w:rPr>
          <w:rFonts w:ascii="黑体" w:eastAsia="黑体" w:hAnsi="黑体" w:cs="宋体" w:hint="eastAsia"/>
          <w:b/>
          <w:color w:val="FF0000"/>
          <w:sz w:val="36"/>
          <w:szCs w:val="36"/>
        </w:rPr>
        <w:t>试题</w:t>
      </w:r>
    </w:p>
    <w:bookmarkEnd w:id="0"/>
    <w:p w:rsidR="0050394B" w:rsidRPr="0050394B" w:rsidRDefault="0050394B" w:rsidP="0050394B">
      <w:pPr>
        <w:numPr>
          <w:ilvl w:val="0"/>
          <w:numId w:val="17"/>
        </w:numPr>
        <w:spacing w:after="0" w:line="240" w:lineRule="auto"/>
        <w:rPr>
          <w:b/>
        </w:rPr>
      </w:pPr>
      <w:r w:rsidRPr="0050394B">
        <w:rPr>
          <w:b/>
        </w:rPr>
        <w:t>选择题（本大题共</w:t>
      </w:r>
      <w:r w:rsidRPr="0050394B">
        <w:rPr>
          <w:b/>
        </w:rPr>
        <w:t>15</w:t>
      </w:r>
      <w:r w:rsidRPr="0050394B">
        <w:rPr>
          <w:b/>
        </w:rPr>
        <w:t>个小题</w:t>
      </w:r>
      <w:r w:rsidRPr="0050394B">
        <w:rPr>
          <w:b/>
        </w:rPr>
        <w:t>;</w:t>
      </w:r>
      <w:r w:rsidRPr="0050394B">
        <w:rPr>
          <w:b/>
        </w:rPr>
        <w:t>其中</w:t>
      </w:r>
      <w:r w:rsidRPr="0050394B">
        <w:rPr>
          <w:b/>
        </w:rPr>
        <w:t>1—13</w:t>
      </w:r>
      <w:r w:rsidRPr="0050394B">
        <w:rPr>
          <w:b/>
        </w:rPr>
        <w:t>为单项选择题，每小题</w:t>
      </w:r>
      <w:r w:rsidRPr="0050394B">
        <w:rPr>
          <w:b/>
        </w:rPr>
        <w:t>2</w:t>
      </w:r>
      <w:r w:rsidRPr="0050394B">
        <w:rPr>
          <w:b/>
        </w:rPr>
        <w:t>分</w:t>
      </w:r>
      <w:r w:rsidRPr="0050394B">
        <w:rPr>
          <w:b/>
        </w:rPr>
        <w:t>;14—15</w:t>
      </w:r>
      <w:r w:rsidRPr="0050394B">
        <w:rPr>
          <w:b/>
        </w:rPr>
        <w:t>为多选题，每小题</w:t>
      </w:r>
      <w:r w:rsidRPr="0050394B">
        <w:rPr>
          <w:b/>
        </w:rPr>
        <w:t xml:space="preserve"> 3 </w:t>
      </w:r>
      <w:r w:rsidRPr="0050394B">
        <w:rPr>
          <w:b/>
        </w:rPr>
        <w:t>分，共</w:t>
      </w:r>
      <w:r w:rsidRPr="0050394B">
        <w:rPr>
          <w:b/>
        </w:rPr>
        <w:t xml:space="preserve"> 32 </w:t>
      </w:r>
      <w:r w:rsidRPr="0050394B">
        <w:rPr>
          <w:b/>
        </w:rPr>
        <w:t>分）</w:t>
      </w:r>
      <w:r w:rsidRPr="0050394B">
        <w:rPr>
          <w:b/>
        </w:rPr>
        <w:t xml:space="preserve"> </w:t>
      </w:r>
    </w:p>
    <w:p w:rsidR="0050394B" w:rsidRDefault="0050394B" w:rsidP="0050394B">
      <w:pPr>
        <w:numPr>
          <w:ilvl w:val="0"/>
          <w:numId w:val="18"/>
        </w:numPr>
        <w:spacing w:after="0" w:line="240" w:lineRule="auto"/>
      </w:pPr>
      <w:r>
        <w:t>下列数据中，最接近生活实际的是</w:t>
      </w:r>
      <w:r>
        <w:t xml:space="preserve"> </w:t>
      </w:r>
    </w:p>
    <w:p w:rsidR="0050394B" w:rsidRDefault="0050394B" w:rsidP="0050394B">
      <w:pPr>
        <w:numPr>
          <w:ilvl w:val="0"/>
          <w:numId w:val="19"/>
        </w:numPr>
        <w:spacing w:after="0" w:line="240" w:lineRule="auto"/>
      </w:pPr>
      <w:r>
        <w:t>初中物理课本一页纸的厚度约为</w:t>
      </w:r>
      <w:r>
        <w:t xml:space="preserve"> 2mm </w:t>
      </w:r>
    </w:p>
    <w:p w:rsidR="0050394B" w:rsidRDefault="0050394B" w:rsidP="0050394B">
      <w:r>
        <w:t>B.</w:t>
      </w:r>
      <w:r>
        <w:t>人的步行速度约为</w:t>
      </w:r>
      <w:r>
        <w:t xml:space="preserve"> 5m/s</w:t>
      </w:r>
    </w:p>
    <w:p w:rsidR="0050394B" w:rsidRDefault="0050394B" w:rsidP="0050394B">
      <w:r>
        <w:t>C.</w:t>
      </w:r>
      <w:r>
        <w:t>中学生体育加试用的实心球质量约为</w:t>
      </w:r>
      <w:r>
        <w:t xml:space="preserve"> 2000g</w:t>
      </w:r>
    </w:p>
    <w:p w:rsidR="0050394B" w:rsidRDefault="0050394B" w:rsidP="0050394B">
      <w:r>
        <w:t xml:space="preserve"> D.</w:t>
      </w:r>
      <w:r>
        <w:t>人体感觉舒适的环境温度为</w:t>
      </w:r>
      <w:r>
        <w:t xml:space="preserve"> 37</w:t>
      </w:r>
      <w:r>
        <w:rPr>
          <w:rFonts w:ascii="宋体" w:hAnsi="宋体" w:cs="宋体" w:hint="eastAsia"/>
        </w:rPr>
        <w:t>℃</w:t>
      </w:r>
    </w:p>
    <w:p w:rsidR="0050394B" w:rsidRDefault="0050394B" w:rsidP="0050394B">
      <w:r>
        <w:t>2.</w:t>
      </w:r>
      <w:r>
        <w:t>旗鱼是海洋中的游泳冠军，速度可达</w:t>
      </w:r>
      <w:r>
        <w:t xml:space="preserve"> 100.8km/h;</w:t>
      </w:r>
      <w:r>
        <w:t>猎豹是陆地上的短跑冠军，</w:t>
      </w:r>
      <w:r>
        <w:rPr>
          <w:rFonts w:hint="eastAsia"/>
        </w:rPr>
        <w:t>1</w:t>
      </w:r>
      <w:r>
        <w:t>s</w:t>
      </w:r>
      <w:r>
        <w:t>可跑</w:t>
      </w:r>
      <w:r>
        <w:t xml:space="preserve"> 31m;</w:t>
      </w:r>
      <w:r>
        <w:t>雨燕是天空中长距离飞行最快的鸟，每分钟能飞行</w:t>
      </w:r>
      <w:r>
        <w:t xml:space="preserve"> 2.88km</w:t>
      </w:r>
      <w:r>
        <w:t>，比较它们速度的大小</w:t>
      </w:r>
    </w:p>
    <w:p w:rsidR="0050394B" w:rsidRDefault="0050394B" w:rsidP="0050394B">
      <w:r>
        <w:t>A.</w:t>
      </w:r>
      <w:r>
        <w:t>旗鱼的最大</w:t>
      </w:r>
      <w:r>
        <w:t xml:space="preserve"> </w:t>
      </w:r>
      <w:r>
        <w:rPr>
          <w:rFonts w:hint="eastAsia"/>
        </w:rPr>
        <w:t xml:space="preserve">   </w:t>
      </w:r>
      <w:r>
        <w:t>B.</w:t>
      </w:r>
      <w:r>
        <w:t>猎豹最大</w:t>
      </w:r>
      <w:r>
        <w:rPr>
          <w:rFonts w:hint="eastAsia"/>
        </w:rPr>
        <w:t xml:space="preserve">   </w:t>
      </w:r>
      <w:r>
        <w:t>C.</w:t>
      </w:r>
      <w:r>
        <w:t>雨燕最大</w:t>
      </w:r>
      <w:r>
        <w:rPr>
          <w:rFonts w:hint="eastAsia"/>
        </w:rPr>
        <w:t xml:space="preserve">  </w:t>
      </w:r>
      <w:r>
        <w:t>D.</w:t>
      </w:r>
      <w:r>
        <w:t>三者一样大</w:t>
      </w:r>
    </w:p>
    <w:p w:rsidR="0050394B" w:rsidRDefault="0050394B" w:rsidP="0050394B">
      <w:r>
        <w:t>3.</w:t>
      </w:r>
      <w:r>
        <w:t>学校有一个</w:t>
      </w:r>
      <w:r>
        <w:t>150 m×70 m</w:t>
      </w:r>
      <w:r>
        <w:t>大小的操场，广播室在操场两端架起两个音箱</w:t>
      </w:r>
      <w:r>
        <w:t>S</w:t>
      </w:r>
      <w:r>
        <w:rPr>
          <w:rFonts w:hint="eastAsia"/>
        </w:rPr>
        <w:t>1</w:t>
      </w:r>
      <w:r>
        <w:t>和</w:t>
      </w:r>
      <w:r>
        <w:t>S</w:t>
      </w:r>
      <w:r>
        <w:rPr>
          <w:rFonts w:hint="eastAsia"/>
        </w:rPr>
        <w:t>2</w:t>
      </w:r>
      <w:r>
        <w:t>（如图），体育老师绕操场一周试听了一番，在甲、乙、丙、丁四处（它们分别是各边的中点），觉得有两处声音含混不清，则这两处是</w:t>
      </w:r>
    </w:p>
    <w:p w:rsidR="0050394B" w:rsidRDefault="0050394B" w:rsidP="0050394B">
      <w:r>
        <w:rPr>
          <w:noProof/>
        </w:rPr>
        <w:drawing>
          <wp:inline distT="0" distB="0" distL="0" distR="0">
            <wp:extent cx="3295650" cy="1104900"/>
            <wp:effectExtent l="0" t="0" r="0" b="0"/>
            <wp:docPr id="127" name="图片 127" descr="d344b3573dd315dae0133a900d5eb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d344b3573dd315dae0133a900d5ebd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94B" w:rsidRDefault="0050394B" w:rsidP="0050394B">
      <w:r>
        <w:t>A.</w:t>
      </w:r>
      <w:r>
        <w:t>乙和丁</w:t>
      </w:r>
      <w:r>
        <w:rPr>
          <w:rFonts w:hint="eastAsia"/>
        </w:rPr>
        <w:t xml:space="preserve">    B.</w:t>
      </w:r>
      <w:r>
        <w:t>甲和乙</w:t>
      </w:r>
      <w:r>
        <w:rPr>
          <w:rFonts w:hint="eastAsia"/>
        </w:rPr>
        <w:t xml:space="preserve">    </w:t>
      </w:r>
      <w:r>
        <w:t>C.</w:t>
      </w:r>
      <w:r>
        <w:t>丙和丁</w:t>
      </w:r>
      <w:r>
        <w:rPr>
          <w:rFonts w:hint="eastAsia"/>
        </w:rPr>
        <w:t xml:space="preserve">   </w:t>
      </w:r>
      <w:r>
        <w:t>D.</w:t>
      </w:r>
      <w:r>
        <w:t>甲和丙</w:t>
      </w:r>
    </w:p>
    <w:p w:rsidR="0050394B" w:rsidRDefault="0050394B" w:rsidP="0050394B">
      <w:r>
        <w:t>4.</w:t>
      </w:r>
      <w:r>
        <w:t>下列物理知识说法正确的是</w:t>
      </w:r>
    </w:p>
    <w:p w:rsidR="0050394B" w:rsidRDefault="0050394B" w:rsidP="0050394B">
      <w:r>
        <w:t>A</w:t>
      </w:r>
      <w:r>
        <w:t>．石蜡和冰的熔化一样，都吸热但温度保持不变</w:t>
      </w:r>
      <w:r>
        <w:t xml:space="preserve"> </w:t>
      </w:r>
    </w:p>
    <w:p w:rsidR="0050394B" w:rsidRDefault="0050394B" w:rsidP="0050394B">
      <w:r>
        <w:t>B</w:t>
      </w:r>
      <w:r>
        <w:t>．测量同一个长度，多次测量求平均值可以避免误差</w:t>
      </w:r>
    </w:p>
    <w:p w:rsidR="0050394B" w:rsidRDefault="0050394B" w:rsidP="0050394B">
      <w:r>
        <w:t>C.</w:t>
      </w:r>
      <w:r>
        <w:t>北方的冬天，玻璃窗的外侧形成的美丽的窗花是水蒸气凝华形成的</w:t>
      </w:r>
      <w:r>
        <w:t xml:space="preserve"> </w:t>
      </w:r>
    </w:p>
    <w:p w:rsidR="0050394B" w:rsidRDefault="0050394B" w:rsidP="0050394B">
      <w:r>
        <w:t>D.</w:t>
      </w:r>
      <w:r>
        <w:t>望远镜的目镜成正立、放大的虚像</w:t>
      </w:r>
    </w:p>
    <w:p w:rsidR="0050394B" w:rsidRDefault="0050394B" w:rsidP="0050394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231140</wp:posOffset>
                </wp:positionV>
                <wp:extent cx="1027430" cy="893445"/>
                <wp:effectExtent l="13335" t="10160" r="6985" b="10795"/>
                <wp:wrapNone/>
                <wp:docPr id="100005" name="文本框 100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94B" w:rsidRDefault="0050394B" w:rsidP="0050394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38200" cy="685800"/>
                                  <wp:effectExtent l="0" t="0" r="0" b="0"/>
                                  <wp:docPr id="100004" name="图片 100004" descr="6716596191ab8ac6c322ad0b6a04ba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12" descr="6716596191ab8ac6c322ad0b6a04ba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00005" o:spid="_x0000_s1026" type="#_x0000_t202" style="position:absolute;left:0;text-align:left;margin-left:246.3pt;margin-top:18.2pt;width:80.9pt;height:70.3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">
                <v:textbox style="mso-fit-shape-to-text:t">
                  <w:txbxContent>
                    <w:p w:rsidR="0050394B" w:rsidRDefault="0050394B" w:rsidP="0050394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38200" cy="685800"/>
                            <wp:effectExtent l="0" t="0" r="0" b="0"/>
                            <wp:docPr id="100004" name="图片 100004" descr="6716596191ab8ac6c322ad0b6a04ba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12" descr="6716596191ab8ac6c322ad0b6a04ba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>5.</w:t>
      </w:r>
      <w:r>
        <w:t>如图所示是八年级的同学做凸透镜成像时的情形，从图中可以看出像成在了光屏的下端，为使像成在光屏的中间，下列做法可行的是</w:t>
      </w:r>
      <w:r>
        <w:t xml:space="preserve"> </w:t>
      </w:r>
    </w:p>
    <w:p w:rsidR="0050394B" w:rsidRDefault="0050394B" w:rsidP="0050394B">
      <w:r>
        <w:t>A.</w:t>
      </w:r>
      <w:r>
        <w:t>透镜和光屏不动，将蜡烛往上方提一提</w:t>
      </w:r>
      <w:r>
        <w:t xml:space="preserve"> </w:t>
      </w:r>
    </w:p>
    <w:p w:rsidR="0050394B" w:rsidRDefault="0050394B" w:rsidP="0050394B">
      <w:r>
        <w:lastRenderedPageBreak/>
        <w:t>B.</w:t>
      </w:r>
      <w:r>
        <w:t>透镜和蜡烛不动，将光屏往上方提一提</w:t>
      </w:r>
      <w:r>
        <w:t xml:space="preserve"> </w:t>
      </w:r>
    </w:p>
    <w:p w:rsidR="0050394B" w:rsidRDefault="0050394B" w:rsidP="0050394B">
      <w:r>
        <w:t xml:space="preserve">C. </w:t>
      </w:r>
      <w:r>
        <w:t>蜡烛和光屏不动，将透镜向上方提一提</w:t>
      </w:r>
      <w:r>
        <w:t xml:space="preserve"> </w:t>
      </w:r>
    </w:p>
    <w:p w:rsidR="0050394B" w:rsidRDefault="0050394B" w:rsidP="0050394B">
      <w:r>
        <w:t>D.</w:t>
      </w:r>
      <w:r>
        <w:t>透镜位置不动，把蜡烛和光屏都向上方提一提</w:t>
      </w:r>
    </w:p>
    <w:p w:rsidR="0050394B" w:rsidRDefault="0050394B" w:rsidP="0050394B">
      <w:r>
        <w:t>6.</w:t>
      </w:r>
      <w:r>
        <w:t>一辆小车先以</w:t>
      </w:r>
      <w:r>
        <w:t xml:space="preserve"> 2m/s </w:t>
      </w:r>
      <w:r>
        <w:t>的速度匀速前进了</w:t>
      </w:r>
      <w:r>
        <w:t>2s</w:t>
      </w:r>
      <w:r>
        <w:t>，又以</w:t>
      </w:r>
      <w:r>
        <w:t>4m/s</w:t>
      </w:r>
      <w:r>
        <w:t>的速度匀速前进了</w:t>
      </w:r>
      <w:r>
        <w:t>3s</w:t>
      </w:r>
      <w:r>
        <w:t>，这辆小车</w:t>
      </w:r>
    </w:p>
    <w:p w:rsidR="0050394B" w:rsidRDefault="0050394B" w:rsidP="0050394B">
      <w:r>
        <w:t>在</w:t>
      </w:r>
      <w:r>
        <w:t xml:space="preserve"> 5s </w:t>
      </w:r>
      <w:r>
        <w:t>内的平均速度为</w:t>
      </w:r>
      <w:r>
        <w:t xml:space="preserve"> </w:t>
      </w:r>
    </w:p>
    <w:p w:rsidR="0050394B" w:rsidRDefault="0050394B" w:rsidP="0050394B">
      <w:r>
        <w:t>A. 3m/s</w:t>
      </w:r>
      <w:r>
        <w:rPr>
          <w:rFonts w:hint="eastAsia"/>
        </w:rPr>
        <w:t xml:space="preserve">    </w:t>
      </w:r>
      <w:r>
        <w:t>B. 3.2m/s</w:t>
      </w:r>
      <w:r>
        <w:rPr>
          <w:rFonts w:hint="eastAsia"/>
        </w:rPr>
        <w:t xml:space="preserve">    </w:t>
      </w:r>
      <w:r>
        <w:t>C. 3.5m/s</w:t>
      </w:r>
      <w:r>
        <w:rPr>
          <w:rFonts w:hint="eastAsia"/>
        </w:rPr>
        <w:t xml:space="preserve">   </w:t>
      </w:r>
      <w:r>
        <w:t>D. 2.5m/s</w:t>
      </w:r>
    </w:p>
    <w:p w:rsidR="0050394B" w:rsidRDefault="0050394B" w:rsidP="0050394B">
      <w:r>
        <w:t>7</w:t>
      </w:r>
      <w:r>
        <w:t>．一首由乡村教师梁俊所谱曲的《苔》，一时间火遍了大江南北</w:t>
      </w:r>
      <w:r>
        <w:rPr>
          <w:rFonts w:ascii="宋体" w:hAnsi="宋体" w:cs="宋体" w:hint="eastAsia"/>
        </w:rPr>
        <w:t>∶</w:t>
      </w:r>
      <w:r>
        <w:t>"</w:t>
      </w:r>
      <w:r>
        <w:t>白日不到处，青春恰自来。苔花如米小，也学牡丹开</w:t>
      </w:r>
      <w:r>
        <w:t>"</w:t>
      </w:r>
      <w:r>
        <w:t>其中</w:t>
      </w:r>
      <w:r>
        <w:t>"</w:t>
      </w:r>
      <w:r>
        <w:t>白日不到处</w:t>
      </w:r>
      <w:r>
        <w:t>"</w:t>
      </w:r>
      <w:r>
        <w:t>主要涉及的物理知识是</w:t>
      </w:r>
      <w:r>
        <w:t xml:space="preserve"> </w:t>
      </w:r>
    </w:p>
    <w:p w:rsidR="0050394B" w:rsidRDefault="0050394B" w:rsidP="0050394B">
      <w:r>
        <w:t>A</w:t>
      </w:r>
      <w:r>
        <w:t>．光的直线传播</w:t>
      </w:r>
      <w:r>
        <w:rPr>
          <w:rFonts w:hint="eastAsia"/>
        </w:rPr>
        <w:t xml:space="preserve">    </w:t>
      </w:r>
      <w:r>
        <w:t xml:space="preserve"> B.</w:t>
      </w:r>
      <w:r>
        <w:t>光的反射</w:t>
      </w:r>
      <w:r>
        <w:rPr>
          <w:rFonts w:hint="eastAsia"/>
        </w:rPr>
        <w:t xml:space="preserve">   </w:t>
      </w:r>
      <w:r>
        <w:t xml:space="preserve"> C.</w:t>
      </w:r>
      <w:r>
        <w:t>光的折射</w:t>
      </w:r>
      <w:r>
        <w:rPr>
          <w:rFonts w:hint="eastAsia"/>
        </w:rPr>
        <w:t xml:space="preserve">   </w:t>
      </w:r>
      <w:r>
        <w:t xml:space="preserve"> D.</w:t>
      </w:r>
      <w:r>
        <w:t>光的色散</w:t>
      </w:r>
    </w:p>
    <w:p w:rsidR="0050394B" w:rsidRDefault="0050394B" w:rsidP="0050394B">
      <w:r>
        <w:t>8.</w:t>
      </w:r>
      <w:r>
        <w:t>小明同学笔直站在教学楼门口竖直放置的平面镜前</w:t>
      </w:r>
      <w:r>
        <w:t>1m</w:t>
      </w:r>
      <w:r>
        <w:t>处，他后退</w:t>
      </w:r>
      <w:r>
        <w:t>0.5m</w:t>
      </w:r>
      <w:r>
        <w:t>，镜中的像大小</w:t>
      </w:r>
    </w:p>
    <w:p w:rsidR="0050394B" w:rsidRDefault="0050394B" w:rsidP="0050394B">
      <w:r>
        <w:t>变化情况以及镜中的像与他的距离变为</w:t>
      </w:r>
    </w:p>
    <w:p w:rsidR="0050394B" w:rsidRDefault="0050394B" w:rsidP="0050394B">
      <w:r>
        <w:t>A.</w:t>
      </w:r>
      <w:r>
        <w:t>不变，</w:t>
      </w:r>
      <w:r>
        <w:t xml:space="preserve">2m </w:t>
      </w:r>
      <w:r>
        <w:rPr>
          <w:rFonts w:hint="eastAsia"/>
        </w:rPr>
        <w:t xml:space="preserve">   </w:t>
      </w:r>
      <w:r>
        <w:t>B.</w:t>
      </w:r>
      <w:r>
        <w:t>不变，</w:t>
      </w:r>
      <w:r>
        <w:t xml:space="preserve">3m </w:t>
      </w:r>
      <w:r>
        <w:rPr>
          <w:rFonts w:hint="eastAsia"/>
        </w:rPr>
        <w:t xml:space="preserve">   </w:t>
      </w:r>
      <w:r>
        <w:t>C.</w:t>
      </w:r>
      <w:r>
        <w:t>变小，</w:t>
      </w:r>
      <w:r>
        <w:t xml:space="preserve">1m </w:t>
      </w:r>
      <w:r>
        <w:rPr>
          <w:rFonts w:hint="eastAsia"/>
        </w:rPr>
        <w:t xml:space="preserve">    </w:t>
      </w:r>
      <w:r>
        <w:t>D.</w:t>
      </w:r>
      <w:r>
        <w:t>变小，</w:t>
      </w:r>
      <w:r>
        <w:t>2m</w:t>
      </w:r>
    </w:p>
    <w:p w:rsidR="0050394B" w:rsidRDefault="0050394B" w:rsidP="0050394B">
      <w:r>
        <w:t>9.</w:t>
      </w:r>
      <w:r>
        <w:t>小明通过透镜观察</w:t>
      </w:r>
      <w:r>
        <w:t>"</w:t>
      </w:r>
      <w:r>
        <w:t>美丽迁安</w:t>
      </w:r>
      <w:r>
        <w:t>"</w:t>
      </w:r>
      <w:r>
        <w:t>四个字，看到的情形如图所示，下列说法不正确的是</w:t>
      </w:r>
    </w:p>
    <w:p w:rsidR="0050394B" w:rsidRDefault="0050394B" w:rsidP="0050394B">
      <w:r>
        <w:rPr>
          <w:noProof/>
        </w:rPr>
        <w:drawing>
          <wp:inline distT="0" distB="0" distL="0" distR="0">
            <wp:extent cx="1133475" cy="1104900"/>
            <wp:effectExtent l="0" t="0" r="9525" b="0"/>
            <wp:docPr id="126" name="图片 126" descr="4345b270351cdfcb940faa8453e58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4345b270351cdfcb940faa8453e58d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94B" w:rsidRDefault="0050394B" w:rsidP="0050394B">
      <w:r>
        <w:t>A.</w:t>
      </w:r>
      <w:r>
        <w:t>该透镜可以用作远视眼镜</w:t>
      </w:r>
      <w:r>
        <w:t>B.</w:t>
      </w:r>
      <w:r>
        <w:t>利用该透镜可形成缩小的像</w:t>
      </w:r>
      <w:r>
        <w:t xml:space="preserve"> </w:t>
      </w:r>
    </w:p>
    <w:p w:rsidR="0050394B" w:rsidRDefault="0050394B" w:rsidP="0050394B">
      <w:r>
        <w:t>C.</w:t>
      </w:r>
      <w:r>
        <w:t>字到透镜的距离小于此透镜的焦距</w:t>
      </w:r>
      <w:r>
        <w:t xml:space="preserve"> D.'</w:t>
      </w:r>
      <w:r>
        <w:t>该透镜可以用作照相机镜头</w:t>
      </w:r>
    </w:p>
    <w:p w:rsidR="0050394B" w:rsidRDefault="0050394B" w:rsidP="0050394B">
      <w:r>
        <w:t>10.</w:t>
      </w:r>
      <w:r>
        <w:t>下列有关声的说法中正确的是</w:t>
      </w:r>
      <w:r>
        <w:t xml:space="preserve"> </w:t>
      </w:r>
    </w:p>
    <w:p w:rsidR="0050394B" w:rsidRDefault="0050394B" w:rsidP="0050394B">
      <w:r>
        <w:t xml:space="preserve">A. </w:t>
      </w:r>
      <w:r>
        <w:t>只要物体振动，我们就能听到声音</w:t>
      </w:r>
      <w:r>
        <w:t xml:space="preserve"> </w:t>
      </w:r>
    </w:p>
    <w:p w:rsidR="0050394B" w:rsidRDefault="0050394B" w:rsidP="0050394B">
      <w:r>
        <w:t xml:space="preserve">B. </w:t>
      </w:r>
      <w:r>
        <w:t>考场周围禁鸣喇叭是在人耳处减弱噪音</w:t>
      </w:r>
      <w:r>
        <w:t xml:space="preserve"> </w:t>
      </w:r>
    </w:p>
    <w:p w:rsidR="0050394B" w:rsidRDefault="0050394B" w:rsidP="0050394B">
      <w:r>
        <w:t>C."</w:t>
      </w:r>
      <w:r>
        <w:t>听诊器</w:t>
      </w:r>
      <w:r>
        <w:t>"</w:t>
      </w:r>
      <w:r>
        <w:t>能使人的心脏振动幅度增大，音调升高</w:t>
      </w:r>
      <w:r>
        <w:t xml:space="preserve"> </w:t>
      </w:r>
    </w:p>
    <w:p w:rsidR="0050394B" w:rsidRDefault="0050394B" w:rsidP="0050394B">
      <w:r>
        <w:t>D.</w:t>
      </w:r>
      <w:r>
        <w:t>用超声波能击碎人体内的结石，说明声波具有能量</w:t>
      </w:r>
    </w:p>
    <w:p w:rsidR="0050394B" w:rsidRDefault="0050394B" w:rsidP="0050394B">
      <w:r>
        <w:t>11.</w:t>
      </w:r>
      <w:r>
        <w:t>如图的四种现象中，由于光的折射形成的是</w:t>
      </w:r>
    </w:p>
    <w:p w:rsidR="0050394B" w:rsidRDefault="0050394B" w:rsidP="0050394B">
      <w:r>
        <w:rPr>
          <w:noProof/>
        </w:rPr>
        <w:lastRenderedPageBreak/>
        <w:drawing>
          <wp:inline distT="0" distB="0" distL="0" distR="0">
            <wp:extent cx="5276850" cy="1152525"/>
            <wp:effectExtent l="0" t="0" r="0" b="9525"/>
            <wp:docPr id="125" name="图片 125" descr="012dfe56d82ca416f866e9dc49b4e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012dfe56d82ca416f866e9dc49b4e0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94B" w:rsidRDefault="0050394B" w:rsidP="0050394B">
      <w:r>
        <w:rPr>
          <w:rFonts w:hint="eastAsia"/>
        </w:rPr>
        <w:t>12.</w:t>
      </w:r>
      <w:r>
        <w:t>用，乙、丙三个正方体，边长之比为</w:t>
      </w:r>
      <w:r>
        <w:t>1</w:t>
      </w:r>
      <w:r>
        <w:rPr>
          <w:rFonts w:ascii="宋体" w:hAnsi="宋体" w:cs="宋体" w:hint="eastAsia"/>
        </w:rPr>
        <w:t>∶</w:t>
      </w:r>
      <w:r>
        <w:t>2</w:t>
      </w:r>
      <w:r>
        <w:rPr>
          <w:rFonts w:ascii="宋体" w:hAnsi="宋体" w:cs="宋体" w:hint="eastAsia"/>
        </w:rPr>
        <w:t>∶</w:t>
      </w:r>
      <w:r>
        <w:t>3</w:t>
      </w:r>
      <w:r>
        <w:t>，质量分别为</w:t>
      </w:r>
      <w:r>
        <w:t>3g</w:t>
      </w:r>
      <w:r>
        <w:t>、</w:t>
      </w:r>
      <w:r>
        <w:t>24g</w:t>
      </w:r>
      <w:r>
        <w:t>、</w:t>
      </w:r>
      <w:r>
        <w:t>36g</w:t>
      </w:r>
      <w:r>
        <w:t>，已知它们具同一材料制成的，但有一个是空心的，则空心的正方体是</w:t>
      </w:r>
    </w:p>
    <w:p w:rsidR="0050394B" w:rsidRDefault="0050394B" w:rsidP="0050394B">
      <w:r>
        <w:t>A.</w:t>
      </w:r>
      <w:r>
        <w:t>甲</w:t>
      </w:r>
      <w:r>
        <w:rPr>
          <w:rFonts w:hint="eastAsia"/>
        </w:rPr>
        <w:t xml:space="preserve">     </w:t>
      </w:r>
      <w:r>
        <w:t>B.</w:t>
      </w:r>
      <w:r>
        <w:t>乙</w:t>
      </w:r>
      <w:r>
        <w:rPr>
          <w:rFonts w:hint="eastAsia"/>
        </w:rPr>
        <w:t xml:space="preserve">    </w:t>
      </w:r>
      <w:r>
        <w:t xml:space="preserve"> C.</w:t>
      </w:r>
      <w:r>
        <w:t>丙</w:t>
      </w:r>
      <w:r>
        <w:t xml:space="preserve"> </w:t>
      </w:r>
      <w:r>
        <w:rPr>
          <w:rFonts w:hint="eastAsia"/>
        </w:rPr>
        <w:t xml:space="preserve">     </w:t>
      </w:r>
      <w:r>
        <w:t>D.</w:t>
      </w:r>
      <w:r>
        <w:t>无法判断</w:t>
      </w:r>
    </w:p>
    <w:p w:rsidR="0050394B" w:rsidRDefault="0050394B" w:rsidP="0050394B">
      <w:r>
        <w:t>13</w:t>
      </w:r>
      <w:r>
        <w:t>．家用煤气罐总质量为</w:t>
      </w:r>
      <w:r>
        <w:t>60kg</w:t>
      </w:r>
      <w:r>
        <w:t>，刚启用时瓶内煤气密度为</w:t>
      </w:r>
      <w:r>
        <w:t>p</w:t>
      </w:r>
      <w:r>
        <w:rPr>
          <w:rFonts w:hint="eastAsia"/>
          <w:vertAlign w:val="subscript"/>
        </w:rPr>
        <w:t>0</w:t>
      </w:r>
      <w:r>
        <w:t>，使用一个月，煤气罐的质</w:t>
      </w:r>
    </w:p>
    <w:p w:rsidR="0050394B" w:rsidRDefault="0050394B" w:rsidP="0050394B">
      <w:r>
        <w:t>量变为</w:t>
      </w:r>
      <w:r>
        <w:t xml:space="preserve"> 35 kg</w:t>
      </w:r>
      <w:r>
        <w:t>，瓶内煤气的密度为</w:t>
      </w:r>
      <w:r>
        <w:rPr>
          <w:rFonts w:hint="eastAsia"/>
        </w:rPr>
        <w:t>0.5</w:t>
      </w:r>
      <w:r>
        <w:t>P</w:t>
      </w:r>
      <w:r>
        <w:t>。</w:t>
      </w:r>
      <w:r>
        <w:t>;</w:t>
      </w:r>
      <w:r>
        <w:t>再使用一段时间，煤气罐的质量变为</w:t>
      </w:r>
      <w:r>
        <w:t xml:space="preserve"> 20 kg</w:t>
      </w:r>
      <w:r>
        <w:t>，</w:t>
      </w:r>
    </w:p>
    <w:p w:rsidR="0050394B" w:rsidRDefault="0050394B" w:rsidP="0050394B">
      <w:r>
        <w:t>此时罐内的煤气密度可能为</w:t>
      </w:r>
    </w:p>
    <w:p w:rsidR="0050394B" w:rsidRDefault="0050394B" w:rsidP="0050394B">
      <w:r>
        <w:rPr>
          <w:noProof/>
        </w:rPr>
        <w:drawing>
          <wp:inline distT="0" distB="0" distL="0" distR="0">
            <wp:extent cx="4191000" cy="495300"/>
            <wp:effectExtent l="0" t="0" r="0" b="0"/>
            <wp:docPr id="124" name="图片 124" descr="6852f9a9c43f6fc258964d454ffe2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6852f9a9c43f6fc258964d454ffe26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94B" w:rsidRDefault="0050394B" w:rsidP="0050394B">
      <w:r>
        <w:t>14.</w:t>
      </w:r>
      <w:r>
        <w:t>人造卫星为了使卫星各部分温度基本均匀，安装一根密封的真空金属管，俗称</w:t>
      </w:r>
      <w:r>
        <w:t>"</w:t>
      </w:r>
      <w:r>
        <w:t>热管</w:t>
      </w:r>
      <w:r>
        <w:t>"</w:t>
      </w:r>
      <w:r>
        <w:t>，</w:t>
      </w:r>
    </w:p>
    <w:p w:rsidR="0050394B" w:rsidRDefault="0050394B" w:rsidP="0050394B">
      <w:r>
        <w:t>管内衬有一层叫吸液芯的多孔材料，里面装有酒精或其他液体。当热管的热端受热时吸液芯里的液体吸收热量，变成气体。蒸气即在管子里跑到冷端，在管壁上遇冷，放出热量，变成液态，冷凝后的液体通过吸液芯，又回到热端。这一过程会循环进行。请问文中涉及到的的物态变化名称有</w:t>
      </w:r>
      <w:r>
        <w:t xml:space="preserve"> </w:t>
      </w:r>
    </w:p>
    <w:p w:rsidR="0050394B" w:rsidRDefault="0050394B" w:rsidP="0050394B">
      <w:r>
        <w:t>A.</w:t>
      </w:r>
      <w:r>
        <w:t>汽化</w:t>
      </w:r>
      <w:r>
        <w:rPr>
          <w:rFonts w:hint="eastAsia"/>
        </w:rPr>
        <w:t xml:space="preserve">     </w:t>
      </w:r>
      <w:r>
        <w:t>B.</w:t>
      </w:r>
      <w:r>
        <w:t>升</w:t>
      </w:r>
      <w:r>
        <w:rPr>
          <w:rFonts w:hint="eastAsia"/>
        </w:rPr>
        <w:t>化</w:t>
      </w:r>
      <w:r>
        <w:rPr>
          <w:rFonts w:hint="eastAsia"/>
        </w:rPr>
        <w:t xml:space="preserve">   </w:t>
      </w:r>
      <w:r>
        <w:t>C.</w:t>
      </w:r>
      <w:r>
        <w:t>液化</w:t>
      </w:r>
      <w:r>
        <w:rPr>
          <w:rFonts w:hint="eastAsia"/>
        </w:rPr>
        <w:t xml:space="preserve">   </w:t>
      </w:r>
      <w:r>
        <w:t>D.</w:t>
      </w:r>
      <w:r>
        <w:t>熔化</w:t>
      </w:r>
    </w:p>
    <w:p w:rsidR="0050394B" w:rsidRDefault="0050394B" w:rsidP="0050394B">
      <w:r>
        <w:t>15.</w:t>
      </w:r>
      <w:r>
        <w:t>甲乙两物体由同一起点同向行驶做直线运动，其路程随时间变化的图象如图所示，由</w:t>
      </w:r>
    </w:p>
    <w:p w:rsidR="0050394B" w:rsidRDefault="0050394B" w:rsidP="0050394B">
      <w:r>
        <w:t>图象可以推知，下列说法不正确的是</w:t>
      </w:r>
    </w:p>
    <w:p w:rsidR="0050394B" w:rsidRDefault="0050394B" w:rsidP="0050394B">
      <w:r>
        <w:rPr>
          <w:noProof/>
        </w:rPr>
        <w:drawing>
          <wp:inline distT="0" distB="0" distL="0" distR="0">
            <wp:extent cx="2190750" cy="2171700"/>
            <wp:effectExtent l="0" t="0" r="0" b="0"/>
            <wp:docPr id="123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94B" w:rsidRDefault="0050394B" w:rsidP="0050394B">
      <w:r>
        <w:lastRenderedPageBreak/>
        <w:t xml:space="preserve">A.0-5s </w:t>
      </w:r>
      <w:r>
        <w:t>内，甲物体加速运动，</w:t>
      </w:r>
      <w:r>
        <w:t xml:space="preserve">5-10s </w:t>
      </w:r>
      <w:r>
        <w:t>内甲物体匀速直线运动，</w:t>
      </w:r>
      <w:r>
        <w:t xml:space="preserve">10-20s </w:t>
      </w:r>
      <w:r>
        <w:t>内甲物体加速直线运动</w:t>
      </w:r>
    </w:p>
    <w:p w:rsidR="0050394B" w:rsidRDefault="0050394B" w:rsidP="0050394B">
      <w:r>
        <w:t xml:space="preserve">B.0-5s </w:t>
      </w:r>
      <w:r>
        <w:t>内，甲物体的速度均为</w:t>
      </w:r>
      <w:r>
        <w:t>0.5m/s</w:t>
      </w:r>
      <w:r>
        <w:t>，</w:t>
      </w:r>
      <w:r>
        <w:t>0-10s</w:t>
      </w:r>
      <w:r>
        <w:t>内甲物体平均速度均为</w:t>
      </w:r>
      <w:r>
        <w:t xml:space="preserve">0.25m/s </w:t>
      </w:r>
    </w:p>
    <w:p w:rsidR="0050394B" w:rsidRDefault="0050394B" w:rsidP="0050394B">
      <w:r>
        <w:t>C.</w:t>
      </w:r>
      <w:r>
        <w:t>甲乙物体在第</w:t>
      </w:r>
      <w:r>
        <w:t xml:space="preserve"> 20s</w:t>
      </w:r>
      <w:r>
        <w:t>时相遇</w:t>
      </w:r>
    </w:p>
    <w:p w:rsidR="0050394B" w:rsidRDefault="0050394B" w:rsidP="0050394B">
      <w:r>
        <w:t>D.</w:t>
      </w:r>
      <w:r>
        <w:t>乙物体在</w:t>
      </w:r>
      <w:r>
        <w:t xml:space="preserve"> 0-20s</w:t>
      </w:r>
      <w:r>
        <w:t>时间内的平均速度比甲物体在在</w:t>
      </w:r>
      <w:r>
        <w:t xml:space="preserve"> 0-20s </w:t>
      </w:r>
      <w:r>
        <w:t>时间内的平均速度大</w:t>
      </w:r>
    </w:p>
    <w:p w:rsidR="0050394B" w:rsidRDefault="0050394B" w:rsidP="0050394B">
      <w:r>
        <w:t>二、填空及简答题（每空</w:t>
      </w:r>
      <w:r>
        <w:t xml:space="preserve"> 2</w:t>
      </w:r>
      <w:r>
        <w:t>分，共</w:t>
      </w:r>
      <w:r>
        <w:t>32</w:t>
      </w:r>
      <w:r>
        <w:t>分，请将正确答案填在题中的横线上。）</w:t>
      </w:r>
      <w:r>
        <w:t xml:space="preserve"> </w:t>
      </w:r>
    </w:p>
    <w:p w:rsidR="0050394B" w:rsidRDefault="0050394B" w:rsidP="0050394B">
      <w:r>
        <w:t>16.</w:t>
      </w:r>
      <w:r>
        <w:t>光从空气射入透镜时，凸透镜对光有</w:t>
      </w:r>
      <w:r>
        <w:t>_____</w:t>
      </w:r>
      <w:r>
        <w:t>作用，凹透镜对光有</w:t>
      </w:r>
      <w:r>
        <w:t>___</w:t>
      </w:r>
      <w:r>
        <w:t>作</w:t>
      </w:r>
      <w:r>
        <w:rPr>
          <w:rFonts w:hint="eastAsia"/>
        </w:rPr>
        <w:t>用</w:t>
      </w:r>
    </w:p>
    <w:p w:rsidR="0050394B" w:rsidRDefault="0050394B" w:rsidP="0050394B">
      <w:r>
        <w:rPr>
          <w:rFonts w:hint="eastAsia"/>
        </w:rPr>
        <w:t>17.</w:t>
      </w:r>
      <w:r>
        <w:rPr>
          <w:rFonts w:hint="eastAsia"/>
        </w:rPr>
        <w:t>汽车装有</w:t>
      </w:r>
      <w:r>
        <w:t>的倒车雷达系统是利用</w:t>
      </w:r>
      <w:r>
        <w:t>_____</w:t>
      </w:r>
      <w:r>
        <w:t>（填</w:t>
      </w:r>
      <w:r>
        <w:t>"</w:t>
      </w:r>
      <w:r>
        <w:t>超声波</w:t>
      </w:r>
      <w:r>
        <w:t>"</w:t>
      </w:r>
      <w:r>
        <w:t>或</w:t>
      </w:r>
      <w:r>
        <w:t>"</w:t>
      </w:r>
      <w:r>
        <w:t>次声波</w:t>
      </w:r>
      <w:r>
        <w:t>"</w:t>
      </w:r>
      <w:r>
        <w:t>）</w:t>
      </w:r>
      <w:r>
        <w:rPr>
          <w:rFonts w:hint="eastAsia"/>
        </w:rPr>
        <w:t>来工作的，汽</w:t>
      </w:r>
      <w:r>
        <w:t>车内安装有</w:t>
      </w:r>
      <w:r>
        <w:t xml:space="preserve"> GPS </w:t>
      </w:r>
      <w:r>
        <w:t>全球卫星定位仪，它与导航卫星</w:t>
      </w:r>
      <w:r>
        <w:t>__</w:t>
      </w:r>
      <w:r>
        <w:t>（填</w:t>
      </w:r>
      <w:r>
        <w:t>"</w:t>
      </w:r>
      <w:r>
        <w:t>能</w:t>
      </w:r>
      <w:r>
        <w:t>"</w:t>
      </w:r>
      <w:r>
        <w:t>或</w:t>
      </w:r>
      <w:r>
        <w:t>"</w:t>
      </w:r>
      <w:r>
        <w:t>不能</w:t>
      </w:r>
      <w:r>
        <w:rPr>
          <w:rFonts w:hint="eastAsia"/>
        </w:rPr>
        <w:t>）</w:t>
      </w:r>
      <w:r>
        <w:t>这种声波实现全球定位。</w:t>
      </w:r>
    </w:p>
    <w:p w:rsidR="0050394B" w:rsidRDefault="0050394B" w:rsidP="0050394B">
      <w:pPr>
        <w:rPr>
          <w:u w:val="single"/>
        </w:rPr>
      </w:pPr>
      <w:r>
        <w:t>18.</w:t>
      </w:r>
      <w:r>
        <w:rPr>
          <w:rFonts w:hint="eastAsia"/>
        </w:rPr>
        <w:t>下</w:t>
      </w:r>
      <w:r>
        <w:t>图是探究冰熔化时温度的变化规律时，根据实验数据绘制的图像。由图可知熔化过程经历了</w:t>
      </w:r>
      <w:r>
        <w:t xml:space="preserve"> 4</w:t>
      </w:r>
      <w:r>
        <w:t>分钟，它的熔点是</w:t>
      </w:r>
      <w:r>
        <w:t>____</w:t>
      </w:r>
      <w:r>
        <w:rPr>
          <w:rFonts w:ascii="宋体" w:hAnsi="宋体" w:cs="宋体" w:hint="eastAsia"/>
        </w:rPr>
        <w:t>℃</w:t>
      </w:r>
      <w:r>
        <w:t>，这一过程是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</w:t>
      </w:r>
      <w:r>
        <w:t>热过程（填</w:t>
      </w:r>
      <w:r>
        <w:t>"</w:t>
      </w:r>
      <w:r>
        <w:t>吸</w:t>
      </w:r>
      <w:r>
        <w:t>"</w:t>
      </w:r>
      <w:r>
        <w:t>或</w:t>
      </w:r>
      <w:r>
        <w:t>"</w:t>
      </w:r>
      <w:r>
        <w:t>放</w:t>
      </w:r>
      <w:r>
        <w:t>"</w:t>
      </w:r>
      <w:r>
        <w:t>），为缩短加热时间，使冰尽快熔化可以采取的办法是</w:t>
      </w:r>
      <w:r>
        <w:t>_</w:t>
      </w:r>
      <w:r>
        <w:rPr>
          <w:rFonts w:hint="eastAsia"/>
          <w:u w:val="single"/>
        </w:rPr>
        <w:t xml:space="preserve">               </w:t>
      </w:r>
    </w:p>
    <w:p w:rsidR="0050394B" w:rsidRDefault="0050394B" w:rsidP="0050394B">
      <w:pPr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2486025" cy="1304925"/>
            <wp:effectExtent l="0" t="0" r="9525" b="9525"/>
            <wp:docPr id="122" name="图片 122" descr="f2951cc343432988613fa344c712e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f2951cc343432988613fa344c712e7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94B" w:rsidRDefault="0050394B" w:rsidP="0050394B">
      <w:r>
        <w:t>19.</w:t>
      </w:r>
      <w:r>
        <w:t>王师傅开汽车以</w:t>
      </w:r>
      <w:r>
        <w:t>v1</w:t>
      </w:r>
      <w:r>
        <w:t>的速度从甲地到乙地，马上又以</w:t>
      </w:r>
      <w:r>
        <w:t>v2</w:t>
      </w:r>
      <w:r>
        <w:t>的速度从乙地返回甲地，则该</w:t>
      </w:r>
    </w:p>
    <w:p w:rsidR="0050394B" w:rsidRDefault="0050394B" w:rsidP="0050394B">
      <w:r>
        <w:t>汽车往返的平均速度是</w:t>
      </w:r>
      <w:r>
        <w:t>____</w:t>
      </w:r>
      <w:r>
        <w:t>。看到路旁的树木急速后退，这里的</w:t>
      </w:r>
      <w:r>
        <w:t>"</w:t>
      </w:r>
      <w:r>
        <w:t>树木急</w:t>
      </w:r>
      <w:r>
        <w:rPr>
          <w:rFonts w:hint="eastAsia"/>
        </w:rPr>
        <w:t>速后退是</w:t>
      </w:r>
      <w:r>
        <w:t>以</w:t>
      </w:r>
      <w:r>
        <w:t>____</w:t>
      </w:r>
      <w:r>
        <w:t>作为参照</w:t>
      </w:r>
    </w:p>
    <w:p w:rsidR="0050394B" w:rsidRDefault="0050394B" w:rsidP="0050394B">
      <w:r>
        <w:t>20.</w:t>
      </w:r>
      <w:r>
        <w:t>实验室一块体积是</w:t>
      </w:r>
      <w:r>
        <w:t>200 cm</w:t>
      </w:r>
      <w:r>
        <w:rPr>
          <w:vertAlign w:val="superscript"/>
        </w:rPr>
        <w:t>3</w:t>
      </w:r>
      <w:r>
        <w:t>金属块，质量为</w:t>
      </w:r>
      <w:r>
        <w:t>540g</w:t>
      </w:r>
      <w:r>
        <w:t>，把它切掉一半后，余下部分金属的密度为</w:t>
      </w:r>
      <w:r>
        <w:t>_______kg/m</w:t>
      </w:r>
      <w:r>
        <w:rPr>
          <w:vertAlign w:val="superscript"/>
        </w:rPr>
        <w:t>3</w:t>
      </w:r>
      <w:r>
        <w:t>。</w:t>
      </w:r>
    </w:p>
    <w:p w:rsidR="0050394B" w:rsidRDefault="0050394B" w:rsidP="0050394B">
      <w:r>
        <w:t>21.</w:t>
      </w:r>
      <w:r>
        <w:t>两个完全相同的瓶子装有不同的液体，放在横梁已平衡的天平上，此时，天平恰好平衡，如图所示。则甲瓶液体质量</w:t>
      </w:r>
      <w:r>
        <w:t xml:space="preserve"> ___</w:t>
      </w:r>
      <w:r>
        <w:t>乙瓶液体质量，甲瓶液体密度</w:t>
      </w:r>
      <w:r>
        <w:t>_</w:t>
      </w:r>
      <w:r>
        <w:t>度。（选填</w:t>
      </w:r>
      <w:r>
        <w:t>"</w:t>
      </w:r>
      <w:r>
        <w:t>大于</w:t>
      </w:r>
      <w:r>
        <w:t>""</w:t>
      </w:r>
      <w:r>
        <w:t>等于</w:t>
      </w:r>
      <w:r>
        <w:t>"</w:t>
      </w:r>
      <w:r>
        <w:t>或</w:t>
      </w:r>
      <w:r>
        <w:t>"</w:t>
      </w:r>
      <w:r>
        <w:t>小于</w:t>
      </w:r>
      <w:r>
        <w:t>"</w:t>
      </w:r>
      <w:r>
        <w:t>）</w:t>
      </w:r>
    </w:p>
    <w:p w:rsidR="0050394B" w:rsidRDefault="0050394B" w:rsidP="0050394B">
      <w:r>
        <w:rPr>
          <w:noProof/>
        </w:rPr>
        <w:drawing>
          <wp:inline distT="0" distB="0" distL="0" distR="0">
            <wp:extent cx="1676400" cy="1171575"/>
            <wp:effectExtent l="0" t="0" r="0" b="9525"/>
            <wp:docPr id="121" name="图片 121" descr="3f888f1b6ece37dd3e8330b995db4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3f888f1b6ece37dd3e8330b995db49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94B" w:rsidRDefault="0050394B" w:rsidP="0050394B">
      <w:r>
        <w:lastRenderedPageBreak/>
        <w:t>水平桌面</w:t>
      </w:r>
    </w:p>
    <w:p w:rsidR="0050394B" w:rsidRDefault="0050394B" w:rsidP="0050394B">
      <w:r>
        <w:t xml:space="preserve">22. </w:t>
      </w:r>
      <w:r>
        <w:t>如图所示，温度计的示数是</w:t>
      </w:r>
      <w:r>
        <w:t>___</w:t>
      </w:r>
      <w:r>
        <w:rPr>
          <w:rFonts w:ascii="宋体" w:hAnsi="宋体" w:cs="宋体" w:hint="eastAsia"/>
        </w:rPr>
        <w:t>℃</w:t>
      </w:r>
      <w:r>
        <w:t>。我国第一个南极科学考察基地</w:t>
      </w:r>
      <w:r>
        <w:t>——</w:t>
      </w:r>
      <w:r>
        <w:t>中国南极长城站的平均气温为</w:t>
      </w:r>
      <w:r>
        <w:t xml:space="preserve">-25 </w:t>
      </w:r>
      <w:r>
        <w:rPr>
          <w:rFonts w:ascii="宋体" w:hAnsi="宋体" w:cs="宋体" w:hint="eastAsia"/>
        </w:rPr>
        <w:t>℃</w:t>
      </w:r>
      <w:r>
        <w:t>，最低气温可达</w:t>
      </w:r>
      <w:r>
        <w:t xml:space="preserve">-88.3 </w:t>
      </w:r>
      <w:r>
        <w:rPr>
          <w:rFonts w:ascii="宋体" w:hAnsi="宋体" w:cs="宋体" w:hint="eastAsia"/>
        </w:rPr>
        <w:t>℃</w:t>
      </w:r>
      <w:r>
        <w:t>，依据图表提供的数据，在南极长城站测气温时应选用</w:t>
      </w:r>
      <w:r>
        <w:t>__</w:t>
      </w:r>
      <w:r>
        <w:t>温度计。</w:t>
      </w:r>
    </w:p>
    <w:p w:rsidR="0050394B" w:rsidRDefault="0050394B" w:rsidP="0050394B">
      <w:r>
        <w:rPr>
          <w:noProof/>
        </w:rPr>
        <w:drawing>
          <wp:inline distT="0" distB="0" distL="0" distR="0">
            <wp:extent cx="5267325" cy="1209675"/>
            <wp:effectExtent l="0" t="0" r="9525" b="9525"/>
            <wp:docPr id="120" name="图片 120" descr="c9073f0a69037d6d007b471da3d6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c9073f0a69037d6d007b471da3d680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94B" w:rsidRDefault="0050394B" w:rsidP="0050394B">
      <w:r>
        <w:t>23.</w:t>
      </w:r>
      <w:r>
        <w:t>电影放映机在放映电影的过程中，白色银幕是用凹凸不平的材料制成的，是因为在</w:t>
      </w:r>
      <w:r>
        <w:rPr>
          <w:rFonts w:hint="eastAsia"/>
        </w:rPr>
        <w:t>银幕</w:t>
      </w:r>
      <w:r>
        <w:t>上发生了</w:t>
      </w:r>
      <w:r>
        <w:t>_____</w:t>
      </w:r>
      <w:r>
        <w:t>（选填</w:t>
      </w:r>
      <w:r>
        <w:t>"</w:t>
      </w:r>
      <w:r>
        <w:t>镜面反射</w:t>
      </w:r>
      <w:r>
        <w:t>"</w:t>
      </w:r>
      <w:r>
        <w:t>或</w:t>
      </w:r>
      <w:r>
        <w:t>"</w:t>
      </w:r>
      <w:r>
        <w:t>漫反射</w:t>
      </w:r>
      <w:r>
        <w:t>"</w:t>
      </w:r>
      <w:r>
        <w:t>），才确保各个方向都能</w:t>
      </w:r>
      <w:r>
        <w:rPr>
          <w:rFonts w:hint="eastAsia"/>
        </w:rPr>
        <w:t>看到图像，期中，白色银幕</w:t>
      </w:r>
      <w:r>
        <w:t>是为了</w:t>
      </w:r>
      <w:r>
        <w:t>____</w:t>
      </w:r>
      <w:r>
        <w:t>所有颜色的光（选填</w:t>
      </w:r>
      <w:r>
        <w:t>"</w:t>
      </w:r>
      <w:r>
        <w:t>反射</w:t>
      </w:r>
      <w:r>
        <w:t>"</w:t>
      </w:r>
      <w:r>
        <w:t>或</w:t>
      </w:r>
      <w:r>
        <w:t>"</w:t>
      </w:r>
      <w:r>
        <w:t>吸收</w:t>
      </w:r>
      <w:r>
        <w:t>"</w:t>
      </w:r>
      <w:r>
        <w:t>）。</w:t>
      </w:r>
    </w:p>
    <w:p w:rsidR="0050394B" w:rsidRDefault="0050394B" w:rsidP="0050394B">
      <w:r>
        <w:t>三、实验探究题（每空</w:t>
      </w:r>
      <w:r>
        <w:t xml:space="preserve"> 2</w:t>
      </w:r>
      <w:r>
        <w:t>分，共</w:t>
      </w:r>
      <w:r>
        <w:t xml:space="preserve"> 30</w:t>
      </w:r>
      <w:r>
        <w:t>分）</w:t>
      </w:r>
    </w:p>
    <w:p w:rsidR="0050394B" w:rsidRDefault="0050394B" w:rsidP="0050394B">
      <w:r>
        <w:t>24.</w:t>
      </w:r>
      <w:r>
        <w:t>如图是小明</w:t>
      </w:r>
      <w:r>
        <w:t>"</w:t>
      </w:r>
      <w:r>
        <w:t>测量小车的平均速度</w:t>
      </w:r>
      <w:r>
        <w:t>"</w:t>
      </w:r>
      <w:r>
        <w:t>的实验装置，让小车从斜面上的</w:t>
      </w:r>
      <w:r>
        <w:t>A</w:t>
      </w:r>
      <w:r>
        <w:t>点由静止滑下，分别测出小车到达</w:t>
      </w:r>
      <w:r>
        <w:t xml:space="preserve"> B </w:t>
      </w:r>
      <w:r>
        <w:t>点和</w:t>
      </w:r>
      <w:r>
        <w:t xml:space="preserve"> C </w:t>
      </w:r>
      <w:r>
        <w:t>点时的时间</w:t>
      </w:r>
      <w:r>
        <w:rPr>
          <w:rFonts w:ascii="宋体" w:hAnsi="宋体" w:cs="宋体" w:hint="eastAsia"/>
        </w:rPr>
        <w:t>∶</w:t>
      </w:r>
    </w:p>
    <w:p w:rsidR="0050394B" w:rsidRDefault="0050394B" w:rsidP="0050394B">
      <w:r>
        <w:rPr>
          <w:noProof/>
        </w:rPr>
        <w:drawing>
          <wp:inline distT="0" distB="0" distL="0" distR="0">
            <wp:extent cx="4676775" cy="1514475"/>
            <wp:effectExtent l="0" t="0" r="9525" b="9525"/>
            <wp:docPr id="119" name="图片 119" descr="c451b913ec2c09571dbeeda20a3b2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c451b913ec2c09571dbeeda20a3b28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94B" w:rsidRDefault="0050394B" w:rsidP="0050394B">
      <w:r>
        <w:t>由图可知，小车从</w:t>
      </w:r>
      <w:r>
        <w:t xml:space="preserve">A </w:t>
      </w:r>
      <w:r>
        <w:t>点运动到</w:t>
      </w:r>
      <w:r>
        <w:t xml:space="preserve"> C </w:t>
      </w:r>
      <w:r>
        <w:t>点的路程为</w:t>
      </w:r>
      <w:r>
        <w:t>__cm</w:t>
      </w:r>
      <w:r>
        <w:t>，则小车在</w:t>
      </w:r>
      <w:r>
        <w:t xml:space="preserve"> AC </w:t>
      </w:r>
      <w:r>
        <w:t>段的平均速度</w:t>
      </w:r>
    </w:p>
    <w:p w:rsidR="0050394B" w:rsidRDefault="0050394B" w:rsidP="0050394B">
      <w:r>
        <w:t>V</w:t>
      </w:r>
      <w:r>
        <w:rPr>
          <w:rFonts w:hint="eastAsia"/>
          <w:vertAlign w:val="subscript"/>
        </w:rPr>
        <w:t>AC</w:t>
      </w:r>
      <w:r>
        <w:rPr>
          <w:rFonts w:hint="eastAsia"/>
        </w:rPr>
        <w:t>=</w:t>
      </w:r>
      <w:r>
        <w:t>_m/s</w:t>
      </w:r>
      <w:r>
        <w:t>。（结果保留两位小数）</w:t>
      </w:r>
    </w:p>
    <w:p w:rsidR="0050394B" w:rsidRDefault="0050394B" w:rsidP="0050394B">
      <w:pPr>
        <w:numPr>
          <w:ilvl w:val="0"/>
          <w:numId w:val="20"/>
        </w:numPr>
        <w:spacing w:after="0" w:line="240" w:lineRule="auto"/>
      </w:pPr>
      <w:r>
        <w:rPr>
          <w:noProof/>
        </w:rPr>
        <w:drawing>
          <wp:inline distT="0" distB="0" distL="0" distR="0" wp14:anchorId="798DEBE0" wp14:editId="549EF705">
            <wp:extent cx="254000" cy="254000"/>
            <wp:effectExtent l="0" t="0" r="0" b="0"/>
            <wp:docPr id="100021" name="图片 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437025" name="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如图所示，一束光从水中斜射到空气中，请画出反射光线和折射光线的大致方向。</w:t>
      </w:r>
    </w:p>
    <w:p w:rsidR="0050394B" w:rsidRDefault="0050394B" w:rsidP="0050394B">
      <w:r>
        <w:rPr>
          <w:noProof/>
        </w:rPr>
        <w:drawing>
          <wp:inline distT="0" distB="0" distL="0" distR="0">
            <wp:extent cx="2333625" cy="1219200"/>
            <wp:effectExtent l="0" t="0" r="9525" b="0"/>
            <wp:docPr id="118" name="图片 118" descr="3079b5e21e3bda38e2f9953de91a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3079b5e21e3bda38e2f9953de91a16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94B" w:rsidRDefault="0050394B" w:rsidP="0050394B">
      <w:r>
        <w:lastRenderedPageBreak/>
        <w:t>26.</w:t>
      </w:r>
      <w:r>
        <w:t>在</w:t>
      </w:r>
      <w:r>
        <w:t>"</w:t>
      </w:r>
      <w:r>
        <w:t>探究凸透镜成像特点</w:t>
      </w:r>
      <w:r>
        <w:t>"</w:t>
      </w:r>
      <w:r>
        <w:t>的实验中，将凸透镜固定在光具座上</w:t>
      </w:r>
      <w:r>
        <w:t xml:space="preserve"> 50cm</w:t>
      </w:r>
      <w:r>
        <w:t>刻度线处不动，</w:t>
      </w:r>
    </w:p>
    <w:p w:rsidR="0050394B" w:rsidRDefault="0050394B" w:rsidP="0050394B">
      <w:r>
        <w:t>移动蜡烛和光屏至光屏上成清晰的像，如图所示</w:t>
      </w:r>
      <w:r>
        <w:rPr>
          <w:rFonts w:ascii="宋体" w:hAnsi="宋体" w:cs="宋体" w:hint="eastAsia"/>
        </w:rPr>
        <w:t>∶</w:t>
      </w:r>
    </w:p>
    <w:p w:rsidR="0050394B" w:rsidRDefault="0050394B" w:rsidP="0050394B">
      <w:r>
        <w:rPr>
          <w:noProof/>
        </w:rPr>
        <w:drawing>
          <wp:inline distT="0" distB="0" distL="0" distR="0">
            <wp:extent cx="4495800" cy="1228725"/>
            <wp:effectExtent l="0" t="0" r="0" b="9525"/>
            <wp:docPr id="117" name="图片 117" descr="ce110e287ab68c5258098f11c238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 descr="ce110e287ab68c5258098f11c23800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94B" w:rsidRDefault="0050394B" w:rsidP="0050394B">
      <w:r>
        <w:t>（</w:t>
      </w:r>
      <w:r>
        <w:t>1</w:t>
      </w:r>
      <w:r>
        <w:t>）此时光屏上能够承接到</w:t>
      </w:r>
      <w:r>
        <w:t>_</w:t>
      </w:r>
      <w:r>
        <w:t>、</w:t>
      </w:r>
      <w:r>
        <w:t>___</w:t>
      </w:r>
      <w:r>
        <w:t>的实像。则该凸透镜的焦距为</w:t>
      </w:r>
      <w:r>
        <w:t>____cm</w:t>
      </w:r>
      <w:r>
        <w:t>。</w:t>
      </w:r>
    </w:p>
    <w:p w:rsidR="0050394B" w:rsidRDefault="0050394B" w:rsidP="0050394B"/>
    <w:p w:rsidR="0050394B" w:rsidRDefault="0050394B" w:rsidP="0050394B">
      <w:r>
        <w:t>（</w:t>
      </w:r>
      <w:r>
        <w:t>2</w:t>
      </w:r>
      <w:r>
        <w:t>）将近视眼镜的镜片放在蜡烛和透镜之间适当位置，此时应将光屏向</w:t>
      </w:r>
      <w:r>
        <w:t>___</w:t>
      </w:r>
      <w:r>
        <w:t>（选填</w:t>
      </w:r>
      <w:r>
        <w:t>"</w:t>
      </w:r>
      <w:r>
        <w:t>左</w:t>
      </w:r>
      <w:r>
        <w:t>"</w:t>
      </w:r>
      <w:r>
        <w:t>或</w:t>
      </w:r>
      <w:r>
        <w:t>"</w:t>
      </w:r>
      <w:r>
        <w:t>右</w:t>
      </w:r>
      <w:r>
        <w:t>"</w:t>
      </w:r>
      <w:r>
        <w:t>）移动，才能再次承接到清晰的像。</w:t>
      </w:r>
    </w:p>
    <w:p w:rsidR="0050394B" w:rsidRDefault="0050394B" w:rsidP="0050394B">
      <w:r>
        <w:t>（</w:t>
      </w:r>
      <w:r>
        <w:t>3</w:t>
      </w:r>
      <w:r>
        <w:t>）取走镜片，将蜡烛向左移动一段距离后，应将光屏移至</w:t>
      </w:r>
      <w:r>
        <w:t>____</w:t>
      </w:r>
      <w:r>
        <w:t>（选填序号）范围内才能承接到清晰的像。</w:t>
      </w:r>
    </w:p>
    <w:p w:rsidR="0050394B" w:rsidRDefault="0050394B" w:rsidP="0050394B">
      <w:r>
        <w:rPr>
          <w:rFonts w:hint="eastAsia"/>
        </w:rPr>
        <w:t>A.50</w:t>
      </w:r>
      <w:r>
        <w:t>～</w:t>
      </w:r>
      <w:r>
        <w:t>65cm</w:t>
      </w:r>
      <w:r>
        <w:rPr>
          <w:rFonts w:hint="eastAsia"/>
        </w:rPr>
        <w:t xml:space="preserve">   </w:t>
      </w:r>
      <w:r>
        <w:t>B.65</w:t>
      </w:r>
      <w:r>
        <w:t>～</w:t>
      </w:r>
      <w:r>
        <w:t>80cm</w:t>
      </w:r>
      <w:r>
        <w:rPr>
          <w:rFonts w:hint="eastAsia"/>
        </w:rPr>
        <w:t xml:space="preserve">    </w:t>
      </w:r>
      <w:r>
        <w:t>C.80</w:t>
      </w:r>
      <w:r>
        <w:t>～</w:t>
      </w:r>
      <w:r>
        <w:t>95cm</w:t>
      </w:r>
    </w:p>
    <w:p w:rsidR="0050394B" w:rsidRDefault="0050394B" w:rsidP="0050394B">
      <w:r>
        <w:t>（</w:t>
      </w:r>
      <w:r>
        <w:t>4</w:t>
      </w:r>
      <w:r>
        <w:t>）将蜡烛移到</w:t>
      </w:r>
      <w:r>
        <w:t>38cm</w:t>
      </w:r>
      <w:r>
        <w:t>刻度线上，观察到的像是</w:t>
      </w:r>
      <w:r>
        <w:t>_____</w:t>
      </w:r>
      <w:r>
        <w:t>（选填</w:t>
      </w:r>
      <w:r>
        <w:t>"</w:t>
      </w:r>
      <w:r>
        <w:t>倒立</w:t>
      </w:r>
      <w:r>
        <w:t>"</w:t>
      </w:r>
      <w:r>
        <w:t>或</w:t>
      </w:r>
      <w:r>
        <w:t>"</w:t>
      </w:r>
      <w:r>
        <w:t>正立</w:t>
      </w:r>
      <w:r>
        <w:t>"</w:t>
      </w:r>
      <w:r>
        <w:t>）的。</w:t>
      </w:r>
    </w:p>
    <w:p w:rsidR="0050394B" w:rsidRDefault="0050394B" w:rsidP="0050394B">
      <w:r>
        <w:t>27.</w:t>
      </w:r>
      <w:r>
        <w:t>在测量金属块密度的实验中，首先用托盘天平测量金属块质量，小明将天平放在水平</w:t>
      </w:r>
      <w:r>
        <w:rPr>
          <w:rFonts w:hint="eastAsia"/>
        </w:rPr>
        <w:t>桌面</w:t>
      </w:r>
      <w:r>
        <w:t>上，游码移到标尺的</w:t>
      </w:r>
      <w:r>
        <w:t>___</w:t>
      </w:r>
      <w:r>
        <w:t>刻度处，若天平的指针静止在图</w:t>
      </w:r>
      <w:r>
        <w:rPr>
          <w:rFonts w:hint="eastAsia"/>
        </w:rPr>
        <w:t>甲所示位置，则可</w:t>
      </w:r>
      <w:r>
        <w:t>调节平衡螺母向</w:t>
      </w:r>
      <w:r>
        <w:t>____</w:t>
      </w:r>
      <w:r>
        <w:t>（选填</w:t>
      </w:r>
      <w:r>
        <w:t>"</w:t>
      </w:r>
      <w:r>
        <w:t>左</w:t>
      </w:r>
      <w:r>
        <w:t>"</w:t>
      </w:r>
      <w:r>
        <w:t>或</w:t>
      </w:r>
      <w:r>
        <w:t>"</w:t>
      </w:r>
      <w:r>
        <w:t>右</w:t>
      </w:r>
      <w:r>
        <w:t>"</w:t>
      </w:r>
      <w:r>
        <w:t>）移动，使天平平衡。当盘中所加砝码和游码位置如图乙所示时天平平衡，则该金属块质量为</w:t>
      </w:r>
      <w:r>
        <w:t>___g</w:t>
      </w:r>
      <w:r>
        <w:t>。</w:t>
      </w:r>
    </w:p>
    <w:p w:rsidR="0050394B" w:rsidRDefault="0050394B" w:rsidP="0050394B">
      <w:r>
        <w:rPr>
          <w:noProof/>
        </w:rPr>
        <w:drawing>
          <wp:inline distT="0" distB="0" distL="0" distR="0">
            <wp:extent cx="4429125" cy="1495425"/>
            <wp:effectExtent l="0" t="0" r="9525" b="9525"/>
            <wp:docPr id="116" name="图片 116" descr="918bf8a2a6aa0e3edddc7b32cc88f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 descr="918bf8a2a6aa0e3edddc7b32cc88f8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94B" w:rsidRDefault="0050394B" w:rsidP="0050394B"/>
    <w:p w:rsidR="0050394B" w:rsidRDefault="0050394B" w:rsidP="0050394B">
      <w:pPr>
        <w:ind w:firstLineChars="200" w:firstLine="420"/>
      </w:pPr>
      <w:r>
        <w:t>测量完质量后，小明用量筒测金属块的体积，如图丙所示，该金属块体积为</w:t>
      </w:r>
      <w:r>
        <w:t>___cm</w:t>
      </w:r>
      <w:r>
        <w:rPr>
          <w:rFonts w:hint="eastAsia"/>
          <w:vertAlign w:val="superscript"/>
        </w:rPr>
        <w:t>3</w:t>
      </w:r>
      <w:r>
        <w:t>。金属块的密度为</w:t>
      </w:r>
      <w:r>
        <w:t>__kg/m</w:t>
      </w:r>
      <w:r>
        <w:rPr>
          <w:rFonts w:hint="eastAsia"/>
          <w:vertAlign w:val="superscript"/>
        </w:rPr>
        <w:t>3</w:t>
      </w:r>
      <w:r>
        <w:t>。</w:t>
      </w:r>
    </w:p>
    <w:p w:rsidR="0050394B" w:rsidRDefault="0050394B" w:rsidP="0050394B">
      <w:pPr>
        <w:ind w:firstLineChars="200" w:firstLine="420"/>
      </w:pPr>
      <w:r>
        <w:t>测完金属块的密度后，老师又让小明同学测酱油的密度，器材有天平、小空瓶，而没有</w:t>
      </w:r>
      <w:r>
        <w:lastRenderedPageBreak/>
        <w:t>量筒。他思考后按照自己设计的实验步骤进行了测量，测量内容及结果如图丁所示。</w:t>
      </w:r>
    </w:p>
    <w:p w:rsidR="0050394B" w:rsidRDefault="0050394B" w:rsidP="0050394B">
      <w:r>
        <w:t>酱油的密度为</w:t>
      </w:r>
      <w:r>
        <w:t>_kg/m</w:t>
      </w:r>
      <w:r>
        <w:rPr>
          <w:vertAlign w:val="superscript"/>
        </w:rPr>
        <w:t>3</w:t>
      </w:r>
      <w:r>
        <w:t>。</w:t>
      </w:r>
    </w:p>
    <w:p w:rsidR="0050394B" w:rsidRDefault="0050394B" w:rsidP="0050394B">
      <w:r>
        <w:rPr>
          <w:noProof/>
        </w:rPr>
        <w:drawing>
          <wp:inline distT="0" distB="0" distL="0" distR="0">
            <wp:extent cx="2505075" cy="1362075"/>
            <wp:effectExtent l="0" t="0" r="9525" b="9525"/>
            <wp:docPr id="115" name="图片 115" descr="976fb17612a1b7dc9843d551a5488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 descr="976fb17612a1b7dc9843d551a5488e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94B" w:rsidRDefault="0050394B" w:rsidP="0050394B"/>
    <w:p w:rsidR="0050394B" w:rsidRDefault="0050394B" w:rsidP="0050394B">
      <w:r>
        <w:t>四、计算题（共</w:t>
      </w:r>
      <w:r>
        <w:t>6</w:t>
      </w:r>
      <w:r>
        <w:t>分，解答时要有必要的文字说明、公式和计算步骤，只写最后结果不给分）</w:t>
      </w:r>
    </w:p>
    <w:p w:rsidR="0050394B" w:rsidRDefault="0050394B" w:rsidP="0050394B">
      <w:r>
        <w:t>28</w:t>
      </w:r>
      <w:r>
        <w:t>．一水桶内结满了冰，且冰面恰好与桶口相平，此时冰与桶的总质量为</w:t>
      </w:r>
      <w:r>
        <w:t>22kg</w:t>
      </w:r>
      <w:r>
        <w:t>，当冰完全融化后，需要向桶内倒入</w:t>
      </w:r>
      <w:r>
        <w:t>2L</w:t>
      </w:r>
      <w:r>
        <w:t>的水，水面才正好与桶口相平，求桶的容积与桶的质量。</w:t>
      </w:r>
    </w:p>
    <w:p w:rsidR="0050394B" w:rsidRDefault="0050394B" w:rsidP="0050394B">
      <w:r>
        <w:t>（已知</w:t>
      </w:r>
      <w:r>
        <w:rPr>
          <w:rFonts w:ascii="宋体" w:hAnsi="宋体" w:hint="eastAsia"/>
          <w:sz w:val="24"/>
        </w:rPr>
        <w:t>ρ</w:t>
      </w:r>
      <w:r>
        <w:t>冰</w:t>
      </w:r>
      <w:r>
        <w:t>=0.9×10</w:t>
      </w:r>
      <w:r>
        <w:rPr>
          <w:vertAlign w:val="superscript"/>
        </w:rPr>
        <w:t>3</w:t>
      </w:r>
      <w:r>
        <w:t>kg/m</w:t>
      </w:r>
      <w:r>
        <w:rPr>
          <w:vertAlign w:val="superscript"/>
        </w:rPr>
        <w:t>3</w:t>
      </w:r>
      <w:r>
        <w:t>，</w:t>
      </w:r>
      <w:r>
        <w:rPr>
          <w:rFonts w:ascii="宋体" w:hAnsi="宋体" w:hint="eastAsia"/>
          <w:sz w:val="24"/>
        </w:rPr>
        <w:t>ρ</w:t>
      </w:r>
      <w:r>
        <w:t>水</w:t>
      </w:r>
      <w:r>
        <w:t>=1×10</w:t>
      </w:r>
      <w:r>
        <w:rPr>
          <w:vertAlign w:val="superscript"/>
        </w:rPr>
        <w:t>3</w:t>
      </w:r>
      <w:r>
        <w:t>kg/m</w:t>
      </w:r>
      <w:r>
        <w:rPr>
          <w:vertAlign w:val="superscript"/>
        </w:rPr>
        <w:t>3</w:t>
      </w:r>
      <w:r>
        <w:t>），</w:t>
      </w:r>
    </w:p>
    <w:p w:rsidR="0050394B" w:rsidRDefault="0050394B" w:rsidP="0050394B"/>
    <w:p w:rsidR="0050394B" w:rsidRDefault="0050394B" w:rsidP="0050394B"/>
    <w:p w:rsidR="0050394B" w:rsidRDefault="0050394B" w:rsidP="0050394B">
      <w:pPr>
        <w:spacing w:line="500" w:lineRule="exact"/>
        <w:jc w:val="center"/>
        <w:rPr>
          <w:rFonts w:ascii="宋体" w:hAnsi="宋体" w:cs="宋体"/>
          <w:bCs/>
          <w:sz w:val="32"/>
          <w:szCs w:val="32"/>
        </w:rPr>
      </w:pPr>
    </w:p>
    <w:p w:rsidR="0050394B" w:rsidRDefault="0050394B" w:rsidP="0050394B">
      <w:pPr>
        <w:spacing w:line="500" w:lineRule="exact"/>
        <w:jc w:val="center"/>
        <w:rPr>
          <w:rFonts w:ascii="宋体" w:hAnsi="宋体" w:cs="宋体"/>
          <w:bCs/>
          <w:sz w:val="32"/>
          <w:szCs w:val="32"/>
        </w:rPr>
      </w:pPr>
    </w:p>
    <w:p w:rsidR="0050394B" w:rsidRDefault="0050394B" w:rsidP="0050394B">
      <w:pPr>
        <w:spacing w:line="500" w:lineRule="exact"/>
        <w:jc w:val="center"/>
        <w:rPr>
          <w:rFonts w:ascii="宋体" w:hAnsi="宋体" w:cs="宋体"/>
          <w:bCs/>
          <w:sz w:val="32"/>
          <w:szCs w:val="32"/>
        </w:rPr>
      </w:pPr>
    </w:p>
    <w:p w:rsidR="0050394B" w:rsidRDefault="0050394B" w:rsidP="0050394B">
      <w:pPr>
        <w:spacing w:line="500" w:lineRule="exact"/>
        <w:jc w:val="center"/>
        <w:rPr>
          <w:rFonts w:ascii="宋体" w:hAnsi="宋体" w:cs="宋体"/>
          <w:bCs/>
          <w:sz w:val="32"/>
          <w:szCs w:val="32"/>
        </w:rPr>
      </w:pPr>
    </w:p>
    <w:p w:rsidR="0050394B" w:rsidRDefault="0050394B" w:rsidP="0050394B">
      <w:pPr>
        <w:spacing w:line="500" w:lineRule="exact"/>
        <w:jc w:val="center"/>
        <w:rPr>
          <w:rFonts w:ascii="宋体" w:hAnsi="宋体" w:cs="宋体" w:hint="eastAsia"/>
          <w:bCs/>
          <w:sz w:val="32"/>
          <w:szCs w:val="32"/>
        </w:rPr>
      </w:pPr>
    </w:p>
    <w:p w:rsidR="0050394B" w:rsidRDefault="0050394B" w:rsidP="0050394B">
      <w:pPr>
        <w:spacing w:line="500" w:lineRule="exact"/>
        <w:jc w:val="center"/>
        <w:rPr>
          <w:rFonts w:ascii="宋体" w:hAnsi="宋体" w:cs="宋体" w:hint="eastAsia"/>
          <w:bCs/>
          <w:sz w:val="32"/>
          <w:szCs w:val="32"/>
        </w:rPr>
      </w:pPr>
    </w:p>
    <w:p w:rsidR="0050394B" w:rsidRDefault="0050394B" w:rsidP="0050394B">
      <w:pPr>
        <w:spacing w:line="500" w:lineRule="exact"/>
        <w:jc w:val="center"/>
        <w:rPr>
          <w:rFonts w:ascii="宋体" w:hAnsi="宋体" w:cs="宋体" w:hint="eastAsia"/>
          <w:bCs/>
          <w:sz w:val="32"/>
          <w:szCs w:val="32"/>
        </w:rPr>
      </w:pPr>
    </w:p>
    <w:p w:rsidR="0050394B" w:rsidRDefault="0050394B" w:rsidP="0050394B">
      <w:pPr>
        <w:spacing w:line="500" w:lineRule="exact"/>
        <w:jc w:val="center"/>
        <w:rPr>
          <w:rFonts w:ascii="宋体" w:hAnsi="宋体" w:cs="宋体" w:hint="eastAsia"/>
          <w:bCs/>
          <w:sz w:val="32"/>
          <w:szCs w:val="32"/>
        </w:rPr>
      </w:pPr>
    </w:p>
    <w:p w:rsidR="0050394B" w:rsidRDefault="0050394B" w:rsidP="0050394B">
      <w:pPr>
        <w:spacing w:line="500" w:lineRule="exact"/>
        <w:jc w:val="center"/>
        <w:rPr>
          <w:rFonts w:ascii="宋体" w:hAnsi="宋体" w:cs="宋体"/>
          <w:bCs/>
          <w:sz w:val="32"/>
          <w:szCs w:val="32"/>
        </w:rPr>
      </w:pPr>
    </w:p>
    <w:p w:rsidR="0050394B" w:rsidRDefault="0050394B" w:rsidP="0050394B">
      <w:pPr>
        <w:spacing w:line="500" w:lineRule="exact"/>
        <w:jc w:val="center"/>
        <w:rPr>
          <w:rFonts w:ascii="宋体" w:hAnsi="宋体" w:cs="宋体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lastRenderedPageBreak/>
        <w:t>2020-2021学年第一学期期末教学质量检测</w:t>
      </w:r>
    </w:p>
    <w:p w:rsidR="0050394B" w:rsidRDefault="0050394B" w:rsidP="0050394B">
      <w:pPr>
        <w:spacing w:line="360" w:lineRule="auto"/>
        <w:ind w:firstLineChars="150" w:firstLine="480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八年级物理答案</w:t>
      </w:r>
    </w:p>
    <w:p w:rsidR="0050394B" w:rsidRDefault="0050394B" w:rsidP="0050394B">
      <w:pPr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一、选择题（本大题共15个小题；其中1—13为单项选择题，每小题2分；14—15为多选题，每小题3分，共32分）</w:t>
      </w:r>
    </w:p>
    <w:p w:rsidR="0050394B" w:rsidRDefault="0050394B" w:rsidP="0050394B">
      <w:pPr>
        <w:spacing w:line="360" w:lineRule="auto"/>
        <w:ind w:firstLineChars="150" w:firstLine="360"/>
        <w:rPr>
          <w:rFonts w:ascii="宋体" w:hAnsi="宋体"/>
          <w:sz w:val="24"/>
        </w:rPr>
      </w:pPr>
      <w:proofErr w:type="gramStart"/>
      <w:r>
        <w:rPr>
          <w:rFonts w:ascii="宋体" w:hAnsi="宋体" w:hint="eastAsia"/>
          <w:sz w:val="24"/>
        </w:rPr>
        <w:t>1.C</w:t>
      </w:r>
      <w:proofErr w:type="gramEnd"/>
      <w:r>
        <w:rPr>
          <w:rFonts w:ascii="宋体" w:hAnsi="宋体" w:hint="eastAsia"/>
          <w:sz w:val="24"/>
        </w:rPr>
        <w:t xml:space="preserve"> 2.C 3.A 4.D 5.C 6.B 7.A 8.B 9.C</w:t>
      </w:r>
    </w:p>
    <w:p w:rsidR="0050394B" w:rsidRDefault="0050394B" w:rsidP="0050394B">
      <w:pPr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</w:t>
      </w:r>
      <w:proofErr w:type="gramStart"/>
      <w:r>
        <w:rPr>
          <w:rFonts w:ascii="宋体" w:hAnsi="宋体" w:hint="eastAsia"/>
          <w:sz w:val="24"/>
        </w:rPr>
        <w:t>.D</w:t>
      </w:r>
      <w:proofErr w:type="gramEnd"/>
      <w:r>
        <w:rPr>
          <w:rFonts w:ascii="宋体" w:hAnsi="宋体" w:hint="eastAsia"/>
          <w:sz w:val="24"/>
        </w:rPr>
        <w:t xml:space="preserve"> 11.D 12.C 13.C 14.AC 15.AD</w:t>
      </w:r>
    </w:p>
    <w:p w:rsidR="0050394B" w:rsidRDefault="0050394B" w:rsidP="0050394B">
      <w:pPr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二、填空及简答题（每空2分，共32分，请将正确答案填在题中的横线上。）</w:t>
      </w:r>
    </w:p>
    <w:p w:rsidR="0050394B" w:rsidRDefault="0050394B" w:rsidP="0050394B">
      <w:pPr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16.会聚  发散17.超声波  不能18. 0  吸   冰的质量减少 (答案合理即给分)  19. 2v</w:t>
      </w:r>
      <w:r>
        <w:rPr>
          <w:rFonts w:ascii="宋体" w:hAnsi="宋体" w:hint="eastAsia"/>
          <w:sz w:val="24"/>
          <w:vertAlign w:val="subscript"/>
        </w:rPr>
        <w:t>1</w:t>
      </w:r>
      <w:r>
        <w:rPr>
          <w:rFonts w:ascii="宋体" w:hAnsi="宋体" w:hint="eastAsia"/>
          <w:sz w:val="24"/>
        </w:rPr>
        <w:t>v</w:t>
      </w:r>
      <w:r>
        <w:rPr>
          <w:rFonts w:ascii="宋体" w:hAnsi="宋体" w:hint="eastAsia"/>
          <w:sz w:val="24"/>
          <w:vertAlign w:val="subscript"/>
        </w:rPr>
        <w:t>2</w:t>
      </w:r>
      <w:r>
        <w:rPr>
          <w:rFonts w:ascii="宋体" w:hAnsi="宋体" w:hint="eastAsia"/>
          <w:sz w:val="24"/>
        </w:rPr>
        <w:t>/（v</w:t>
      </w:r>
      <w:r>
        <w:rPr>
          <w:rFonts w:ascii="宋体" w:hAnsi="宋体" w:hint="eastAsia"/>
          <w:sz w:val="24"/>
          <w:vertAlign w:val="subscript"/>
        </w:rPr>
        <w:t>1</w:t>
      </w:r>
      <w:r>
        <w:rPr>
          <w:rFonts w:ascii="宋体" w:hAnsi="宋体" w:hint="eastAsia"/>
          <w:sz w:val="24"/>
        </w:rPr>
        <w:t>+v</w:t>
      </w:r>
      <w:r>
        <w:rPr>
          <w:rFonts w:ascii="宋体" w:hAnsi="宋体" w:hint="eastAsia"/>
          <w:sz w:val="24"/>
          <w:vertAlign w:val="subscript"/>
        </w:rPr>
        <w:t>2</w:t>
      </w:r>
      <w:r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 xml:space="preserve">  汽车（答案合理即给分）20. 2.7</w:t>
      </w:r>
      <w:r>
        <w:rPr>
          <w:rFonts w:ascii="宋体" w:hAnsi="宋体"/>
          <w:sz w:val="24"/>
        </w:rPr>
        <w:t>×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  <w:vertAlign w:val="superscript"/>
        </w:rPr>
        <w:t xml:space="preserve">3   </w:t>
      </w:r>
      <w:r>
        <w:rPr>
          <w:rFonts w:ascii="宋体" w:hAnsi="宋体" w:hint="eastAsia"/>
          <w:sz w:val="24"/>
        </w:rPr>
        <w:t>21.等于  小于22.-3或零下3   酒精23.漫反射  反射</w:t>
      </w:r>
    </w:p>
    <w:p w:rsidR="0050394B" w:rsidRDefault="0050394B" w:rsidP="0050394B">
      <w:pPr>
        <w:rPr>
          <w:rFonts w:ascii="宋体" w:hAnsi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三、实验探究题(每空2分，共30分)</w:t>
      </w:r>
      <w:r>
        <w:rPr>
          <w:rFonts w:ascii="宋体" w:hAnsi="宋体" w:hint="eastAsia"/>
          <w:sz w:val="24"/>
        </w:rPr>
        <w:t xml:space="preserve"> </w:t>
      </w:r>
    </w:p>
    <w:p w:rsidR="0050394B" w:rsidRDefault="0050394B" w:rsidP="0050394B">
      <w:pPr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24.（4分）80  0.27    25. （2分）反射光线和折射光线各占1分(折射光线在入射光线延长线和水面形成的锐角区间即给分)</w:t>
      </w:r>
    </w:p>
    <w:p w:rsidR="0050394B" w:rsidRDefault="0050394B" w:rsidP="0050394B">
      <w:pPr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Calibri" w:hAnsi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13970</wp:posOffset>
                </wp:positionV>
                <wp:extent cx="2324735" cy="1884045"/>
                <wp:effectExtent l="13335" t="12700" r="5080" b="8255"/>
                <wp:wrapNone/>
                <wp:docPr id="100003" name="文本框 100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735" cy="188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94B" w:rsidRDefault="0050394B" w:rsidP="0050394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FAFBC7" wp14:editId="2899B692">
                                  <wp:extent cx="2133600" cy="1762125"/>
                                  <wp:effectExtent l="0" t="0" r="0" b="9525"/>
                                  <wp:docPr id="100002" name="图片 100002" descr="a133349ceb29f84e71eef5e9c0535e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9" descr="a133349ceb29f84e71eef5e9c0535e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3600" cy="1762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0003" o:spid="_x0000_s1027" type="#_x0000_t202" style="position:absolute;left:0;text-align:left;margin-left:29.55pt;margin-top:1.1pt;width:183.05pt;height:148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">
                <v:textbox style="mso-fit-shape-to-text:t">
                  <w:txbxContent>
                    <w:p w:rsidR="0050394B" w:rsidRDefault="0050394B" w:rsidP="0050394B">
                      <w:r>
                        <w:rPr>
                          <w:noProof/>
                        </w:rPr>
                        <w:drawing>
                          <wp:inline distT="0" distB="0" distL="0" distR="0" wp14:anchorId="25FAFBC7" wp14:editId="2899B692">
                            <wp:extent cx="2133600" cy="1762125"/>
                            <wp:effectExtent l="0" t="0" r="0" b="9525"/>
                            <wp:docPr id="100002" name="图片 100002" descr="a133349ceb29f84e71eef5e9c0535e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9" descr="a133349ceb29f84e71eef5e9c0535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3600" cy="1762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0394B" w:rsidRDefault="0050394B" w:rsidP="0050394B">
      <w:pPr>
        <w:spacing w:line="360" w:lineRule="auto"/>
        <w:ind w:firstLineChars="150" w:firstLine="360"/>
        <w:rPr>
          <w:rFonts w:ascii="宋体" w:hAnsi="宋体"/>
          <w:sz w:val="24"/>
        </w:rPr>
      </w:pPr>
    </w:p>
    <w:p w:rsidR="0050394B" w:rsidRDefault="0050394B" w:rsidP="0050394B">
      <w:pPr>
        <w:spacing w:line="360" w:lineRule="auto"/>
        <w:ind w:firstLineChars="150" w:firstLine="360"/>
        <w:rPr>
          <w:rFonts w:ascii="宋体" w:hAnsi="宋体"/>
          <w:sz w:val="24"/>
        </w:rPr>
      </w:pPr>
    </w:p>
    <w:p w:rsidR="0050394B" w:rsidRDefault="0050394B" w:rsidP="0050394B">
      <w:pPr>
        <w:spacing w:line="360" w:lineRule="auto"/>
        <w:ind w:firstLineChars="150" w:firstLine="360"/>
        <w:rPr>
          <w:rFonts w:ascii="宋体" w:hAnsi="宋体"/>
          <w:sz w:val="24"/>
        </w:rPr>
      </w:pPr>
    </w:p>
    <w:p w:rsidR="0050394B" w:rsidRDefault="0050394B" w:rsidP="0050394B">
      <w:pPr>
        <w:spacing w:line="360" w:lineRule="auto"/>
        <w:ind w:firstLineChars="150" w:firstLine="360"/>
        <w:rPr>
          <w:rFonts w:ascii="宋体" w:hAnsi="宋体"/>
          <w:sz w:val="24"/>
        </w:rPr>
      </w:pPr>
    </w:p>
    <w:p w:rsidR="0050394B" w:rsidRDefault="0050394B" w:rsidP="0050394B">
      <w:pPr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26. （12分）（1）等大  倒立  15（2</w:t>
      </w:r>
      <w:r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右（3）B（4）正立</w:t>
      </w:r>
    </w:p>
    <w:p w:rsidR="0050394B" w:rsidRDefault="0050394B" w:rsidP="0050394B">
      <w:pPr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sz w:val="24"/>
        </w:rPr>
        <w:t>27. （12分）零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右</w:t>
      </w:r>
      <w:r>
        <w:rPr>
          <w:rFonts w:ascii="宋体" w:hAnsi="宋体"/>
          <w:sz w:val="24"/>
        </w:rPr>
        <w:t xml:space="preserve">    52.4   20     2.62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/>
          <w:sz w:val="24"/>
        </w:rPr>
        <w:t>10</w:t>
      </w:r>
      <w:r>
        <w:rPr>
          <w:rFonts w:ascii="宋体" w:hAnsi="宋体"/>
          <w:sz w:val="24"/>
          <w:vertAlign w:val="superscript"/>
        </w:rPr>
        <w:t>3</w:t>
      </w:r>
      <w:r>
        <w:rPr>
          <w:rFonts w:ascii="宋体" w:hAnsi="宋体"/>
          <w:sz w:val="24"/>
        </w:rPr>
        <w:t xml:space="preserve">     1.1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/>
          <w:sz w:val="24"/>
        </w:rPr>
        <w:t>10</w:t>
      </w:r>
      <w:r>
        <w:rPr>
          <w:rFonts w:ascii="宋体" w:hAnsi="宋体"/>
          <w:sz w:val="24"/>
          <w:vertAlign w:val="superscript"/>
        </w:rPr>
        <w:t>3</w:t>
      </w:r>
      <w:r>
        <w:rPr>
          <w:rFonts w:ascii="宋体" w:hAnsi="宋体"/>
          <w:sz w:val="24"/>
        </w:rPr>
        <w:t xml:space="preserve">  </w:t>
      </w:r>
    </w:p>
    <w:p w:rsidR="0050394B" w:rsidRDefault="0050394B" w:rsidP="0050394B">
      <w:pPr>
        <w:spacing w:line="340" w:lineRule="exact"/>
        <w:rPr>
          <w:rFonts w:ascii="宋体" w:hAnsi="宋体" w:cs="宋体"/>
          <w:b/>
          <w:bCs/>
          <w:sz w:val="24"/>
        </w:rPr>
      </w:pPr>
    </w:p>
    <w:p w:rsidR="0050394B" w:rsidRDefault="0050394B" w:rsidP="0050394B">
      <w:pPr>
        <w:spacing w:line="340" w:lineRule="exact"/>
        <w:rPr>
          <w:rFonts w:ascii="宋体" w:hAnsi="宋体" w:cs="宋体"/>
          <w:b/>
          <w:bCs/>
          <w:sz w:val="24"/>
        </w:rPr>
      </w:pPr>
    </w:p>
    <w:p w:rsidR="0050394B" w:rsidRDefault="0050394B" w:rsidP="0050394B">
      <w:pPr>
        <w:spacing w:line="340" w:lineRule="exact"/>
        <w:rPr>
          <w:rFonts w:ascii="宋体" w:hAnsi="宋体" w:cs="宋体"/>
          <w:b/>
          <w:bCs/>
          <w:sz w:val="24"/>
        </w:rPr>
      </w:pPr>
    </w:p>
    <w:p w:rsidR="0050394B" w:rsidRDefault="0050394B" w:rsidP="0050394B">
      <w:pPr>
        <w:spacing w:line="340" w:lineRule="exact"/>
      </w:pPr>
      <w:r>
        <w:rPr>
          <w:rFonts w:ascii="宋体" w:hAnsi="宋体" w:cs="宋体" w:hint="eastAsia"/>
          <w:b/>
          <w:bCs/>
          <w:sz w:val="24"/>
        </w:rPr>
        <w:lastRenderedPageBreak/>
        <w:t>四、计算题（共6分，解答时要有必要的文字说明、公式和计算步骤，只写最后结果不给分）</w:t>
      </w:r>
    </w:p>
    <w:p w:rsidR="0050394B" w:rsidRDefault="0050394B" w:rsidP="0050394B">
      <w:r>
        <w:rPr>
          <w:rFonts w:hint="eastAsia"/>
        </w:rPr>
        <w:t>28.</w:t>
      </w:r>
    </w:p>
    <w:p w:rsidR="0050394B" w:rsidRDefault="0050394B" w:rsidP="0050394B">
      <w:pPr>
        <w:rPr>
          <w:rFonts w:ascii="宋体" w:hAnsi="宋体"/>
          <w:sz w:val="24"/>
          <w:vertAlign w:val="superscript"/>
        </w:rPr>
      </w:pPr>
      <w:r>
        <w:rPr>
          <w:rFonts w:ascii="宋体" w:hAnsi="宋体" w:hint="eastAsia"/>
          <w:sz w:val="24"/>
        </w:rPr>
        <w:t>解：设桶内冰的质量为</w:t>
      </w:r>
      <w:r>
        <w:rPr>
          <w:rFonts w:ascii="宋体" w:hAnsi="宋体"/>
          <w:sz w:val="24"/>
        </w:rPr>
        <w:t>m</w:t>
      </w:r>
      <w:r>
        <w:rPr>
          <w:rFonts w:ascii="宋体" w:hAnsi="宋体"/>
          <w:sz w:val="24"/>
          <w:vertAlign w:val="subscript"/>
        </w:rPr>
        <w:t>1</w:t>
      </w:r>
      <w:r>
        <w:rPr>
          <w:rFonts w:ascii="宋体" w:hAnsi="宋体" w:hint="eastAsia"/>
          <w:sz w:val="24"/>
        </w:rPr>
        <w:t>，ρ</w:t>
      </w:r>
      <w:r>
        <w:rPr>
          <w:rFonts w:ascii="宋体" w:hAnsi="宋体" w:hint="eastAsia"/>
          <w:sz w:val="24"/>
          <w:vertAlign w:val="subscript"/>
        </w:rPr>
        <w:t>冰</w:t>
      </w:r>
      <w:r>
        <w:rPr>
          <w:rFonts w:ascii="宋体" w:hAnsi="宋体"/>
          <w:sz w:val="24"/>
        </w:rPr>
        <w:t>=0.9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/>
          <w:sz w:val="24"/>
        </w:rPr>
        <w:t>10</w:t>
      </w:r>
      <w:r>
        <w:rPr>
          <w:rFonts w:ascii="宋体" w:hAnsi="宋体"/>
          <w:sz w:val="24"/>
          <w:vertAlign w:val="superscript"/>
        </w:rPr>
        <w:t>3</w:t>
      </w:r>
      <w:r>
        <w:rPr>
          <w:rFonts w:ascii="宋体" w:hAnsi="宋体"/>
          <w:sz w:val="24"/>
        </w:rPr>
        <w:t> kg/m</w:t>
      </w:r>
      <w:r>
        <w:rPr>
          <w:rFonts w:ascii="宋体" w:hAnsi="宋体"/>
          <w:sz w:val="24"/>
          <w:vertAlign w:val="superscript"/>
        </w:rPr>
        <w:t>3</w:t>
      </w:r>
    </w:p>
    <w:p w:rsidR="0050394B" w:rsidRDefault="0050394B" w:rsidP="0050394B">
      <w:pPr>
        <w:rPr>
          <w:rFonts w:ascii="宋体" w:hAnsi="宋体"/>
          <w:sz w:val="24"/>
          <w:vertAlign w:val="superscript"/>
        </w:rPr>
      </w:pPr>
      <w:r>
        <w:rPr>
          <w:rFonts w:ascii="Calibri" w:hAnsi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74930</wp:posOffset>
                </wp:positionV>
                <wp:extent cx="5142865" cy="3270885"/>
                <wp:effectExtent l="13335" t="10795" r="6350" b="13970"/>
                <wp:wrapNone/>
                <wp:docPr id="100001" name="文本框 100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2865" cy="327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94B" w:rsidRDefault="0050394B" w:rsidP="0050394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8DD9ED" wp14:editId="3FEE3051">
                                  <wp:extent cx="4953000" cy="3152775"/>
                                  <wp:effectExtent l="0" t="0" r="0" b="9525"/>
                                  <wp:docPr id="100000" name="图片 100000" descr="1c886e8f21a51dbe15ef05f4683ea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10" descr="1c886e8f21a51dbe15ef05f4683ea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0" cy="3152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0001" o:spid="_x0000_s1028" type="#_x0000_t202" style="position:absolute;left:0;text-align:left;margin-left:5.55pt;margin-top:5.9pt;width:404.95pt;height:257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">
                <v:textbox style="mso-fit-shape-to-text:t">
                  <w:txbxContent>
                    <w:p w:rsidR="0050394B" w:rsidRDefault="0050394B" w:rsidP="0050394B">
                      <w:r>
                        <w:rPr>
                          <w:noProof/>
                        </w:rPr>
                        <w:drawing>
                          <wp:inline distT="0" distB="0" distL="0" distR="0" wp14:anchorId="3F8DD9ED" wp14:editId="3FEE3051">
                            <wp:extent cx="4953000" cy="3152775"/>
                            <wp:effectExtent l="0" t="0" r="0" b="9525"/>
                            <wp:docPr id="100000" name="图片 100000" descr="1c886e8f21a51dbe15ef05f4683ea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10" descr="1c886e8f21a51dbe15ef05f4683ea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0" cy="3152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0394B" w:rsidRDefault="0050394B" w:rsidP="0050394B">
      <w:pPr>
        <w:rPr>
          <w:rFonts w:ascii="宋体" w:hAnsi="宋体"/>
          <w:sz w:val="24"/>
          <w:vertAlign w:val="superscript"/>
        </w:rPr>
      </w:pPr>
    </w:p>
    <w:p w:rsidR="0050394B" w:rsidRDefault="0050394B" w:rsidP="0050394B">
      <w:pPr>
        <w:rPr>
          <w:rFonts w:ascii="宋体" w:hAnsi="宋体"/>
          <w:sz w:val="24"/>
          <w:vertAlign w:val="superscript"/>
        </w:rPr>
      </w:pPr>
    </w:p>
    <w:p w:rsidR="0050394B" w:rsidRDefault="0050394B" w:rsidP="0050394B">
      <w:pPr>
        <w:rPr>
          <w:rFonts w:ascii="宋体" w:hAnsi="宋体"/>
          <w:sz w:val="24"/>
          <w:vertAlign w:val="superscript"/>
        </w:rPr>
      </w:pPr>
    </w:p>
    <w:p w:rsidR="0050394B" w:rsidRDefault="0050394B" w:rsidP="0050394B">
      <w:pPr>
        <w:rPr>
          <w:rFonts w:ascii="宋体" w:hAnsi="宋体"/>
          <w:sz w:val="24"/>
          <w:vertAlign w:val="superscript"/>
        </w:rPr>
      </w:pPr>
    </w:p>
    <w:p w:rsidR="0050394B" w:rsidRDefault="0050394B" w:rsidP="0050394B">
      <w:pPr>
        <w:rPr>
          <w:rFonts w:ascii="宋体" w:hAnsi="宋体"/>
          <w:sz w:val="24"/>
          <w:vertAlign w:val="superscript"/>
        </w:rPr>
      </w:pPr>
    </w:p>
    <w:p w:rsidR="0050394B" w:rsidRDefault="0050394B" w:rsidP="0050394B">
      <w:pPr>
        <w:rPr>
          <w:rFonts w:ascii="宋体" w:hAnsi="宋体"/>
          <w:sz w:val="24"/>
          <w:vertAlign w:val="superscript"/>
        </w:rPr>
      </w:pPr>
    </w:p>
    <w:p w:rsidR="0050394B" w:rsidRDefault="0050394B" w:rsidP="0050394B">
      <w:pPr>
        <w:rPr>
          <w:rFonts w:ascii="宋体" w:hAnsi="宋体"/>
          <w:sz w:val="24"/>
          <w:vertAlign w:val="superscript"/>
        </w:rPr>
      </w:pPr>
    </w:p>
    <w:p w:rsidR="0050394B" w:rsidRDefault="0050394B" w:rsidP="0050394B">
      <w:pPr>
        <w:rPr>
          <w:rFonts w:ascii="宋体" w:hAnsi="宋体"/>
          <w:sz w:val="24"/>
          <w:vertAlign w:val="superscript"/>
        </w:rPr>
      </w:pPr>
    </w:p>
    <w:p w:rsidR="0050394B" w:rsidRDefault="0050394B" w:rsidP="0050394B">
      <w:pPr>
        <w:rPr>
          <w:rFonts w:ascii="宋体" w:hAnsi="宋体"/>
          <w:sz w:val="24"/>
          <w:vertAlign w:val="superscript"/>
        </w:rPr>
      </w:pPr>
    </w:p>
    <w:p w:rsidR="0050394B" w:rsidRDefault="0050394B" w:rsidP="0050394B">
      <w:pPr>
        <w:rPr>
          <w:rFonts w:ascii="宋体" w:hAnsi="宋体"/>
          <w:sz w:val="24"/>
          <w:vertAlign w:val="superscript"/>
        </w:rPr>
      </w:pPr>
    </w:p>
    <w:p w:rsidR="0050394B" w:rsidRDefault="0050394B" w:rsidP="0050394B">
      <w:pPr>
        <w:rPr>
          <w:rFonts w:ascii="宋体" w:hAnsi="宋体"/>
          <w:sz w:val="24"/>
          <w:vertAlign w:val="superscript"/>
        </w:rPr>
      </w:pPr>
    </w:p>
    <w:p w:rsidR="0050394B" w:rsidRDefault="0050394B" w:rsidP="0050394B">
      <w:pPr>
        <w:rPr>
          <w:rFonts w:ascii="宋体" w:hAnsi="宋体"/>
          <w:sz w:val="24"/>
          <w:vertAlign w:val="superscript"/>
        </w:rPr>
      </w:pPr>
    </w:p>
    <w:p w:rsidR="0050394B" w:rsidRPr="0050394B" w:rsidRDefault="0050394B" w:rsidP="00F275D8">
      <w:pPr>
        <w:spacing w:line="360" w:lineRule="auto"/>
        <w:jc w:val="center"/>
        <w:textAlignment w:val="center"/>
        <w:rPr>
          <w:rFonts w:ascii="黑体" w:eastAsia="黑体" w:hAnsi="黑体" w:cs="宋体" w:hint="eastAsia"/>
          <w:b/>
          <w:color w:val="FF0000"/>
          <w:sz w:val="36"/>
          <w:szCs w:val="36"/>
        </w:rPr>
      </w:pPr>
    </w:p>
    <w:sectPr w:rsidR="0050394B" w:rsidRPr="0050394B">
      <w:headerReference w:type="default" r:id="rId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A2A" w:rsidRDefault="00D46A2A" w:rsidP="002B2FC7">
      <w:pPr>
        <w:spacing w:after="0" w:line="240" w:lineRule="auto"/>
      </w:pPr>
      <w:r>
        <w:separator/>
      </w:r>
    </w:p>
  </w:endnote>
  <w:endnote w:type="continuationSeparator" w:id="0">
    <w:p w:rsidR="00D46A2A" w:rsidRDefault="00D46A2A" w:rsidP="002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A2A" w:rsidRDefault="00D46A2A" w:rsidP="002B2FC7">
      <w:pPr>
        <w:spacing w:after="0" w:line="240" w:lineRule="auto"/>
      </w:pPr>
      <w:r>
        <w:separator/>
      </w:r>
    </w:p>
  </w:footnote>
  <w:footnote w:type="continuationSeparator" w:id="0">
    <w:p w:rsidR="00D46A2A" w:rsidRDefault="00D46A2A" w:rsidP="002B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C7" w:rsidRDefault="002B2FC7">
    <w:pPr>
      <w:pStyle w:val="a3"/>
    </w:pPr>
    <w:r>
      <w:rPr>
        <w:rFonts w:hint="eastAsia"/>
      </w:rPr>
      <w:t>2020-2021</w:t>
    </w:r>
    <w:r>
      <w:rPr>
        <w:rFonts w:hint="eastAsia"/>
      </w:rPr>
      <w:t>学年度第一学期期末考试物理试题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3D8D8F"/>
    <w:multiLevelType w:val="singleLevel"/>
    <w:tmpl w:val="8B3D8D8F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98E3FA37"/>
    <w:multiLevelType w:val="singleLevel"/>
    <w:tmpl w:val="98E3FA3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A2F05F6E"/>
    <w:multiLevelType w:val="singleLevel"/>
    <w:tmpl w:val="A2F05F6E"/>
    <w:lvl w:ilvl="0">
      <w:start w:val="25"/>
      <w:numFmt w:val="decimal"/>
      <w:lvlText w:val="%1."/>
      <w:lvlJc w:val="left"/>
      <w:pPr>
        <w:tabs>
          <w:tab w:val="num" w:pos="312"/>
        </w:tabs>
      </w:pPr>
    </w:lvl>
  </w:abstractNum>
  <w:abstractNum w:abstractNumId="3">
    <w:nsid w:val="B017DA27"/>
    <w:multiLevelType w:val="singleLevel"/>
    <w:tmpl w:val="B017DA27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B7ADF338"/>
    <w:multiLevelType w:val="singleLevel"/>
    <w:tmpl w:val="B7ADF338"/>
    <w:lvl w:ilvl="0">
      <w:start w:val="1"/>
      <w:numFmt w:val="upperLetter"/>
      <w:suff w:val="space"/>
      <w:lvlText w:val="%1."/>
      <w:lvlJc w:val="left"/>
    </w:lvl>
  </w:abstractNum>
  <w:abstractNum w:abstractNumId="5">
    <w:nsid w:val="C7069465"/>
    <w:multiLevelType w:val="singleLevel"/>
    <w:tmpl w:val="C7069465"/>
    <w:lvl w:ilvl="0">
      <w:start w:val="11"/>
      <w:numFmt w:val="decimal"/>
      <w:lvlText w:val="%1."/>
      <w:lvlJc w:val="left"/>
      <w:pPr>
        <w:tabs>
          <w:tab w:val="num" w:pos="312"/>
        </w:tabs>
      </w:pPr>
    </w:lvl>
  </w:abstractNum>
  <w:abstractNum w:abstractNumId="6">
    <w:nsid w:val="CCD6EE72"/>
    <w:multiLevelType w:val="singleLevel"/>
    <w:tmpl w:val="CCD6EE72"/>
    <w:lvl w:ilvl="0">
      <w:start w:val="20"/>
      <w:numFmt w:val="decimal"/>
      <w:suff w:val="nothing"/>
      <w:lvlText w:val="%1、"/>
      <w:lvlJc w:val="left"/>
    </w:lvl>
  </w:abstractNum>
  <w:abstractNum w:abstractNumId="7">
    <w:nsid w:val="01C91AC5"/>
    <w:multiLevelType w:val="hybridMultilevel"/>
    <w:tmpl w:val="573AE022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18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8">
    <w:nsid w:val="0AE072F7"/>
    <w:multiLevelType w:val="multilevel"/>
    <w:tmpl w:val="0AE072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F6E1295"/>
    <w:multiLevelType w:val="hybridMultilevel"/>
    <w:tmpl w:val="0D689B90"/>
    <w:lvl w:ilvl="0" w:tplc="860E3A70">
      <w:start w:val="1"/>
      <w:numFmt w:val="decimal"/>
      <w:lvlText w:val="%1."/>
      <w:lvlJc w:val="left"/>
      <w:pPr>
        <w:ind w:left="420" w:hanging="420"/>
      </w:pPr>
    </w:lvl>
    <w:lvl w:ilvl="1" w:tplc="4D3C75C2" w:tentative="1">
      <w:start w:val="1"/>
      <w:numFmt w:val="lowerLetter"/>
      <w:lvlText w:val="%2)"/>
      <w:lvlJc w:val="left"/>
      <w:pPr>
        <w:ind w:left="840" w:hanging="420"/>
      </w:pPr>
    </w:lvl>
    <w:lvl w:ilvl="2" w:tplc="1BE699B4" w:tentative="1">
      <w:start w:val="1"/>
      <w:numFmt w:val="lowerRoman"/>
      <w:lvlText w:val="%3."/>
      <w:lvlJc w:val="right"/>
      <w:pPr>
        <w:ind w:left="1260" w:hanging="420"/>
      </w:pPr>
    </w:lvl>
    <w:lvl w:ilvl="3" w:tplc="12E07F6C" w:tentative="1">
      <w:start w:val="1"/>
      <w:numFmt w:val="decimal"/>
      <w:lvlText w:val="%4."/>
      <w:lvlJc w:val="left"/>
      <w:pPr>
        <w:ind w:left="1680" w:hanging="420"/>
      </w:pPr>
    </w:lvl>
    <w:lvl w:ilvl="4" w:tplc="EB8ABA58" w:tentative="1">
      <w:start w:val="1"/>
      <w:numFmt w:val="lowerLetter"/>
      <w:lvlText w:val="%5)"/>
      <w:lvlJc w:val="left"/>
      <w:pPr>
        <w:ind w:left="2100" w:hanging="420"/>
      </w:pPr>
    </w:lvl>
    <w:lvl w:ilvl="5" w:tplc="74567A30" w:tentative="1">
      <w:start w:val="1"/>
      <w:numFmt w:val="lowerRoman"/>
      <w:lvlText w:val="%6."/>
      <w:lvlJc w:val="right"/>
      <w:pPr>
        <w:ind w:left="2520" w:hanging="420"/>
      </w:pPr>
    </w:lvl>
    <w:lvl w:ilvl="6" w:tplc="E4B21402" w:tentative="1">
      <w:start w:val="1"/>
      <w:numFmt w:val="decimal"/>
      <w:lvlText w:val="%7."/>
      <w:lvlJc w:val="left"/>
      <w:pPr>
        <w:ind w:left="2940" w:hanging="420"/>
      </w:pPr>
    </w:lvl>
    <w:lvl w:ilvl="7" w:tplc="095A305A" w:tentative="1">
      <w:start w:val="1"/>
      <w:numFmt w:val="lowerLetter"/>
      <w:lvlText w:val="%8)"/>
      <w:lvlJc w:val="left"/>
      <w:pPr>
        <w:ind w:left="3360" w:hanging="420"/>
      </w:pPr>
    </w:lvl>
    <w:lvl w:ilvl="8" w:tplc="6EC84ED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29D3E32"/>
    <w:multiLevelType w:val="singleLevel"/>
    <w:tmpl w:val="129D3E3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1">
    <w:nsid w:val="1CC205D6"/>
    <w:multiLevelType w:val="hybridMultilevel"/>
    <w:tmpl w:val="409644A8"/>
    <w:lvl w:ilvl="0" w:tplc="60B8D980">
      <w:start w:val="1"/>
      <w:numFmt w:val="decimal"/>
      <w:lvlText w:val="%1."/>
      <w:lvlJc w:val="left"/>
      <w:pPr>
        <w:ind w:left="420" w:hanging="420"/>
      </w:pPr>
    </w:lvl>
    <w:lvl w:ilvl="1" w:tplc="8AE623E6" w:tentative="1">
      <w:start w:val="1"/>
      <w:numFmt w:val="lowerLetter"/>
      <w:lvlText w:val="%2)"/>
      <w:lvlJc w:val="left"/>
      <w:pPr>
        <w:ind w:left="840" w:hanging="420"/>
      </w:pPr>
    </w:lvl>
    <w:lvl w:ilvl="2" w:tplc="8BD62C68" w:tentative="1">
      <w:start w:val="1"/>
      <w:numFmt w:val="lowerRoman"/>
      <w:lvlText w:val="%3."/>
      <w:lvlJc w:val="right"/>
      <w:pPr>
        <w:ind w:left="1260" w:hanging="420"/>
      </w:pPr>
    </w:lvl>
    <w:lvl w:ilvl="3" w:tplc="1B3E79B4" w:tentative="1">
      <w:start w:val="1"/>
      <w:numFmt w:val="decimal"/>
      <w:lvlText w:val="%4."/>
      <w:lvlJc w:val="left"/>
      <w:pPr>
        <w:ind w:left="1680" w:hanging="420"/>
      </w:pPr>
    </w:lvl>
    <w:lvl w:ilvl="4" w:tplc="57FCCDB2" w:tentative="1">
      <w:start w:val="1"/>
      <w:numFmt w:val="lowerLetter"/>
      <w:lvlText w:val="%5)"/>
      <w:lvlJc w:val="left"/>
      <w:pPr>
        <w:ind w:left="2100" w:hanging="420"/>
      </w:pPr>
    </w:lvl>
    <w:lvl w:ilvl="5" w:tplc="C8A61A22" w:tentative="1">
      <w:start w:val="1"/>
      <w:numFmt w:val="lowerRoman"/>
      <w:lvlText w:val="%6."/>
      <w:lvlJc w:val="right"/>
      <w:pPr>
        <w:ind w:left="2520" w:hanging="420"/>
      </w:pPr>
    </w:lvl>
    <w:lvl w:ilvl="6" w:tplc="D1EA9886" w:tentative="1">
      <w:start w:val="1"/>
      <w:numFmt w:val="decimal"/>
      <w:lvlText w:val="%7."/>
      <w:lvlJc w:val="left"/>
      <w:pPr>
        <w:ind w:left="2940" w:hanging="420"/>
      </w:pPr>
    </w:lvl>
    <w:lvl w:ilvl="7" w:tplc="EC9840B2" w:tentative="1">
      <w:start w:val="1"/>
      <w:numFmt w:val="lowerLetter"/>
      <w:lvlText w:val="%8)"/>
      <w:lvlJc w:val="left"/>
      <w:pPr>
        <w:ind w:left="3360" w:hanging="420"/>
      </w:pPr>
    </w:lvl>
    <w:lvl w:ilvl="8" w:tplc="743A69D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D9BFF75"/>
    <w:multiLevelType w:val="singleLevel"/>
    <w:tmpl w:val="1D9BFF75"/>
    <w:lvl w:ilvl="0">
      <w:start w:val="18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1F802985"/>
    <w:multiLevelType w:val="hybridMultilevel"/>
    <w:tmpl w:val="37B6C0DC"/>
    <w:lvl w:ilvl="0" w:tplc="B98CBBB4">
      <w:start w:val="1"/>
      <w:numFmt w:val="decimal"/>
      <w:lvlText w:val="%1."/>
      <w:lvlJc w:val="left"/>
      <w:pPr>
        <w:ind w:left="840" w:hanging="420"/>
      </w:pPr>
    </w:lvl>
    <w:lvl w:ilvl="1" w:tplc="9EDE3168" w:tentative="1">
      <w:start w:val="1"/>
      <w:numFmt w:val="lowerLetter"/>
      <w:lvlText w:val="%2)"/>
      <w:lvlJc w:val="left"/>
      <w:pPr>
        <w:ind w:left="1260" w:hanging="420"/>
      </w:pPr>
    </w:lvl>
    <w:lvl w:ilvl="2" w:tplc="BEBA8BBC" w:tentative="1">
      <w:start w:val="1"/>
      <w:numFmt w:val="lowerRoman"/>
      <w:lvlText w:val="%3."/>
      <w:lvlJc w:val="right"/>
      <w:pPr>
        <w:ind w:left="1680" w:hanging="420"/>
      </w:pPr>
    </w:lvl>
    <w:lvl w:ilvl="3" w:tplc="4A8A21F8" w:tentative="1">
      <w:start w:val="1"/>
      <w:numFmt w:val="decimal"/>
      <w:lvlText w:val="%4."/>
      <w:lvlJc w:val="left"/>
      <w:pPr>
        <w:ind w:left="2100" w:hanging="420"/>
      </w:pPr>
    </w:lvl>
    <w:lvl w:ilvl="4" w:tplc="9EBABEEC" w:tentative="1">
      <w:start w:val="1"/>
      <w:numFmt w:val="lowerLetter"/>
      <w:lvlText w:val="%5)"/>
      <w:lvlJc w:val="left"/>
      <w:pPr>
        <w:ind w:left="2520" w:hanging="420"/>
      </w:pPr>
    </w:lvl>
    <w:lvl w:ilvl="5" w:tplc="E2CEB38C" w:tentative="1">
      <w:start w:val="1"/>
      <w:numFmt w:val="lowerRoman"/>
      <w:lvlText w:val="%6."/>
      <w:lvlJc w:val="right"/>
      <w:pPr>
        <w:ind w:left="2940" w:hanging="420"/>
      </w:pPr>
    </w:lvl>
    <w:lvl w:ilvl="6" w:tplc="8B14E05C" w:tentative="1">
      <w:start w:val="1"/>
      <w:numFmt w:val="decimal"/>
      <w:lvlText w:val="%7."/>
      <w:lvlJc w:val="left"/>
      <w:pPr>
        <w:ind w:left="3360" w:hanging="420"/>
      </w:pPr>
    </w:lvl>
    <w:lvl w:ilvl="7" w:tplc="E676C918" w:tentative="1">
      <w:start w:val="1"/>
      <w:numFmt w:val="lowerLetter"/>
      <w:lvlText w:val="%8)"/>
      <w:lvlJc w:val="left"/>
      <w:pPr>
        <w:ind w:left="3780" w:hanging="420"/>
      </w:pPr>
    </w:lvl>
    <w:lvl w:ilvl="8" w:tplc="233054A6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36B86C49"/>
    <w:multiLevelType w:val="hybridMultilevel"/>
    <w:tmpl w:val="D4B8112A"/>
    <w:lvl w:ilvl="0" w:tplc="F078E43C">
      <w:start w:val="1"/>
      <w:numFmt w:val="chineseCountingThousand"/>
      <w:lvlText w:val="%1、"/>
      <w:lvlJc w:val="left"/>
      <w:pPr>
        <w:ind w:left="420" w:hanging="420"/>
      </w:pPr>
    </w:lvl>
    <w:lvl w:ilvl="1" w:tplc="590471D4" w:tentative="1">
      <w:start w:val="1"/>
      <w:numFmt w:val="lowerLetter"/>
      <w:lvlText w:val="%2)"/>
      <w:lvlJc w:val="left"/>
      <w:pPr>
        <w:ind w:left="840" w:hanging="420"/>
      </w:pPr>
    </w:lvl>
    <w:lvl w:ilvl="2" w:tplc="4A82D0AC" w:tentative="1">
      <w:start w:val="1"/>
      <w:numFmt w:val="lowerRoman"/>
      <w:lvlText w:val="%3."/>
      <w:lvlJc w:val="right"/>
      <w:pPr>
        <w:ind w:left="1260" w:hanging="420"/>
      </w:pPr>
    </w:lvl>
    <w:lvl w:ilvl="3" w:tplc="CDC451EA" w:tentative="1">
      <w:start w:val="1"/>
      <w:numFmt w:val="decimal"/>
      <w:lvlText w:val="%4."/>
      <w:lvlJc w:val="left"/>
      <w:pPr>
        <w:ind w:left="1680" w:hanging="420"/>
      </w:pPr>
    </w:lvl>
    <w:lvl w:ilvl="4" w:tplc="FFE6A872" w:tentative="1">
      <w:start w:val="1"/>
      <w:numFmt w:val="lowerLetter"/>
      <w:lvlText w:val="%5)"/>
      <w:lvlJc w:val="left"/>
      <w:pPr>
        <w:ind w:left="2100" w:hanging="420"/>
      </w:pPr>
    </w:lvl>
    <w:lvl w:ilvl="5" w:tplc="BD90BDAE" w:tentative="1">
      <w:start w:val="1"/>
      <w:numFmt w:val="lowerRoman"/>
      <w:lvlText w:val="%6."/>
      <w:lvlJc w:val="right"/>
      <w:pPr>
        <w:ind w:left="2520" w:hanging="420"/>
      </w:pPr>
    </w:lvl>
    <w:lvl w:ilvl="6" w:tplc="67D24246" w:tentative="1">
      <w:start w:val="1"/>
      <w:numFmt w:val="decimal"/>
      <w:lvlText w:val="%7."/>
      <w:lvlJc w:val="left"/>
      <w:pPr>
        <w:ind w:left="2940" w:hanging="420"/>
      </w:pPr>
    </w:lvl>
    <w:lvl w:ilvl="7" w:tplc="FA0E8B46" w:tentative="1">
      <w:start w:val="1"/>
      <w:numFmt w:val="lowerLetter"/>
      <w:lvlText w:val="%8)"/>
      <w:lvlJc w:val="left"/>
      <w:pPr>
        <w:ind w:left="3360" w:hanging="420"/>
      </w:pPr>
    </w:lvl>
    <w:lvl w:ilvl="8" w:tplc="73E81F7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99CFCEF"/>
    <w:multiLevelType w:val="singleLevel"/>
    <w:tmpl w:val="399CFCEF"/>
    <w:lvl w:ilvl="0">
      <w:start w:val="1"/>
      <w:numFmt w:val="decimal"/>
      <w:suff w:val="nothing"/>
      <w:lvlText w:val="（%1）"/>
      <w:lvlJc w:val="left"/>
    </w:lvl>
  </w:abstractNum>
  <w:abstractNum w:abstractNumId="16">
    <w:nsid w:val="58EBD5E9"/>
    <w:multiLevelType w:val="singleLevel"/>
    <w:tmpl w:val="58EBD5E9"/>
    <w:lvl w:ilvl="0">
      <w:start w:val="20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5C821E2E"/>
    <w:multiLevelType w:val="singleLevel"/>
    <w:tmpl w:val="5C821E2E"/>
    <w:lvl w:ilvl="0">
      <w:start w:val="2"/>
      <w:numFmt w:val="decimal"/>
      <w:suff w:val="nothing"/>
      <w:lvlText w:val="（%1）"/>
      <w:lvlJc w:val="left"/>
      <w:pPr>
        <w:ind w:left="120" w:firstLine="0"/>
      </w:pPr>
    </w:lvl>
  </w:abstractNum>
  <w:abstractNum w:abstractNumId="18">
    <w:nsid w:val="694964B8"/>
    <w:multiLevelType w:val="hybridMultilevel"/>
    <w:tmpl w:val="5F58070C"/>
    <w:lvl w:ilvl="0" w:tplc="C70804E8">
      <w:start w:val="1"/>
      <w:numFmt w:val="chineseCountingThousand"/>
      <w:lvlText w:val="%1、"/>
      <w:lvlJc w:val="left"/>
      <w:pPr>
        <w:ind w:left="420" w:hanging="420"/>
      </w:pPr>
    </w:lvl>
    <w:lvl w:ilvl="1" w:tplc="982C355C" w:tentative="1">
      <w:start w:val="1"/>
      <w:numFmt w:val="lowerLetter"/>
      <w:lvlText w:val="%2)"/>
      <w:lvlJc w:val="left"/>
      <w:pPr>
        <w:ind w:left="840" w:hanging="420"/>
      </w:pPr>
    </w:lvl>
    <w:lvl w:ilvl="2" w:tplc="896EE586" w:tentative="1">
      <w:start w:val="1"/>
      <w:numFmt w:val="lowerRoman"/>
      <w:lvlText w:val="%3."/>
      <w:lvlJc w:val="right"/>
      <w:pPr>
        <w:ind w:left="1260" w:hanging="420"/>
      </w:pPr>
    </w:lvl>
    <w:lvl w:ilvl="3" w:tplc="DCCAF414" w:tentative="1">
      <w:start w:val="1"/>
      <w:numFmt w:val="decimal"/>
      <w:lvlText w:val="%4."/>
      <w:lvlJc w:val="left"/>
      <w:pPr>
        <w:ind w:left="1680" w:hanging="420"/>
      </w:pPr>
    </w:lvl>
    <w:lvl w:ilvl="4" w:tplc="57468988" w:tentative="1">
      <w:start w:val="1"/>
      <w:numFmt w:val="lowerLetter"/>
      <w:lvlText w:val="%5)"/>
      <w:lvlJc w:val="left"/>
      <w:pPr>
        <w:ind w:left="2100" w:hanging="420"/>
      </w:pPr>
    </w:lvl>
    <w:lvl w:ilvl="5" w:tplc="8E04A194" w:tentative="1">
      <w:start w:val="1"/>
      <w:numFmt w:val="lowerRoman"/>
      <w:lvlText w:val="%6."/>
      <w:lvlJc w:val="right"/>
      <w:pPr>
        <w:ind w:left="2520" w:hanging="420"/>
      </w:pPr>
    </w:lvl>
    <w:lvl w:ilvl="6" w:tplc="412A3B18" w:tentative="1">
      <w:start w:val="1"/>
      <w:numFmt w:val="decimal"/>
      <w:lvlText w:val="%7."/>
      <w:lvlJc w:val="left"/>
      <w:pPr>
        <w:ind w:left="2940" w:hanging="420"/>
      </w:pPr>
    </w:lvl>
    <w:lvl w:ilvl="7" w:tplc="754C4CE4" w:tentative="1">
      <w:start w:val="1"/>
      <w:numFmt w:val="lowerLetter"/>
      <w:lvlText w:val="%8)"/>
      <w:lvlJc w:val="left"/>
      <w:pPr>
        <w:ind w:left="3360" w:hanging="420"/>
      </w:pPr>
    </w:lvl>
    <w:lvl w:ilvl="8" w:tplc="1532685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94964B9"/>
    <w:multiLevelType w:val="multilevel"/>
    <w:tmpl w:val="694964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18"/>
  </w:num>
  <w:num w:numId="4">
    <w:abstractNumId w:val="14"/>
  </w:num>
  <w:num w:numId="5">
    <w:abstractNumId w:val="13"/>
  </w:num>
  <w:num w:numId="6">
    <w:abstractNumId w:val="11"/>
  </w:num>
  <w:num w:numId="7">
    <w:abstractNumId w:val="19"/>
  </w:num>
  <w:num w:numId="8">
    <w:abstractNumId w:val="12"/>
  </w:num>
  <w:num w:numId="9">
    <w:abstractNumId w:val="0"/>
  </w:num>
  <w:num w:numId="10">
    <w:abstractNumId w:val="3"/>
  </w:num>
  <w:num w:numId="11">
    <w:abstractNumId w:val="16"/>
  </w:num>
  <w:num w:numId="12">
    <w:abstractNumId w:val="6"/>
  </w:num>
  <w:num w:numId="13">
    <w:abstractNumId w:val="17"/>
  </w:num>
  <w:num w:numId="14">
    <w:abstractNumId w:val="7"/>
  </w:num>
  <w:num w:numId="15">
    <w:abstractNumId w:val="5"/>
  </w:num>
  <w:num w:numId="16">
    <w:abstractNumId w:val="15"/>
  </w:num>
  <w:num w:numId="17">
    <w:abstractNumId w:val="10"/>
  </w:num>
  <w:num w:numId="18">
    <w:abstractNumId w:val="1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114AD8"/>
    <w:rsid w:val="001246E8"/>
    <w:rsid w:val="00222FE1"/>
    <w:rsid w:val="002327F6"/>
    <w:rsid w:val="002B2FC7"/>
    <w:rsid w:val="003A6130"/>
    <w:rsid w:val="00401918"/>
    <w:rsid w:val="0050394B"/>
    <w:rsid w:val="00557CA3"/>
    <w:rsid w:val="005D3A0A"/>
    <w:rsid w:val="005F3FB2"/>
    <w:rsid w:val="0060070A"/>
    <w:rsid w:val="008C507F"/>
    <w:rsid w:val="008C716F"/>
    <w:rsid w:val="008F67D9"/>
    <w:rsid w:val="009522A6"/>
    <w:rsid w:val="00996A4D"/>
    <w:rsid w:val="00A50747"/>
    <w:rsid w:val="00A63780"/>
    <w:rsid w:val="00A7719F"/>
    <w:rsid w:val="00AA23DD"/>
    <w:rsid w:val="00B662D2"/>
    <w:rsid w:val="00C05D79"/>
    <w:rsid w:val="00CF78AC"/>
    <w:rsid w:val="00D46A2A"/>
    <w:rsid w:val="00D802C2"/>
    <w:rsid w:val="00E2417B"/>
    <w:rsid w:val="00ED69CA"/>
    <w:rsid w:val="00F275D8"/>
    <w:rsid w:val="00F6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996A4D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0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34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uiPriority w:val="99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9"/>
    <w:rsid w:val="00996A4D"/>
    <w:rPr>
      <w:rFonts w:ascii="宋体" w:eastAsia="宋体" w:hAnsi="宋体" w:cs="Times New Roman"/>
      <w:b/>
      <w:kern w:val="0"/>
      <w:sz w:val="36"/>
      <w:szCs w:val="36"/>
    </w:rPr>
  </w:style>
  <w:style w:type="paragraph" w:styleId="aa">
    <w:name w:val="Body Text"/>
    <w:basedOn w:val="a"/>
    <w:link w:val="Char3"/>
    <w:uiPriority w:val="99"/>
    <w:qFormat/>
    <w:rsid w:val="00996A4D"/>
    <w:pPr>
      <w:autoSpaceDE w:val="0"/>
      <w:autoSpaceDN w:val="0"/>
      <w:adjustRightInd w:val="0"/>
      <w:jc w:val="left"/>
    </w:pPr>
    <w:rPr>
      <w:kern w:val="0"/>
      <w:szCs w:val="20"/>
    </w:rPr>
  </w:style>
  <w:style w:type="character" w:customStyle="1" w:styleId="Char3">
    <w:name w:val="正文文本 Char"/>
    <w:basedOn w:val="a0"/>
    <w:link w:val="aa"/>
    <w:uiPriority w:val="99"/>
    <w:rsid w:val="00996A4D"/>
    <w:rPr>
      <w:rFonts w:ascii="Times New Roman" w:eastAsia="宋体" w:hAnsi="Times New Roman" w:cs="Times New Roman"/>
      <w:kern w:val="0"/>
      <w:szCs w:val="20"/>
    </w:rPr>
  </w:style>
  <w:style w:type="paragraph" w:styleId="ab">
    <w:name w:val="Normal (Web)"/>
    <w:basedOn w:val="a"/>
    <w:link w:val="Char4"/>
    <w:qFormat/>
    <w:rsid w:val="00996A4D"/>
    <w:pPr>
      <w:widowControl/>
      <w:spacing w:before="150" w:after="150"/>
      <w:jc w:val="left"/>
    </w:pPr>
    <w:rPr>
      <w:rFonts w:ascii="宋体" w:hAnsi="宋体" w:cs="宋体"/>
      <w:sz w:val="24"/>
    </w:rPr>
  </w:style>
  <w:style w:type="character" w:styleId="ac">
    <w:name w:val="page number"/>
    <w:basedOn w:val="a0"/>
    <w:uiPriority w:val="99"/>
    <w:qFormat/>
    <w:rsid w:val="00996A4D"/>
    <w:rPr>
      <w:rFonts w:cs="Times New Roman"/>
    </w:rPr>
  </w:style>
  <w:style w:type="character" w:styleId="ad">
    <w:name w:val="Hyperlink"/>
    <w:basedOn w:val="a0"/>
    <w:uiPriority w:val="99"/>
    <w:qFormat/>
    <w:rsid w:val="00996A4D"/>
    <w:rPr>
      <w:rFonts w:cs="Times New Roman"/>
      <w:color w:val="0000FF"/>
      <w:u w:val="single"/>
    </w:rPr>
  </w:style>
  <w:style w:type="paragraph" w:customStyle="1" w:styleId="DefaultParagraph">
    <w:name w:val="DefaultParagraph"/>
    <w:link w:val="DefaultParagraphChar"/>
    <w:qFormat/>
    <w:rsid w:val="00996A4D"/>
    <w:pPr>
      <w:spacing w:after="200" w:line="276" w:lineRule="auto"/>
    </w:pPr>
    <w:rPr>
      <w:rFonts w:ascii="Calibri" w:eastAsia="宋体" w:hAnsi="Calibri" w:cs="Times New Roman"/>
      <w:sz w:val="22"/>
    </w:rPr>
  </w:style>
  <w:style w:type="paragraph" w:customStyle="1" w:styleId="Normal1">
    <w:name w:val="Normal_1"/>
    <w:uiPriority w:val="99"/>
    <w:rsid w:val="00996A4D"/>
    <w:pPr>
      <w:widowControl w:val="0"/>
      <w:spacing w:after="200" w:line="276" w:lineRule="auto"/>
      <w:jc w:val="both"/>
    </w:pPr>
    <w:rPr>
      <w:rFonts w:ascii="Calibri" w:eastAsia="宋体" w:hAnsi="Calibri" w:cs="宋体"/>
    </w:rPr>
  </w:style>
  <w:style w:type="character" w:customStyle="1" w:styleId="DefaultParagraphChar">
    <w:name w:val="DefaultParagraph Char"/>
    <w:link w:val="DefaultParagraph"/>
    <w:locked/>
    <w:rsid w:val="00996A4D"/>
    <w:rPr>
      <w:rFonts w:ascii="Calibri" w:eastAsia="宋体" w:hAnsi="Calibri" w:cs="Times New Roman"/>
      <w:sz w:val="22"/>
    </w:rPr>
  </w:style>
  <w:style w:type="paragraph" w:styleId="ae">
    <w:name w:val="Plain Text"/>
    <w:basedOn w:val="a"/>
    <w:link w:val="Char5"/>
    <w:rsid w:val="005F3FB2"/>
    <w:pPr>
      <w:spacing w:after="0" w:line="240" w:lineRule="auto"/>
    </w:pPr>
    <w:rPr>
      <w:rFonts w:ascii="宋体" w:hAnsi="Courier New" w:cs="Courier New"/>
      <w:spacing w:val="4"/>
      <w:szCs w:val="21"/>
    </w:rPr>
  </w:style>
  <w:style w:type="character" w:customStyle="1" w:styleId="Char5">
    <w:name w:val="纯文本 Char"/>
    <w:basedOn w:val="a0"/>
    <w:link w:val="ae"/>
    <w:rsid w:val="005F3FB2"/>
    <w:rPr>
      <w:rFonts w:ascii="宋体" w:eastAsia="宋体" w:hAnsi="Courier New" w:cs="Courier New"/>
      <w:spacing w:val="4"/>
      <w:szCs w:val="21"/>
    </w:rPr>
  </w:style>
  <w:style w:type="paragraph" w:customStyle="1" w:styleId="1">
    <w:name w:val="列出段落1"/>
    <w:basedOn w:val="a"/>
    <w:uiPriority w:val="34"/>
    <w:qFormat/>
    <w:rsid w:val="005F3FB2"/>
    <w:pPr>
      <w:spacing w:after="0" w:line="240" w:lineRule="auto"/>
      <w:ind w:left="172" w:hanging="530"/>
    </w:pPr>
    <w:rPr>
      <w:rFonts w:ascii="宋体" w:hAnsi="宋体" w:cs="宋体"/>
      <w:spacing w:val="4"/>
      <w:szCs w:val="21"/>
      <w:lang w:val="zh-CN" w:bidi="zh-CN"/>
    </w:rPr>
  </w:style>
  <w:style w:type="character" w:customStyle="1" w:styleId="Char4">
    <w:name w:val="普通(网站) Char"/>
    <w:link w:val="ab"/>
    <w:rsid w:val="008F67D9"/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8F67D9"/>
  </w:style>
  <w:style w:type="character" w:customStyle="1" w:styleId="Char10">
    <w:name w:val="纯文本 Char1"/>
    <w:basedOn w:val="a0"/>
    <w:rsid w:val="00222FE1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15">
    <w:name w:val="15"/>
    <w:basedOn w:val="a0"/>
    <w:rsid w:val="00222FE1"/>
  </w:style>
  <w:style w:type="character" w:styleId="af">
    <w:name w:val="Strong"/>
    <w:basedOn w:val="a0"/>
    <w:qFormat/>
    <w:rsid w:val="009522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996A4D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0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34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uiPriority w:val="99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9"/>
    <w:rsid w:val="00996A4D"/>
    <w:rPr>
      <w:rFonts w:ascii="宋体" w:eastAsia="宋体" w:hAnsi="宋体" w:cs="Times New Roman"/>
      <w:b/>
      <w:kern w:val="0"/>
      <w:sz w:val="36"/>
      <w:szCs w:val="36"/>
    </w:rPr>
  </w:style>
  <w:style w:type="paragraph" w:styleId="aa">
    <w:name w:val="Body Text"/>
    <w:basedOn w:val="a"/>
    <w:link w:val="Char3"/>
    <w:uiPriority w:val="99"/>
    <w:qFormat/>
    <w:rsid w:val="00996A4D"/>
    <w:pPr>
      <w:autoSpaceDE w:val="0"/>
      <w:autoSpaceDN w:val="0"/>
      <w:adjustRightInd w:val="0"/>
      <w:jc w:val="left"/>
    </w:pPr>
    <w:rPr>
      <w:kern w:val="0"/>
      <w:szCs w:val="20"/>
    </w:rPr>
  </w:style>
  <w:style w:type="character" w:customStyle="1" w:styleId="Char3">
    <w:name w:val="正文文本 Char"/>
    <w:basedOn w:val="a0"/>
    <w:link w:val="aa"/>
    <w:uiPriority w:val="99"/>
    <w:rsid w:val="00996A4D"/>
    <w:rPr>
      <w:rFonts w:ascii="Times New Roman" w:eastAsia="宋体" w:hAnsi="Times New Roman" w:cs="Times New Roman"/>
      <w:kern w:val="0"/>
      <w:szCs w:val="20"/>
    </w:rPr>
  </w:style>
  <w:style w:type="paragraph" w:styleId="ab">
    <w:name w:val="Normal (Web)"/>
    <w:basedOn w:val="a"/>
    <w:link w:val="Char4"/>
    <w:qFormat/>
    <w:rsid w:val="00996A4D"/>
    <w:pPr>
      <w:widowControl/>
      <w:spacing w:before="150" w:after="150"/>
      <w:jc w:val="left"/>
    </w:pPr>
    <w:rPr>
      <w:rFonts w:ascii="宋体" w:hAnsi="宋体" w:cs="宋体"/>
      <w:sz w:val="24"/>
    </w:rPr>
  </w:style>
  <w:style w:type="character" w:styleId="ac">
    <w:name w:val="page number"/>
    <w:basedOn w:val="a0"/>
    <w:uiPriority w:val="99"/>
    <w:qFormat/>
    <w:rsid w:val="00996A4D"/>
    <w:rPr>
      <w:rFonts w:cs="Times New Roman"/>
    </w:rPr>
  </w:style>
  <w:style w:type="character" w:styleId="ad">
    <w:name w:val="Hyperlink"/>
    <w:basedOn w:val="a0"/>
    <w:uiPriority w:val="99"/>
    <w:qFormat/>
    <w:rsid w:val="00996A4D"/>
    <w:rPr>
      <w:rFonts w:cs="Times New Roman"/>
      <w:color w:val="0000FF"/>
      <w:u w:val="single"/>
    </w:rPr>
  </w:style>
  <w:style w:type="paragraph" w:customStyle="1" w:styleId="DefaultParagraph">
    <w:name w:val="DefaultParagraph"/>
    <w:link w:val="DefaultParagraphChar"/>
    <w:qFormat/>
    <w:rsid w:val="00996A4D"/>
    <w:pPr>
      <w:spacing w:after="200" w:line="276" w:lineRule="auto"/>
    </w:pPr>
    <w:rPr>
      <w:rFonts w:ascii="Calibri" w:eastAsia="宋体" w:hAnsi="Calibri" w:cs="Times New Roman"/>
      <w:sz w:val="22"/>
    </w:rPr>
  </w:style>
  <w:style w:type="paragraph" w:customStyle="1" w:styleId="Normal1">
    <w:name w:val="Normal_1"/>
    <w:uiPriority w:val="99"/>
    <w:rsid w:val="00996A4D"/>
    <w:pPr>
      <w:widowControl w:val="0"/>
      <w:spacing w:after="200" w:line="276" w:lineRule="auto"/>
      <w:jc w:val="both"/>
    </w:pPr>
    <w:rPr>
      <w:rFonts w:ascii="Calibri" w:eastAsia="宋体" w:hAnsi="Calibri" w:cs="宋体"/>
    </w:rPr>
  </w:style>
  <w:style w:type="character" w:customStyle="1" w:styleId="DefaultParagraphChar">
    <w:name w:val="DefaultParagraph Char"/>
    <w:link w:val="DefaultParagraph"/>
    <w:locked/>
    <w:rsid w:val="00996A4D"/>
    <w:rPr>
      <w:rFonts w:ascii="Calibri" w:eastAsia="宋体" w:hAnsi="Calibri" w:cs="Times New Roman"/>
      <w:sz w:val="22"/>
    </w:rPr>
  </w:style>
  <w:style w:type="paragraph" w:styleId="ae">
    <w:name w:val="Plain Text"/>
    <w:basedOn w:val="a"/>
    <w:link w:val="Char5"/>
    <w:rsid w:val="005F3FB2"/>
    <w:pPr>
      <w:spacing w:after="0" w:line="240" w:lineRule="auto"/>
    </w:pPr>
    <w:rPr>
      <w:rFonts w:ascii="宋体" w:hAnsi="Courier New" w:cs="Courier New"/>
      <w:spacing w:val="4"/>
      <w:szCs w:val="21"/>
    </w:rPr>
  </w:style>
  <w:style w:type="character" w:customStyle="1" w:styleId="Char5">
    <w:name w:val="纯文本 Char"/>
    <w:basedOn w:val="a0"/>
    <w:link w:val="ae"/>
    <w:rsid w:val="005F3FB2"/>
    <w:rPr>
      <w:rFonts w:ascii="宋体" w:eastAsia="宋体" w:hAnsi="Courier New" w:cs="Courier New"/>
      <w:spacing w:val="4"/>
      <w:szCs w:val="21"/>
    </w:rPr>
  </w:style>
  <w:style w:type="paragraph" w:customStyle="1" w:styleId="1">
    <w:name w:val="列出段落1"/>
    <w:basedOn w:val="a"/>
    <w:uiPriority w:val="34"/>
    <w:qFormat/>
    <w:rsid w:val="005F3FB2"/>
    <w:pPr>
      <w:spacing w:after="0" w:line="240" w:lineRule="auto"/>
      <w:ind w:left="172" w:hanging="530"/>
    </w:pPr>
    <w:rPr>
      <w:rFonts w:ascii="宋体" w:hAnsi="宋体" w:cs="宋体"/>
      <w:spacing w:val="4"/>
      <w:szCs w:val="21"/>
      <w:lang w:val="zh-CN" w:bidi="zh-CN"/>
    </w:rPr>
  </w:style>
  <w:style w:type="character" w:customStyle="1" w:styleId="Char4">
    <w:name w:val="普通(网站) Char"/>
    <w:link w:val="ab"/>
    <w:rsid w:val="008F67D9"/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8F67D9"/>
  </w:style>
  <w:style w:type="character" w:customStyle="1" w:styleId="Char10">
    <w:name w:val="纯文本 Char1"/>
    <w:basedOn w:val="a0"/>
    <w:rsid w:val="00222FE1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15">
    <w:name w:val="15"/>
    <w:basedOn w:val="a0"/>
    <w:rsid w:val="00222FE1"/>
  </w:style>
  <w:style w:type="character" w:styleId="af">
    <w:name w:val="Strong"/>
    <w:basedOn w:val="a0"/>
    <w:qFormat/>
    <w:rsid w:val="009522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2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632</Words>
  <Characters>3606</Characters>
  <Application>Microsoft Office Word</Application>
  <DocSecurity>0</DocSecurity>
  <Lines>30</Lines>
  <Paragraphs>8</Paragraphs>
  <ScaleCrop>false</ScaleCrop>
  <Company>China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2021-02-09T12:17:00Z</dcterms:created>
  <dcterms:modified xsi:type="dcterms:W3CDTF">2021-02-09T12:17:00Z</dcterms:modified>
</cp:coreProperties>
</file>