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8E7B1" w14:textId="36C66009" w:rsidR="00301527" w:rsidRPr="003442CA" w:rsidRDefault="00000000">
      <w:pPr>
        <w:spacing w:line="360" w:lineRule="auto"/>
        <w:jc w:val="center"/>
        <w:textAlignment w:val="center"/>
        <w:rPr>
          <w:color w:val="EE0000"/>
        </w:rPr>
      </w:pPr>
      <w:r w:rsidRPr="003442CA">
        <w:rPr>
          <w:rFonts w:ascii="宋体" w:hAnsi="宋体"/>
          <w:b/>
          <w:noProof/>
          <w:color w:val="EE0000"/>
          <w:sz w:val="32"/>
        </w:rPr>
        <w:drawing>
          <wp:anchor distT="0" distB="0" distL="114300" distR="114300" simplePos="0" relativeHeight="251659264" behindDoc="0" locked="0" layoutInCell="1" allowOverlap="1" wp14:anchorId="4CEAA2A2" wp14:editId="3690D7E1">
            <wp:simplePos x="0" y="0"/>
            <wp:positionH relativeFrom="page">
              <wp:posOffset>11480800</wp:posOffset>
            </wp:positionH>
            <wp:positionV relativeFrom="topMargin">
              <wp:posOffset>10947400</wp:posOffset>
            </wp:positionV>
            <wp:extent cx="304800" cy="292100"/>
            <wp:effectExtent l="0" t="0" r="0" b="0"/>
            <wp:wrapNone/>
            <wp:docPr id="100102" name="图片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
                    <pic:cNvPicPr>
                      <a:picLocks noChangeAspect="1"/>
                    </pic:cNvPicPr>
                  </pic:nvPicPr>
                  <pic:blipFill>
                    <a:blip r:embed="rId8"/>
                    <a:stretch>
                      <a:fillRect/>
                    </a:stretch>
                  </pic:blipFill>
                  <pic:spPr>
                    <a:xfrm>
                      <a:off x="0" y="0"/>
                      <a:ext cx="304800" cy="292100"/>
                    </a:xfrm>
                    <a:prstGeom prst="rect">
                      <a:avLst/>
                    </a:prstGeom>
                  </pic:spPr>
                </pic:pic>
              </a:graphicData>
            </a:graphic>
          </wp:anchor>
        </w:drawing>
      </w:r>
      <w:r w:rsidRPr="003442CA">
        <w:rPr>
          <w:rFonts w:ascii="宋体" w:hAnsi="宋体"/>
          <w:b/>
          <w:noProof/>
          <w:color w:val="EE0000"/>
          <w:sz w:val="32"/>
        </w:rPr>
        <w:drawing>
          <wp:anchor distT="0" distB="0" distL="114300" distR="114300" simplePos="0" relativeHeight="251660288" behindDoc="0" locked="0" layoutInCell="1" allowOverlap="1" wp14:anchorId="7559D3EE" wp14:editId="12243545">
            <wp:simplePos x="0" y="0"/>
            <wp:positionH relativeFrom="page">
              <wp:posOffset>10604500</wp:posOffset>
            </wp:positionH>
            <wp:positionV relativeFrom="topMargin">
              <wp:posOffset>10426700</wp:posOffset>
            </wp:positionV>
            <wp:extent cx="368300" cy="393700"/>
            <wp:effectExtent l="0" t="0" r="0" b="0"/>
            <wp:wrapNone/>
            <wp:docPr id="1831039263" name="图片 18310392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39263" name=""/>
                    <pic:cNvPicPr>
                      <a:picLocks noChangeAspect="1"/>
                    </pic:cNvPicPr>
                  </pic:nvPicPr>
                  <pic:blipFill>
                    <a:blip r:embed="rId9"/>
                    <a:stretch>
                      <a:fillRect/>
                    </a:stretch>
                  </pic:blipFill>
                  <pic:spPr>
                    <a:xfrm>
                      <a:off x="0" y="0"/>
                      <a:ext cx="368300" cy="393700"/>
                    </a:xfrm>
                    <a:prstGeom prst="rect">
                      <a:avLst/>
                    </a:prstGeom>
                  </pic:spPr>
                </pic:pic>
              </a:graphicData>
            </a:graphic>
          </wp:anchor>
        </w:drawing>
      </w:r>
      <w:r w:rsidR="003442CA" w:rsidRPr="003442CA">
        <w:rPr>
          <w:rFonts w:ascii="宋体" w:hAnsi="宋体"/>
          <w:b/>
          <w:noProof/>
          <w:color w:val="EE0000"/>
          <w:sz w:val="32"/>
        </w:rPr>
        <w:t>2026年甘肃省武威市中考物理试题</w:t>
      </w:r>
      <w:r w:rsidRPr="003442CA">
        <w:rPr>
          <w:rFonts w:ascii="宋体" w:hAnsi="宋体"/>
          <w:b/>
          <w:color w:val="EE0000"/>
          <w:sz w:val="32"/>
        </w:rPr>
        <w:t>（</w:t>
      </w:r>
      <w:r w:rsidRPr="003442CA">
        <w:rPr>
          <w:rFonts w:eastAsia="Times New Roman" w:cs="Times New Roman"/>
          <w:b/>
          <w:color w:val="EE0000"/>
          <w:sz w:val="32"/>
        </w:rPr>
        <w:t>80</w:t>
      </w:r>
      <w:r w:rsidRPr="003442CA">
        <w:rPr>
          <w:rFonts w:ascii="宋体" w:hAnsi="宋体"/>
          <w:b/>
          <w:color w:val="EE0000"/>
          <w:sz w:val="32"/>
        </w:rPr>
        <w:t>分）</w:t>
      </w:r>
    </w:p>
    <w:p w14:paraId="352D296C" w14:textId="77777777" w:rsidR="00301527" w:rsidRDefault="00000000">
      <w:pPr>
        <w:spacing w:line="360" w:lineRule="auto"/>
        <w:jc w:val="left"/>
        <w:textAlignment w:val="center"/>
      </w:pPr>
      <w:r>
        <w:rPr>
          <w:rFonts w:ascii="宋体" w:hAnsi="宋体"/>
          <w:b/>
          <w:sz w:val="24"/>
        </w:rPr>
        <w:t>一、选择题（本题共</w:t>
      </w:r>
      <w:r>
        <w:rPr>
          <w:rFonts w:eastAsia="Times New Roman" w:cs="Times New Roman"/>
          <w:b/>
          <w:sz w:val="24"/>
        </w:rPr>
        <w:t>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18</w:t>
      </w:r>
      <w:r>
        <w:rPr>
          <w:rFonts w:ascii="宋体" w:hAnsi="宋体"/>
          <w:b/>
          <w:sz w:val="24"/>
        </w:rPr>
        <w:t>分，每小题给出的四个选项中只有一个正确）</w:t>
      </w:r>
    </w:p>
    <w:p w14:paraId="209AEFF3" w14:textId="77777777" w:rsidR="00301527" w:rsidRDefault="00000000">
      <w:pPr>
        <w:spacing w:line="360" w:lineRule="auto"/>
        <w:jc w:val="left"/>
        <w:textAlignment w:val="center"/>
      </w:pPr>
      <w:r>
        <w:t xml:space="preserve">1. </w:t>
      </w:r>
      <w:r>
        <w:rPr>
          <w:rFonts w:ascii="宋体" w:hAnsi="宋体"/>
        </w:rPr>
        <w:t>下列现象能表明分子做无规则运动的是（</w:t>
      </w:r>
      <w:r>
        <w:rPr>
          <w:rFonts w:eastAsia="Times New Roman" w:cs="Times New Roman"/>
        </w:rPr>
        <w:t xml:space="preserve">     </w:t>
      </w:r>
      <w:r>
        <w:rPr>
          <w:rFonts w:ascii="宋体" w:hAnsi="宋体"/>
        </w:rPr>
        <w:t>）</w:t>
      </w:r>
    </w:p>
    <w:p w14:paraId="72F3FD57" w14:textId="77777777" w:rsidR="00301527" w:rsidRDefault="00FC5860">
      <w:pPr>
        <w:tabs>
          <w:tab w:val="left" w:pos="2436"/>
          <w:tab w:val="left" w:pos="4873"/>
          <w:tab w:val="left" w:pos="7309"/>
        </w:tabs>
        <w:spacing w:line="360" w:lineRule="auto"/>
        <w:jc w:val="left"/>
        <w:textAlignment w:val="center"/>
        <w:rPr>
          <w:color w:val="000000"/>
        </w:rPr>
      </w:pPr>
      <w:r w:rsidRPr="00BE1BCD">
        <w:t xml:space="preserve">A. </w:t>
      </w:r>
      <w:r w:rsidR="00000000">
        <w:rPr>
          <w:rFonts w:ascii="宋体" w:hAnsi="宋体"/>
        </w:rPr>
        <w:t>雪花纷飞</w:t>
      </w:r>
      <w:r w:rsidRPr="00BE1BCD">
        <w:tab/>
        <w:t xml:space="preserve">B. </w:t>
      </w:r>
      <w:r w:rsidR="00000000">
        <w:rPr>
          <w:rFonts w:ascii="宋体" w:hAnsi="宋体"/>
        </w:rPr>
        <w:t>柳絮飞扬</w:t>
      </w:r>
      <w:r w:rsidRPr="00BE1BCD">
        <w:tab/>
        <w:t xml:space="preserve">C. </w:t>
      </w:r>
      <w:r w:rsidR="00000000">
        <w:rPr>
          <w:rFonts w:ascii="宋体" w:hAnsi="宋体"/>
        </w:rPr>
        <w:t>大雾弥漫</w:t>
      </w:r>
      <w:r w:rsidRPr="00BE1BCD">
        <w:tab/>
        <w:t xml:space="preserve">D. </w:t>
      </w:r>
      <w:r w:rsidR="00000000">
        <w:rPr>
          <w:rFonts w:ascii="宋体" w:hAnsi="宋体"/>
        </w:rPr>
        <w:t>墨香四溢</w:t>
      </w:r>
    </w:p>
    <w:p w14:paraId="154AD810" w14:textId="77777777" w:rsidR="00301527" w:rsidRDefault="00000000">
      <w:pPr>
        <w:spacing w:line="360" w:lineRule="auto"/>
        <w:textAlignment w:val="center"/>
        <w:rPr>
          <w:color w:val="000000"/>
        </w:rPr>
      </w:pPr>
      <w:r>
        <w:rPr>
          <w:color w:val="2E75B6"/>
        </w:rPr>
        <w:t>【答案】</w:t>
      </w:r>
      <w:r>
        <w:rPr>
          <w:color w:val="000000"/>
        </w:rPr>
        <w:t>D</w:t>
      </w:r>
    </w:p>
    <w:p w14:paraId="734F8F30" w14:textId="77777777" w:rsidR="00301527" w:rsidRDefault="00000000">
      <w:pPr>
        <w:spacing w:line="360" w:lineRule="auto"/>
        <w:textAlignment w:val="center"/>
        <w:rPr>
          <w:color w:val="000000"/>
        </w:rPr>
      </w:pPr>
      <w:r>
        <w:rPr>
          <w:color w:val="2E75B6"/>
        </w:rPr>
        <w:t>【解析】</w:t>
      </w:r>
    </w:p>
    <w:p w14:paraId="4E35192D" w14:textId="77777777" w:rsidR="00301527" w:rsidRDefault="00000000">
      <w:pPr>
        <w:spacing w:line="360" w:lineRule="auto"/>
        <w:jc w:val="left"/>
        <w:textAlignment w:val="center"/>
        <w:rPr>
          <w:color w:val="000000"/>
        </w:rPr>
      </w:pPr>
      <w:r>
        <w:rPr>
          <w:color w:val="000000"/>
        </w:rPr>
        <w:t>【详解】</w:t>
      </w:r>
      <w:r>
        <w:rPr>
          <w:color w:val="000000"/>
        </w:rPr>
        <w:t>ABC</w:t>
      </w:r>
      <w:r>
        <w:rPr>
          <w:color w:val="000000"/>
        </w:rPr>
        <w:t>．雪花纷飞、柳絮飞扬、大雾弥漫，都是肉眼可见的宏观物体的机械运动，故</w:t>
      </w:r>
      <w:r>
        <w:rPr>
          <w:color w:val="000000"/>
        </w:rPr>
        <w:t>ABC</w:t>
      </w:r>
      <w:r>
        <w:rPr>
          <w:color w:val="000000"/>
        </w:rPr>
        <w:t>不符合题意；</w:t>
      </w:r>
    </w:p>
    <w:p w14:paraId="6613AD2F" w14:textId="77777777" w:rsidR="00301527" w:rsidRDefault="00000000">
      <w:pPr>
        <w:spacing w:line="360" w:lineRule="auto"/>
        <w:jc w:val="left"/>
        <w:textAlignment w:val="center"/>
        <w:rPr>
          <w:color w:val="000000"/>
        </w:rPr>
      </w:pPr>
      <w:r>
        <w:rPr>
          <w:color w:val="000000"/>
        </w:rPr>
        <w:t>D</w:t>
      </w:r>
      <w:r>
        <w:rPr>
          <w:color w:val="000000"/>
        </w:rPr>
        <w:t>．墨香四溢是扩散现象，是墨水分子不停做无规则运动、扩散到空气中的结果，能表明分子做无规则运动，故</w:t>
      </w:r>
      <w:r>
        <w:rPr>
          <w:color w:val="000000"/>
        </w:rPr>
        <w:t>D</w:t>
      </w:r>
      <w:r>
        <w:rPr>
          <w:color w:val="000000"/>
        </w:rPr>
        <w:t>符合题意。</w:t>
      </w:r>
    </w:p>
    <w:p w14:paraId="1BE7DC1D" w14:textId="77777777" w:rsidR="00301527" w:rsidRDefault="00000000">
      <w:pPr>
        <w:spacing w:line="360" w:lineRule="auto"/>
        <w:jc w:val="left"/>
        <w:textAlignment w:val="center"/>
        <w:rPr>
          <w:color w:val="000000"/>
        </w:rPr>
      </w:pPr>
      <w:r>
        <w:rPr>
          <w:color w:val="000000"/>
        </w:rPr>
        <w:t>故选</w:t>
      </w:r>
      <w:r>
        <w:rPr>
          <w:color w:val="000000"/>
        </w:rPr>
        <w:t>D</w:t>
      </w:r>
      <w:r>
        <w:rPr>
          <w:color w:val="000000"/>
        </w:rPr>
        <w:t>。</w:t>
      </w:r>
    </w:p>
    <w:p w14:paraId="28F3F790" w14:textId="77777777" w:rsidR="00301527" w:rsidRDefault="00000000">
      <w:pPr>
        <w:spacing w:line="360" w:lineRule="auto"/>
        <w:jc w:val="left"/>
        <w:textAlignment w:val="center"/>
        <w:rPr>
          <w:color w:val="000000"/>
        </w:rPr>
      </w:pPr>
      <w:r>
        <w:rPr>
          <w:color w:val="000000"/>
        </w:rPr>
        <w:t xml:space="preserve">2. </w:t>
      </w:r>
      <w:r>
        <w:rPr>
          <w:rFonts w:ascii="宋体" w:hAnsi="宋体"/>
          <w:color w:val="000000"/>
        </w:rPr>
        <w:t>为解决广场舞噪声扰民问题，某地政府在公园安装了定向音响系统。该系统能精准控制声音传播范围，将广场舞音乐牢牢“锁”在活动区域内，显著降低对周边环境的干扰。关于此定向音响系统的工作原理，下列说法正确的是（</w:t>
      </w:r>
      <w:r>
        <w:rPr>
          <w:rFonts w:eastAsia="Times New Roman" w:cs="Times New Roman"/>
          <w:color w:val="000000"/>
        </w:rPr>
        <w:t xml:space="preserve">     </w:t>
      </w:r>
      <w:r>
        <w:rPr>
          <w:rFonts w:ascii="宋体" w:hAnsi="宋体"/>
          <w:color w:val="000000"/>
        </w:rPr>
        <w:t>）</w:t>
      </w:r>
    </w:p>
    <w:p w14:paraId="326D1D8A" w14:textId="77777777" w:rsidR="00301527" w:rsidRDefault="00000000">
      <w:pPr>
        <w:spacing w:line="360" w:lineRule="auto"/>
        <w:jc w:val="left"/>
        <w:textAlignment w:val="center"/>
        <w:rPr>
          <w:color w:val="000000"/>
        </w:rPr>
      </w:pPr>
      <w:r>
        <w:rPr>
          <w:noProof/>
          <w:color w:val="000000"/>
        </w:rPr>
        <w:drawing>
          <wp:inline distT="0" distB="0" distL="0" distR="0" wp14:anchorId="121C4973" wp14:editId="623A68CA">
            <wp:extent cx="971550" cy="1447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971550" cy="1447800"/>
                    </a:xfrm>
                    <a:prstGeom prst="rect">
                      <a:avLst/>
                    </a:prstGeom>
                  </pic:spPr>
                </pic:pic>
              </a:graphicData>
            </a:graphic>
          </wp:inline>
        </w:drawing>
      </w:r>
    </w:p>
    <w:p w14:paraId="1F1302E3" w14:textId="77777777" w:rsidR="00301527" w:rsidRDefault="00000000">
      <w:pPr>
        <w:spacing w:line="360" w:lineRule="auto"/>
        <w:jc w:val="left"/>
        <w:textAlignment w:val="center"/>
        <w:rPr>
          <w:color w:val="000000"/>
        </w:rPr>
      </w:pPr>
      <w:r>
        <w:rPr>
          <w:color w:val="000000"/>
        </w:rPr>
        <w:t xml:space="preserve">A. </w:t>
      </w:r>
      <w:r>
        <w:rPr>
          <w:rFonts w:ascii="宋体" w:hAnsi="宋体"/>
          <w:color w:val="000000"/>
        </w:rPr>
        <w:t>该系统主要通过改变声音的音色，使不同区域的声音大小不同</w:t>
      </w:r>
    </w:p>
    <w:p w14:paraId="37628A71" w14:textId="77777777" w:rsidR="00301527" w:rsidRDefault="00000000">
      <w:pPr>
        <w:spacing w:line="360" w:lineRule="auto"/>
        <w:jc w:val="left"/>
        <w:textAlignment w:val="center"/>
        <w:rPr>
          <w:color w:val="000000"/>
        </w:rPr>
      </w:pPr>
      <w:r>
        <w:rPr>
          <w:color w:val="000000"/>
        </w:rPr>
        <w:t xml:space="preserve">B. </w:t>
      </w:r>
      <w:r>
        <w:rPr>
          <w:rFonts w:ascii="宋体" w:hAnsi="宋体"/>
          <w:color w:val="000000"/>
        </w:rPr>
        <w:t>该系统主要通过减小声音传播的速度，使其无法传播到区域外</w:t>
      </w:r>
    </w:p>
    <w:p w14:paraId="5A65F1EF" w14:textId="77777777" w:rsidR="00301527" w:rsidRDefault="00000000">
      <w:pPr>
        <w:spacing w:line="360" w:lineRule="auto"/>
        <w:jc w:val="left"/>
        <w:textAlignment w:val="center"/>
        <w:rPr>
          <w:color w:val="000000"/>
        </w:rPr>
      </w:pPr>
      <w:r>
        <w:rPr>
          <w:color w:val="000000"/>
        </w:rPr>
        <w:t xml:space="preserve">C. </w:t>
      </w:r>
      <w:r>
        <w:rPr>
          <w:rFonts w:ascii="宋体" w:hAnsi="宋体"/>
          <w:color w:val="000000"/>
        </w:rPr>
        <w:t>该系统主要通过控制声音传播的方向，使大部分声波集中在特定区域</w:t>
      </w:r>
    </w:p>
    <w:p w14:paraId="13FF3259" w14:textId="77777777" w:rsidR="00301527" w:rsidRDefault="00000000">
      <w:pPr>
        <w:spacing w:line="360" w:lineRule="auto"/>
        <w:jc w:val="left"/>
        <w:textAlignment w:val="center"/>
        <w:rPr>
          <w:color w:val="000000"/>
        </w:rPr>
      </w:pPr>
      <w:r>
        <w:rPr>
          <w:color w:val="000000"/>
        </w:rPr>
        <w:t xml:space="preserve">D. </w:t>
      </w:r>
      <w:r>
        <w:rPr>
          <w:rFonts w:ascii="宋体" w:hAnsi="宋体"/>
          <w:color w:val="000000"/>
        </w:rPr>
        <w:t>该系统将声音牢牢“锁”在活动区域内，是在人耳处减弱噪声</w:t>
      </w:r>
    </w:p>
    <w:p w14:paraId="403B2F9D" w14:textId="77777777" w:rsidR="00301527" w:rsidRDefault="00000000">
      <w:pPr>
        <w:spacing w:line="360" w:lineRule="auto"/>
        <w:textAlignment w:val="center"/>
        <w:rPr>
          <w:color w:val="000000"/>
        </w:rPr>
      </w:pPr>
      <w:r>
        <w:rPr>
          <w:color w:val="2E75B6"/>
        </w:rPr>
        <w:t>【答案】</w:t>
      </w:r>
      <w:r>
        <w:rPr>
          <w:color w:val="000000"/>
        </w:rPr>
        <w:t>C</w:t>
      </w:r>
    </w:p>
    <w:p w14:paraId="399E651D" w14:textId="77777777" w:rsidR="00301527" w:rsidRDefault="00000000">
      <w:pPr>
        <w:spacing w:line="360" w:lineRule="auto"/>
        <w:textAlignment w:val="center"/>
        <w:rPr>
          <w:color w:val="000000"/>
        </w:rPr>
      </w:pPr>
      <w:r>
        <w:rPr>
          <w:color w:val="2E75B6"/>
        </w:rPr>
        <w:t>【解析】</w:t>
      </w:r>
    </w:p>
    <w:p w14:paraId="0C99E387" w14:textId="77777777" w:rsidR="00301527" w:rsidRDefault="00000000">
      <w:pPr>
        <w:spacing w:line="360" w:lineRule="auto"/>
        <w:jc w:val="left"/>
        <w:textAlignment w:val="center"/>
        <w:rPr>
          <w:color w:val="000000"/>
        </w:rPr>
      </w:pPr>
      <w:r>
        <w:rPr>
          <w:color w:val="000000"/>
        </w:rPr>
        <w:t>【详解】</w:t>
      </w:r>
      <w:r>
        <w:rPr>
          <w:color w:val="000000"/>
        </w:rPr>
        <w:t>A</w:t>
      </w:r>
      <w:r>
        <w:rPr>
          <w:color w:val="000000"/>
        </w:rPr>
        <w:t>．该系统没有改变发声体的特性，所以音色没有改变，故</w:t>
      </w:r>
      <w:r>
        <w:rPr>
          <w:color w:val="000000"/>
        </w:rPr>
        <w:t>A</w:t>
      </w:r>
      <w:r>
        <w:rPr>
          <w:color w:val="000000"/>
        </w:rPr>
        <w:t>错误；</w:t>
      </w:r>
    </w:p>
    <w:p w14:paraId="06BA6B4B" w14:textId="77777777" w:rsidR="00301527" w:rsidRDefault="00000000">
      <w:pPr>
        <w:spacing w:line="360" w:lineRule="auto"/>
        <w:jc w:val="left"/>
        <w:textAlignment w:val="center"/>
        <w:rPr>
          <w:color w:val="000000"/>
        </w:rPr>
      </w:pPr>
      <w:r>
        <w:rPr>
          <w:color w:val="000000"/>
        </w:rPr>
        <w:t>B</w:t>
      </w:r>
      <w:r>
        <w:rPr>
          <w:color w:val="000000"/>
        </w:rPr>
        <w:t>．声音在空气中的传播速度只和温度、介质有关，定向音响系统不能改变声速，故</w:t>
      </w:r>
      <w:r>
        <w:rPr>
          <w:color w:val="000000"/>
        </w:rPr>
        <w:t>B</w:t>
      </w:r>
      <w:r>
        <w:rPr>
          <w:color w:val="000000"/>
        </w:rPr>
        <w:t>错误；</w:t>
      </w:r>
    </w:p>
    <w:p w14:paraId="38B2C708" w14:textId="77777777" w:rsidR="00301527" w:rsidRDefault="00000000">
      <w:pPr>
        <w:spacing w:line="360" w:lineRule="auto"/>
        <w:jc w:val="left"/>
        <w:textAlignment w:val="center"/>
        <w:rPr>
          <w:color w:val="000000"/>
        </w:rPr>
      </w:pPr>
      <w:r>
        <w:rPr>
          <w:color w:val="000000"/>
        </w:rPr>
        <w:t>C</w:t>
      </w:r>
      <w:r>
        <w:rPr>
          <w:color w:val="000000"/>
        </w:rPr>
        <w:t>．该定向音响系统的原理就是控制声音的传播方向，让大部分声波集中在指定活动区域，减少对周边的</w:t>
      </w:r>
      <w:r>
        <w:rPr>
          <w:color w:val="000000"/>
        </w:rPr>
        <w:lastRenderedPageBreak/>
        <w:t>干扰，故</w:t>
      </w:r>
      <w:r>
        <w:rPr>
          <w:color w:val="000000"/>
        </w:rPr>
        <w:t>C</w:t>
      </w:r>
      <w:r>
        <w:rPr>
          <w:color w:val="000000"/>
        </w:rPr>
        <w:t>正确；</w:t>
      </w:r>
    </w:p>
    <w:p w14:paraId="3D8A4CE2" w14:textId="77777777" w:rsidR="00301527" w:rsidRDefault="00000000">
      <w:pPr>
        <w:spacing w:line="360" w:lineRule="auto"/>
        <w:jc w:val="left"/>
        <w:textAlignment w:val="center"/>
        <w:rPr>
          <w:color w:val="000000"/>
        </w:rPr>
      </w:pPr>
      <w:r>
        <w:rPr>
          <w:color w:val="000000"/>
        </w:rPr>
        <w:t>D</w:t>
      </w:r>
      <w:r>
        <w:rPr>
          <w:color w:val="000000"/>
        </w:rPr>
        <w:t>．该系统是控制声音的传播范围，在声源处控制声波传播范围，故</w:t>
      </w:r>
      <w:r>
        <w:rPr>
          <w:color w:val="000000"/>
        </w:rPr>
        <w:t>D</w:t>
      </w:r>
      <w:r>
        <w:rPr>
          <w:color w:val="000000"/>
        </w:rPr>
        <w:t>错误。</w:t>
      </w:r>
    </w:p>
    <w:p w14:paraId="7DB43ECF" w14:textId="77777777" w:rsidR="00301527" w:rsidRDefault="00000000">
      <w:pPr>
        <w:spacing w:line="360" w:lineRule="auto"/>
        <w:jc w:val="left"/>
        <w:textAlignment w:val="center"/>
        <w:rPr>
          <w:color w:val="000000"/>
        </w:rPr>
      </w:pPr>
      <w:r>
        <w:rPr>
          <w:color w:val="000000"/>
        </w:rPr>
        <w:t>故选</w:t>
      </w:r>
      <w:r>
        <w:rPr>
          <w:color w:val="000000"/>
        </w:rPr>
        <w:t>C</w:t>
      </w:r>
      <w:r>
        <w:rPr>
          <w:color w:val="000000"/>
        </w:rPr>
        <w:t>。</w:t>
      </w:r>
    </w:p>
    <w:p w14:paraId="06DA7AB2" w14:textId="77777777" w:rsidR="00301527" w:rsidRDefault="00000000">
      <w:pPr>
        <w:spacing w:line="360" w:lineRule="auto"/>
        <w:jc w:val="left"/>
        <w:textAlignment w:val="center"/>
        <w:rPr>
          <w:color w:val="000000"/>
        </w:rPr>
      </w:pPr>
      <w:r>
        <w:rPr>
          <w:color w:val="000000"/>
        </w:rPr>
        <w:t xml:space="preserve">3. </w:t>
      </w:r>
      <w:r>
        <w:rPr>
          <w:rFonts w:ascii="宋体" w:hAnsi="宋体"/>
          <w:color w:val="000000"/>
        </w:rPr>
        <w:t>琳琳帮爸爸往玻璃杯中添水时发现，浸在水中的茶叶过滤网变“粗”了，黑色光面杯盖在灯光的照射下出现明显光亮区域。已知玻璃杯壁是透明均匀介质，则对上述现象，下列说法正确的是（</w:t>
      </w:r>
      <w:r>
        <w:rPr>
          <w:rFonts w:eastAsia="Times New Roman" w:cs="Times New Roman"/>
          <w:color w:val="000000"/>
        </w:rPr>
        <w:t xml:space="preserve">     </w:t>
      </w:r>
      <w:r>
        <w:rPr>
          <w:rFonts w:ascii="宋体" w:hAnsi="宋体"/>
          <w:color w:val="000000"/>
        </w:rPr>
        <w:t>）</w:t>
      </w:r>
    </w:p>
    <w:p w14:paraId="06A1BCEF" w14:textId="77777777" w:rsidR="00301527" w:rsidRDefault="00000000">
      <w:pPr>
        <w:spacing w:line="360" w:lineRule="auto"/>
        <w:jc w:val="left"/>
        <w:textAlignment w:val="center"/>
        <w:rPr>
          <w:color w:val="000000"/>
        </w:rPr>
      </w:pPr>
      <w:r>
        <w:rPr>
          <w:noProof/>
          <w:color w:val="000000"/>
        </w:rPr>
        <w:drawing>
          <wp:inline distT="0" distB="0" distL="0" distR="0" wp14:anchorId="75D2E712" wp14:editId="36F787A3">
            <wp:extent cx="1190625"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90625" cy="971550"/>
                    </a:xfrm>
                    <a:prstGeom prst="rect">
                      <a:avLst/>
                    </a:prstGeom>
                  </pic:spPr>
                </pic:pic>
              </a:graphicData>
            </a:graphic>
          </wp:inline>
        </w:drawing>
      </w:r>
    </w:p>
    <w:p w14:paraId="05D9CE22" w14:textId="77777777" w:rsidR="00301527" w:rsidRDefault="00000000">
      <w:pPr>
        <w:spacing w:line="360" w:lineRule="auto"/>
        <w:jc w:val="left"/>
        <w:textAlignment w:val="center"/>
        <w:rPr>
          <w:color w:val="000000"/>
        </w:rPr>
      </w:pPr>
      <w:r>
        <w:rPr>
          <w:color w:val="000000"/>
        </w:rPr>
        <w:t xml:space="preserve">A. </w:t>
      </w:r>
      <w:r>
        <w:rPr>
          <w:rFonts w:ascii="宋体" w:hAnsi="宋体"/>
          <w:color w:val="000000"/>
        </w:rPr>
        <w:t>茶叶过滤网变“粗”是因为光在玻璃杯壁中不沿直线传播</w:t>
      </w:r>
    </w:p>
    <w:p w14:paraId="0FC58F66" w14:textId="77777777" w:rsidR="00301527" w:rsidRDefault="00000000">
      <w:pPr>
        <w:spacing w:line="360" w:lineRule="auto"/>
        <w:jc w:val="left"/>
        <w:textAlignment w:val="center"/>
        <w:rPr>
          <w:color w:val="000000"/>
        </w:rPr>
      </w:pPr>
      <w:r>
        <w:rPr>
          <w:color w:val="000000"/>
        </w:rPr>
        <w:t xml:space="preserve">B. </w:t>
      </w:r>
      <w:r>
        <w:rPr>
          <w:rFonts w:ascii="宋体" w:hAnsi="宋体"/>
          <w:color w:val="000000"/>
        </w:rPr>
        <w:t>茶叶过滤网变“粗”是因为发生了光的折射</w:t>
      </w:r>
    </w:p>
    <w:p w14:paraId="291AF381" w14:textId="77777777" w:rsidR="00301527" w:rsidRDefault="00000000">
      <w:pPr>
        <w:spacing w:line="360" w:lineRule="auto"/>
        <w:jc w:val="left"/>
        <w:textAlignment w:val="center"/>
        <w:rPr>
          <w:color w:val="000000"/>
        </w:rPr>
      </w:pPr>
      <w:r>
        <w:rPr>
          <w:color w:val="000000"/>
        </w:rPr>
        <w:t xml:space="preserve">C. </w:t>
      </w:r>
      <w:r>
        <w:rPr>
          <w:rFonts w:ascii="宋体" w:hAnsi="宋体"/>
          <w:color w:val="000000"/>
        </w:rPr>
        <w:t>光面杯盖上出现明显光亮区域，是因为发生了漫反射</w:t>
      </w:r>
    </w:p>
    <w:p w14:paraId="09FC5F3A" w14:textId="77777777" w:rsidR="00301527" w:rsidRDefault="00000000">
      <w:pPr>
        <w:spacing w:line="360" w:lineRule="auto"/>
        <w:jc w:val="left"/>
        <w:textAlignment w:val="center"/>
        <w:rPr>
          <w:color w:val="000000"/>
        </w:rPr>
      </w:pPr>
      <w:r>
        <w:rPr>
          <w:color w:val="000000"/>
        </w:rPr>
        <w:t xml:space="preserve">D. </w:t>
      </w:r>
      <w:r>
        <w:rPr>
          <w:rFonts w:ascii="宋体" w:hAnsi="宋体"/>
          <w:color w:val="000000"/>
        </w:rPr>
        <w:t>光从玻璃进入水中，传播速度不变</w:t>
      </w:r>
    </w:p>
    <w:p w14:paraId="31DDF2DD" w14:textId="77777777" w:rsidR="00301527" w:rsidRDefault="00000000">
      <w:pPr>
        <w:spacing w:line="360" w:lineRule="auto"/>
        <w:textAlignment w:val="center"/>
        <w:rPr>
          <w:color w:val="000000"/>
        </w:rPr>
      </w:pPr>
      <w:r>
        <w:rPr>
          <w:color w:val="2E75B6"/>
        </w:rPr>
        <w:t>【答案】</w:t>
      </w:r>
      <w:r>
        <w:rPr>
          <w:color w:val="000000"/>
        </w:rPr>
        <w:t>B</w:t>
      </w:r>
    </w:p>
    <w:p w14:paraId="2ABAC401" w14:textId="77777777" w:rsidR="00301527" w:rsidRDefault="00000000">
      <w:pPr>
        <w:spacing w:line="360" w:lineRule="auto"/>
        <w:textAlignment w:val="center"/>
        <w:rPr>
          <w:color w:val="000000"/>
        </w:rPr>
      </w:pPr>
      <w:r>
        <w:rPr>
          <w:color w:val="2E75B6"/>
        </w:rPr>
        <w:t>【解析】</w:t>
      </w:r>
    </w:p>
    <w:p w14:paraId="59FE2B49" w14:textId="77777777" w:rsidR="00301527" w:rsidRDefault="00000000">
      <w:pPr>
        <w:spacing w:line="360" w:lineRule="auto"/>
        <w:jc w:val="left"/>
        <w:textAlignment w:val="center"/>
        <w:rPr>
          <w:color w:val="000000"/>
        </w:rPr>
      </w:pPr>
      <w:r>
        <w:rPr>
          <w:color w:val="000000"/>
        </w:rPr>
        <w:t>【详解】</w:t>
      </w:r>
      <w:r>
        <w:rPr>
          <w:rFonts w:eastAsia="Times New Roman" w:cs="Times New Roman"/>
          <w:color w:val="000000"/>
        </w:rPr>
        <w:t>AB</w:t>
      </w:r>
      <w:r>
        <w:rPr>
          <w:rFonts w:ascii="宋体" w:hAnsi="宋体"/>
          <w:color w:val="000000"/>
        </w:rPr>
        <w:t>．茶叶过滤网变“粗”是因为杯子和水共同起到了凸透镜的作用，形成了放大的虚像，光从水中射入玻璃再从玻璃射入空气中时发生了折射，光在同种均匀介质中沿直线传播，所以，光在玻璃杯壁中沿直线传播，故</w:t>
      </w:r>
      <w:r>
        <w:rPr>
          <w:rFonts w:eastAsia="Times New Roman" w:cs="Times New Roman"/>
          <w:color w:val="000000"/>
        </w:rPr>
        <w:t>A</w:t>
      </w:r>
      <w:r>
        <w:rPr>
          <w:rFonts w:ascii="宋体" w:hAnsi="宋体"/>
          <w:color w:val="000000"/>
        </w:rPr>
        <w:t>错误，故</w:t>
      </w:r>
      <w:r>
        <w:rPr>
          <w:rFonts w:eastAsia="Times New Roman" w:cs="Times New Roman"/>
          <w:color w:val="000000"/>
        </w:rPr>
        <w:t>B</w:t>
      </w:r>
      <w:r>
        <w:rPr>
          <w:rFonts w:ascii="宋体" w:hAnsi="宋体"/>
          <w:color w:val="000000"/>
        </w:rPr>
        <w:t>正确；</w:t>
      </w:r>
    </w:p>
    <w:p w14:paraId="06CF6FF5" w14:textId="77777777" w:rsidR="00301527"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．杯盖是光滑表面，发生的是镜面反射，由于反射光集中，所以形成明显的光亮区域，故</w:t>
      </w:r>
      <w:r>
        <w:rPr>
          <w:rFonts w:eastAsia="Times New Roman" w:cs="Times New Roman"/>
          <w:color w:val="000000"/>
        </w:rPr>
        <w:t>C</w:t>
      </w:r>
      <w:r>
        <w:rPr>
          <w:rFonts w:ascii="宋体" w:hAnsi="宋体"/>
          <w:color w:val="000000"/>
        </w:rPr>
        <w:t>错误；</w:t>
      </w:r>
    </w:p>
    <w:p w14:paraId="5F06B4B6" w14:textId="77777777" w:rsidR="00301527"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．光在不同介质中传播速度不同，光从玻璃进入水中，传播速度会发生改变，故</w:t>
      </w:r>
      <w:r>
        <w:rPr>
          <w:rFonts w:eastAsia="Times New Roman" w:cs="Times New Roman"/>
          <w:color w:val="000000"/>
        </w:rPr>
        <w:t>D</w:t>
      </w:r>
      <w:r>
        <w:rPr>
          <w:rFonts w:ascii="宋体" w:hAnsi="宋体"/>
          <w:color w:val="000000"/>
        </w:rPr>
        <w:t>错误。</w:t>
      </w:r>
    </w:p>
    <w:p w14:paraId="1F4F987D" w14:textId="77777777" w:rsidR="00301527"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4B99BC3D" w14:textId="77777777" w:rsidR="00301527" w:rsidRDefault="00000000">
      <w:pPr>
        <w:spacing w:line="360" w:lineRule="auto"/>
        <w:jc w:val="left"/>
        <w:textAlignment w:val="center"/>
        <w:rPr>
          <w:color w:val="000000"/>
        </w:rPr>
      </w:pPr>
      <w:r>
        <w:rPr>
          <w:color w:val="000000"/>
        </w:rPr>
        <w:t xml:space="preserve">4. </w:t>
      </w:r>
      <w:r>
        <w:rPr>
          <w:rFonts w:ascii="宋体" w:hAnsi="宋体"/>
          <w:color w:val="000000"/>
        </w:rPr>
        <w:t>近年来，我国在航天、交通、体育、国防等领域都取得了突破性进展，彰显出强大的综合国力。下列关于各领域中涉及的物理知识，说法正确的是（</w:t>
      </w:r>
      <w:r>
        <w:rPr>
          <w:rFonts w:eastAsia="Times New Roman" w:cs="Times New Roman"/>
          <w:color w:val="000000"/>
        </w:rPr>
        <w:t xml:space="preserve">     </w:t>
      </w:r>
      <w:r>
        <w:rPr>
          <w:rFonts w:ascii="宋体" w:hAnsi="宋体"/>
          <w:color w:val="000000"/>
        </w:rPr>
        <w:t>）</w:t>
      </w:r>
    </w:p>
    <w:p w14:paraId="63D75F47" w14:textId="77777777" w:rsidR="00301527" w:rsidRDefault="00000000">
      <w:pPr>
        <w:spacing w:line="360" w:lineRule="auto"/>
        <w:jc w:val="left"/>
        <w:textAlignment w:val="center"/>
        <w:rPr>
          <w:color w:val="000000"/>
        </w:rPr>
      </w:pPr>
      <w:r>
        <w:rPr>
          <w:color w:val="000000"/>
        </w:rPr>
        <w:t xml:space="preserve">A. </w:t>
      </w:r>
      <w:r>
        <w:rPr>
          <w:rFonts w:ascii="宋体" w:hAnsi="宋体"/>
          <w:color w:val="000000"/>
        </w:rPr>
        <w:t>神舟二十号返回舱减速着陆过程中，反推发动机的推力改变了返回舱的运动状态</w:t>
      </w:r>
    </w:p>
    <w:p w14:paraId="586F0EF1" w14:textId="77777777" w:rsidR="00301527" w:rsidRDefault="00000000">
      <w:pPr>
        <w:spacing w:line="360" w:lineRule="auto"/>
        <w:jc w:val="left"/>
        <w:textAlignment w:val="center"/>
        <w:rPr>
          <w:color w:val="000000"/>
        </w:rPr>
      </w:pPr>
      <w:r>
        <w:rPr>
          <w:color w:val="000000"/>
        </w:rPr>
        <w:t xml:space="preserve">B. </w:t>
      </w:r>
      <w:r>
        <w:rPr>
          <w:rFonts w:ascii="宋体" w:hAnsi="宋体"/>
          <w:color w:val="000000"/>
        </w:rPr>
        <w:t>国产大邮轮“爱达·魔都号”匀速直线航行时，乘客竖直向上跳起，会落在起跳点的后方</w:t>
      </w:r>
    </w:p>
    <w:p w14:paraId="379D1FD3" w14:textId="77777777" w:rsidR="00301527" w:rsidRDefault="00000000">
      <w:pPr>
        <w:spacing w:line="360" w:lineRule="auto"/>
        <w:jc w:val="left"/>
        <w:textAlignment w:val="center"/>
        <w:rPr>
          <w:color w:val="000000"/>
        </w:rPr>
      </w:pPr>
      <w:r>
        <w:rPr>
          <w:color w:val="000000"/>
        </w:rPr>
        <w:t xml:space="preserve">C. </w:t>
      </w:r>
      <w:r>
        <w:rPr>
          <w:rFonts w:ascii="宋体" w:hAnsi="宋体"/>
          <w:color w:val="000000"/>
        </w:rPr>
        <w:t>亚沙会上，龙舟运动员向后划水过程中，桨对水的力与水对桨的力是一对平衡力</w:t>
      </w:r>
    </w:p>
    <w:p w14:paraId="21DAA730" w14:textId="77777777" w:rsidR="00301527" w:rsidRDefault="00000000">
      <w:pPr>
        <w:spacing w:line="360" w:lineRule="auto"/>
        <w:jc w:val="left"/>
        <w:textAlignment w:val="center"/>
        <w:rPr>
          <w:color w:val="000000"/>
        </w:rPr>
      </w:pPr>
      <w:r>
        <w:rPr>
          <w:color w:val="000000"/>
        </w:rPr>
        <w:t xml:space="preserve">D. </w:t>
      </w:r>
      <w:r>
        <w:rPr>
          <w:rFonts w:ascii="宋体" w:hAnsi="宋体"/>
          <w:color w:val="000000"/>
        </w:rPr>
        <w:t>福建舰舰载机被加速弹射过程中，发动机和弹射装置对飞机的推力等于飞机受到的阻力</w:t>
      </w:r>
    </w:p>
    <w:p w14:paraId="5C4CA57E" w14:textId="77777777" w:rsidR="00301527" w:rsidRDefault="00000000">
      <w:pPr>
        <w:spacing w:line="360" w:lineRule="auto"/>
        <w:textAlignment w:val="center"/>
        <w:rPr>
          <w:color w:val="000000"/>
        </w:rPr>
      </w:pPr>
      <w:r>
        <w:rPr>
          <w:color w:val="2E75B6"/>
        </w:rPr>
        <w:t>【答案】</w:t>
      </w:r>
      <w:r>
        <w:rPr>
          <w:color w:val="000000"/>
        </w:rPr>
        <w:t>A</w:t>
      </w:r>
    </w:p>
    <w:p w14:paraId="0375B070" w14:textId="77777777" w:rsidR="00301527" w:rsidRDefault="00000000">
      <w:pPr>
        <w:spacing w:line="360" w:lineRule="auto"/>
        <w:textAlignment w:val="center"/>
        <w:rPr>
          <w:color w:val="000000"/>
        </w:rPr>
      </w:pPr>
      <w:r>
        <w:rPr>
          <w:color w:val="2E75B6"/>
        </w:rPr>
        <w:t>【解析】</w:t>
      </w:r>
    </w:p>
    <w:p w14:paraId="54FE6E1C" w14:textId="77777777" w:rsidR="00301527"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返回舱减速着陆时，反推发动机的推力让返回舱速度减小，改变了它的运动状态，故</w:t>
      </w:r>
      <w:r>
        <w:rPr>
          <w:rFonts w:eastAsia="Times New Roman" w:cs="Times New Roman"/>
          <w:color w:val="000000"/>
        </w:rPr>
        <w:t>A</w:t>
      </w:r>
      <w:r>
        <w:rPr>
          <w:color w:val="000000"/>
        </w:rPr>
        <w:t>正确；</w:t>
      </w:r>
    </w:p>
    <w:p w14:paraId="3FD31591" w14:textId="77777777" w:rsidR="00301527" w:rsidRDefault="00000000">
      <w:pPr>
        <w:spacing w:line="360" w:lineRule="auto"/>
        <w:jc w:val="left"/>
        <w:textAlignment w:val="center"/>
        <w:rPr>
          <w:color w:val="000000"/>
        </w:rPr>
      </w:pPr>
      <w:r>
        <w:rPr>
          <w:rFonts w:eastAsia="Times New Roman" w:cs="Times New Roman"/>
          <w:color w:val="000000"/>
        </w:rPr>
        <w:lastRenderedPageBreak/>
        <w:t>B．</w:t>
      </w:r>
      <w:r>
        <w:rPr>
          <w:color w:val="000000"/>
        </w:rPr>
        <w:t>邮轮匀速直线航行时，乘客竖直起跳后，由于惯性，乘客水平方向的速度和邮轮保持一致，最终会落在原起跳点，故</w:t>
      </w:r>
      <w:r>
        <w:rPr>
          <w:rFonts w:eastAsia="Times New Roman" w:cs="Times New Roman"/>
          <w:color w:val="000000"/>
        </w:rPr>
        <w:t>B</w:t>
      </w:r>
      <w:r>
        <w:rPr>
          <w:color w:val="000000"/>
        </w:rPr>
        <w:t>错误；</w:t>
      </w:r>
    </w:p>
    <w:p w14:paraId="1FEF3D03" w14:textId="77777777" w:rsidR="00301527"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平衡力是作用在同一物体上的，</w:t>
      </w:r>
      <w:r>
        <w:rPr>
          <w:color w:val="000000"/>
        </w:rPr>
        <w:t>桨对水的力作用在水上，水对桨的力作用在桨上，两个力作用在不同物体上，属于相互作用力，故</w:t>
      </w:r>
      <w:r>
        <w:rPr>
          <w:rFonts w:eastAsia="Times New Roman" w:cs="Times New Roman"/>
          <w:color w:val="000000"/>
        </w:rPr>
        <w:t>C</w:t>
      </w:r>
      <w:r>
        <w:rPr>
          <w:color w:val="000000"/>
        </w:rPr>
        <w:t>错误；</w:t>
      </w:r>
    </w:p>
    <w:p w14:paraId="38044DB1" w14:textId="77777777" w:rsidR="00301527" w:rsidRDefault="00000000">
      <w:pPr>
        <w:spacing w:line="360" w:lineRule="auto"/>
        <w:jc w:val="left"/>
        <w:textAlignment w:val="center"/>
        <w:rPr>
          <w:color w:val="000000"/>
        </w:rPr>
      </w:pPr>
      <w:r>
        <w:rPr>
          <w:rFonts w:eastAsia="Times New Roman" w:cs="Times New Roman"/>
          <w:color w:val="000000"/>
        </w:rPr>
        <w:t>D．</w:t>
      </w:r>
      <w:r>
        <w:rPr>
          <w:color w:val="000000"/>
        </w:rPr>
        <w:t>舰载机加速弹射时，运动状态改变，合力向前，所以发动机和弹射装置的推力大于飞机受到的阻力，故</w:t>
      </w:r>
      <w:r>
        <w:rPr>
          <w:rFonts w:eastAsia="Times New Roman" w:cs="Times New Roman"/>
          <w:color w:val="000000"/>
        </w:rPr>
        <w:t>D</w:t>
      </w:r>
      <w:r>
        <w:rPr>
          <w:color w:val="000000"/>
        </w:rPr>
        <w:t>错误。</w:t>
      </w:r>
    </w:p>
    <w:p w14:paraId="18256295" w14:textId="77777777" w:rsidR="0030152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6D43BB74" w14:textId="77777777" w:rsidR="00301527" w:rsidRDefault="00000000">
      <w:pPr>
        <w:spacing w:line="360" w:lineRule="auto"/>
        <w:jc w:val="left"/>
        <w:textAlignment w:val="center"/>
        <w:rPr>
          <w:color w:val="000000"/>
        </w:rPr>
      </w:pPr>
      <w:r>
        <w:rPr>
          <w:color w:val="000000"/>
        </w:rPr>
        <w:t xml:space="preserve">5. </w:t>
      </w:r>
      <w:r>
        <w:rPr>
          <w:rFonts w:ascii="宋体" w:hAnsi="宋体"/>
          <w:color w:val="000000"/>
        </w:rPr>
        <w:t>为方便旅客通行，兰州中川机场</w:t>
      </w:r>
      <w:r>
        <w:rPr>
          <w:rFonts w:eastAsia="Times New Roman" w:cs="Times New Roman"/>
          <w:color w:val="000000"/>
        </w:rPr>
        <w:t>T3</w:t>
      </w:r>
      <w:r>
        <w:rPr>
          <w:rFonts w:ascii="宋体" w:hAnsi="宋体"/>
          <w:color w:val="000000"/>
        </w:rPr>
        <w:t>航站楼安装有水平自动人行道（一种水平自动扶梯）。如图所示，乘客站立在水平自动人行道上，随人行道一起做匀速直线运动。对此过程，下列说法正确的是（</w:t>
      </w:r>
      <w:r>
        <w:rPr>
          <w:rFonts w:eastAsia="Times New Roman" w:cs="Times New Roman"/>
          <w:color w:val="000000"/>
        </w:rPr>
        <w:t xml:space="preserve">     </w:t>
      </w:r>
      <w:r>
        <w:rPr>
          <w:rFonts w:ascii="宋体" w:hAnsi="宋体"/>
          <w:color w:val="000000"/>
        </w:rPr>
        <w:t>）</w:t>
      </w:r>
    </w:p>
    <w:p w14:paraId="5A7B3C5D" w14:textId="77777777" w:rsidR="00301527" w:rsidRDefault="00000000">
      <w:pPr>
        <w:spacing w:line="360" w:lineRule="auto"/>
        <w:jc w:val="left"/>
        <w:textAlignment w:val="center"/>
        <w:rPr>
          <w:color w:val="000000"/>
        </w:rPr>
      </w:pPr>
      <w:r>
        <w:rPr>
          <w:noProof/>
          <w:color w:val="000000"/>
        </w:rPr>
        <w:drawing>
          <wp:inline distT="0" distB="0" distL="0" distR="0" wp14:anchorId="511B59D8" wp14:editId="2152A74F">
            <wp:extent cx="2390775" cy="1219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2390775" cy="1219200"/>
                    </a:xfrm>
                    <a:prstGeom prst="rect">
                      <a:avLst/>
                    </a:prstGeom>
                  </pic:spPr>
                </pic:pic>
              </a:graphicData>
            </a:graphic>
          </wp:inline>
        </w:drawing>
      </w:r>
    </w:p>
    <w:p w14:paraId="44C792ED" w14:textId="77777777" w:rsidR="00301527" w:rsidRDefault="00000000">
      <w:pPr>
        <w:spacing w:line="360" w:lineRule="auto"/>
        <w:jc w:val="left"/>
        <w:textAlignment w:val="center"/>
        <w:rPr>
          <w:color w:val="000000"/>
        </w:rPr>
      </w:pPr>
      <w:r>
        <w:rPr>
          <w:color w:val="000000"/>
        </w:rPr>
        <w:t xml:space="preserve">A. </w:t>
      </w:r>
      <w:r>
        <w:rPr>
          <w:rFonts w:ascii="宋体" w:hAnsi="宋体"/>
          <w:color w:val="000000"/>
        </w:rPr>
        <w:t>以自动人行道为参照物，乘客是运动的</w:t>
      </w:r>
    </w:p>
    <w:p w14:paraId="375C7174" w14:textId="77777777" w:rsidR="00301527" w:rsidRDefault="00000000">
      <w:pPr>
        <w:spacing w:line="360" w:lineRule="auto"/>
        <w:jc w:val="left"/>
        <w:textAlignment w:val="center"/>
        <w:rPr>
          <w:color w:val="000000"/>
        </w:rPr>
      </w:pPr>
      <w:r>
        <w:rPr>
          <w:color w:val="000000"/>
        </w:rPr>
        <w:t xml:space="preserve">B. </w:t>
      </w:r>
      <w:r>
        <w:rPr>
          <w:rFonts w:ascii="宋体" w:hAnsi="宋体"/>
          <w:color w:val="000000"/>
        </w:rPr>
        <w:t>乘客受到与运动方向同向的摩擦力</w:t>
      </w:r>
    </w:p>
    <w:p w14:paraId="7079436F" w14:textId="77777777" w:rsidR="00301527" w:rsidRDefault="00000000">
      <w:pPr>
        <w:spacing w:line="360" w:lineRule="auto"/>
        <w:jc w:val="left"/>
        <w:textAlignment w:val="center"/>
        <w:rPr>
          <w:color w:val="000000"/>
        </w:rPr>
      </w:pPr>
      <w:r>
        <w:rPr>
          <w:color w:val="000000"/>
        </w:rPr>
        <w:t xml:space="preserve">C. </w:t>
      </w:r>
      <w:r>
        <w:rPr>
          <w:rFonts w:ascii="宋体" w:hAnsi="宋体"/>
          <w:color w:val="000000"/>
        </w:rPr>
        <w:t>水平自动人行道对乘客的支持力做功</w:t>
      </w:r>
    </w:p>
    <w:p w14:paraId="771CE06C" w14:textId="77777777" w:rsidR="00301527" w:rsidRDefault="00000000">
      <w:pPr>
        <w:spacing w:line="360" w:lineRule="auto"/>
        <w:jc w:val="left"/>
        <w:textAlignment w:val="center"/>
        <w:rPr>
          <w:color w:val="000000"/>
        </w:rPr>
      </w:pPr>
      <w:r>
        <w:rPr>
          <w:color w:val="000000"/>
        </w:rPr>
        <w:t xml:space="preserve">D. </w:t>
      </w:r>
      <w:r>
        <w:rPr>
          <w:rFonts w:ascii="宋体" w:hAnsi="宋体"/>
          <w:color w:val="000000"/>
        </w:rPr>
        <w:t>相比双脚站立，乘客单脚站立对自动人行道的压强大</w:t>
      </w:r>
    </w:p>
    <w:p w14:paraId="29DA8D0A" w14:textId="77777777" w:rsidR="00301527" w:rsidRDefault="00000000">
      <w:pPr>
        <w:spacing w:line="360" w:lineRule="auto"/>
        <w:textAlignment w:val="center"/>
        <w:rPr>
          <w:color w:val="000000"/>
        </w:rPr>
      </w:pPr>
      <w:r>
        <w:rPr>
          <w:color w:val="2E75B6"/>
        </w:rPr>
        <w:t>【答案】</w:t>
      </w:r>
      <w:r>
        <w:rPr>
          <w:color w:val="000000"/>
        </w:rPr>
        <w:t>D</w:t>
      </w:r>
    </w:p>
    <w:p w14:paraId="40619193" w14:textId="77777777" w:rsidR="00301527" w:rsidRDefault="00000000">
      <w:pPr>
        <w:spacing w:line="360" w:lineRule="auto"/>
        <w:textAlignment w:val="center"/>
        <w:rPr>
          <w:color w:val="000000"/>
        </w:rPr>
      </w:pPr>
      <w:r>
        <w:rPr>
          <w:color w:val="2E75B6"/>
        </w:rPr>
        <w:t>【解析】</w:t>
      </w:r>
    </w:p>
    <w:p w14:paraId="7A1A7F2D" w14:textId="77777777" w:rsidR="00301527"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.以自动人行道为参照物，乘客的位置没有发生变化，所以乘客是静止的，故</w:t>
      </w:r>
      <w:r>
        <w:rPr>
          <w:rFonts w:eastAsia="Times New Roman" w:cs="Times New Roman"/>
          <w:color w:val="000000"/>
        </w:rPr>
        <w:t>A</w:t>
      </w:r>
      <w:r>
        <w:rPr>
          <w:rFonts w:ascii="宋体" w:hAnsi="宋体"/>
          <w:color w:val="000000"/>
        </w:rPr>
        <w:t>错误；</w:t>
      </w:r>
    </w:p>
    <w:p w14:paraId="658DEC30" w14:textId="77777777" w:rsidR="00301527"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.乘客随人行通道做匀速直线运动，处于平衡状态，水平方向不受力，因此不受摩擦力，故</w:t>
      </w:r>
      <w:r>
        <w:rPr>
          <w:rFonts w:eastAsia="Times New Roman" w:cs="Times New Roman"/>
          <w:color w:val="000000"/>
        </w:rPr>
        <w:t>B</w:t>
      </w:r>
      <w:r>
        <w:rPr>
          <w:rFonts w:ascii="宋体" w:hAnsi="宋体"/>
          <w:color w:val="000000"/>
        </w:rPr>
        <w:t>错误；</w:t>
      </w:r>
    </w:p>
    <w:p w14:paraId="10AADD9C" w14:textId="77777777" w:rsidR="00301527"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.水平自动人行通道对乘客的支持力方向是竖直向上的，而乘客的运动方向是水平的，力的方向与运动方向垂直，所以支持力不做功，故</w:t>
      </w:r>
      <w:r>
        <w:rPr>
          <w:rFonts w:eastAsia="Times New Roman" w:cs="Times New Roman"/>
          <w:color w:val="000000"/>
        </w:rPr>
        <w:t>C</w:t>
      </w:r>
      <w:r>
        <w:rPr>
          <w:rFonts w:ascii="宋体" w:hAnsi="宋体"/>
          <w:color w:val="000000"/>
        </w:rPr>
        <w:t>错误；</w:t>
      </w:r>
    </w:p>
    <w:p w14:paraId="060459EE" w14:textId="77777777" w:rsidR="00301527"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.乘客对通道的压力等于自身重力，单脚站立时受力面积比双脚站立时小，根据</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oMath>
      <w:r>
        <w:rPr>
          <w:color w:val="000000"/>
        </w:rPr>
        <w:t>可知</w:t>
      </w:r>
      <w:r>
        <w:rPr>
          <w:rFonts w:ascii="宋体" w:hAnsi="宋体"/>
          <w:color w:val="000000"/>
        </w:rPr>
        <w:t>，压力不变、受力面积减小，压强变大，故</w:t>
      </w:r>
      <w:r>
        <w:rPr>
          <w:rFonts w:eastAsia="Times New Roman" w:cs="Times New Roman"/>
          <w:color w:val="000000"/>
        </w:rPr>
        <w:t>D</w:t>
      </w:r>
      <w:r>
        <w:rPr>
          <w:rFonts w:ascii="宋体" w:hAnsi="宋体"/>
          <w:color w:val="000000"/>
        </w:rPr>
        <w:t>正确。</w:t>
      </w:r>
    </w:p>
    <w:p w14:paraId="6FFAB209" w14:textId="77777777" w:rsidR="0030152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7F8CF468" w14:textId="77777777" w:rsidR="00301527" w:rsidRDefault="00000000">
      <w:pPr>
        <w:spacing w:line="360" w:lineRule="auto"/>
        <w:jc w:val="left"/>
        <w:textAlignment w:val="center"/>
        <w:rPr>
          <w:color w:val="000000"/>
        </w:rPr>
      </w:pPr>
      <w:r>
        <w:rPr>
          <w:color w:val="000000"/>
        </w:rPr>
        <w:t xml:space="preserve">6. </w:t>
      </w:r>
      <w:r>
        <w:rPr>
          <w:rFonts w:ascii="宋体" w:hAnsi="宋体"/>
          <w:color w:val="000000"/>
        </w:rPr>
        <w:t>球藻是一种球形藻类，在培养过程中会出现：白天阳光照射时，球藻漂浮在水面上，表面附着有大量气泡；夜间，表面附着气泡的数量和体积明显减小，球藻下沉。对此现象，下列分析正确的是（　　）</w:t>
      </w:r>
    </w:p>
    <w:p w14:paraId="5D8944C6" w14:textId="77777777" w:rsidR="00301527" w:rsidRDefault="00000000">
      <w:pPr>
        <w:spacing w:line="360" w:lineRule="auto"/>
        <w:jc w:val="left"/>
        <w:textAlignment w:val="center"/>
        <w:rPr>
          <w:color w:val="000000"/>
        </w:rPr>
      </w:pPr>
      <w:r>
        <w:rPr>
          <w:color w:val="000000"/>
        </w:rPr>
        <w:t xml:space="preserve">A. </w:t>
      </w:r>
      <w:r>
        <w:rPr>
          <w:rFonts w:ascii="宋体" w:hAnsi="宋体"/>
          <w:color w:val="000000"/>
        </w:rPr>
        <w:t>白天，温度升高，水的密度变小，会使球藻受到的浮力变大</w:t>
      </w:r>
    </w:p>
    <w:p w14:paraId="762037AB" w14:textId="77777777" w:rsidR="00301527"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白天，光合作用产生的大量氧气气泡附着在球藻上，使球藻上浮</w:t>
      </w:r>
    </w:p>
    <w:p w14:paraId="4D048FDC" w14:textId="77777777" w:rsidR="00301527" w:rsidRDefault="00000000">
      <w:pPr>
        <w:spacing w:line="360" w:lineRule="auto"/>
        <w:jc w:val="left"/>
        <w:textAlignment w:val="center"/>
        <w:rPr>
          <w:color w:val="000000"/>
        </w:rPr>
      </w:pPr>
      <w:r>
        <w:rPr>
          <w:color w:val="000000"/>
        </w:rPr>
        <w:t xml:space="preserve">C. </w:t>
      </w:r>
      <w:r>
        <w:rPr>
          <w:rFonts w:ascii="宋体" w:hAnsi="宋体"/>
          <w:color w:val="000000"/>
        </w:rPr>
        <w:t>在球藻上浮过程中，附着在球藻上的气泡内部气体压强保持不变</w:t>
      </w:r>
    </w:p>
    <w:p w14:paraId="430FC4C3" w14:textId="77777777" w:rsidR="00301527" w:rsidRDefault="00000000">
      <w:pPr>
        <w:spacing w:line="360" w:lineRule="auto"/>
        <w:jc w:val="left"/>
        <w:textAlignment w:val="center"/>
        <w:rPr>
          <w:color w:val="000000"/>
        </w:rPr>
      </w:pPr>
      <w:r>
        <w:rPr>
          <w:color w:val="000000"/>
        </w:rPr>
        <w:t xml:space="preserve">D. </w:t>
      </w:r>
      <w:r>
        <w:rPr>
          <w:rFonts w:ascii="宋体" w:hAnsi="宋体"/>
          <w:color w:val="000000"/>
        </w:rPr>
        <w:t>夜间，由于呼吸作用消耗气泡中的氧气，球藻密度变小，导致下沉</w:t>
      </w:r>
    </w:p>
    <w:p w14:paraId="4EFC3E83" w14:textId="77777777" w:rsidR="00301527" w:rsidRDefault="00000000">
      <w:pPr>
        <w:spacing w:line="360" w:lineRule="auto"/>
        <w:textAlignment w:val="center"/>
        <w:rPr>
          <w:color w:val="000000"/>
        </w:rPr>
      </w:pPr>
      <w:r>
        <w:rPr>
          <w:color w:val="2E75B6"/>
        </w:rPr>
        <w:t>【答案】</w:t>
      </w:r>
      <w:r>
        <w:rPr>
          <w:color w:val="000000"/>
        </w:rPr>
        <w:t>B</w:t>
      </w:r>
    </w:p>
    <w:p w14:paraId="3DF700FB" w14:textId="77777777" w:rsidR="00301527" w:rsidRDefault="00000000">
      <w:pPr>
        <w:spacing w:line="360" w:lineRule="auto"/>
        <w:textAlignment w:val="center"/>
        <w:rPr>
          <w:color w:val="000000"/>
        </w:rPr>
      </w:pPr>
      <w:r>
        <w:rPr>
          <w:color w:val="2E75B6"/>
        </w:rPr>
        <w:t>【解析】</w:t>
      </w:r>
    </w:p>
    <w:p w14:paraId="47ED6B69" w14:textId="77777777" w:rsidR="00301527" w:rsidRDefault="00000000">
      <w:pPr>
        <w:spacing w:line="360" w:lineRule="auto"/>
        <w:jc w:val="left"/>
        <w:textAlignment w:val="center"/>
        <w:rPr>
          <w:color w:val="000000"/>
        </w:rPr>
      </w:pPr>
      <w:r>
        <w:rPr>
          <w:color w:val="000000"/>
        </w:rPr>
        <w:t>【详解】</w:t>
      </w:r>
      <w:r>
        <w:rPr>
          <w:rFonts w:eastAsia="Times New Roman" w:cs="Times New Roman"/>
          <w:color w:val="000000"/>
        </w:rPr>
        <w:t>AB．</w:t>
      </w:r>
      <w:r>
        <w:rPr>
          <w:color w:val="000000"/>
        </w:rPr>
        <w:t>温度升高水的密度会减小，根据阿基米德原理</w:t>
      </w:r>
      <w:r>
        <w:object w:dxaOrig="1320" w:dyaOrig="375" w14:anchorId="7AE954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6pt;height:18.6pt" o:ole="">
            <v:imagedata r:id="rId13" o:title="eqIda67beb09518510bfc7343290560029e6"/>
          </v:shape>
          <o:OLEObject Type="Embed" ProgID="Equation.DSMT4" ShapeID="_x0000_i1025" DrawAspect="Content" ObjectID="_1843664745" r:id="rId14"/>
        </w:object>
      </w:r>
      <w:r>
        <w:rPr>
          <w:color w:val="000000"/>
        </w:rPr>
        <w:t>，</w:t>
      </w:r>
      <w:proofErr w:type="gramStart"/>
      <w:r>
        <w:rPr>
          <w:color w:val="000000"/>
        </w:rPr>
        <w:t>球藻刚开始</w:t>
      </w:r>
      <w:proofErr w:type="gramEnd"/>
      <w:r>
        <w:rPr>
          <w:color w:val="000000"/>
        </w:rPr>
        <w:t>浸没在水中，本身体积不变，</w:t>
      </w:r>
      <w:r>
        <w:object w:dxaOrig="345" w:dyaOrig="375" w14:anchorId="645B5AF6">
          <v:shape id="_x0000_i1026" type="#_x0000_t75" alt="学科网(www.zxxk.com)--教育资源门户，提供试卷、教案、课件、论文、素材以及各类教学资源下载，还有大量而丰富的教学相关资讯！" style="width:17.4pt;height:18.6pt" o:ole="">
            <v:imagedata r:id="rId15" o:title="eqIdbbf06494a9232025f45185a0016a9f10"/>
          </v:shape>
          <o:OLEObject Type="Embed" ProgID="Equation.DSMT4" ShapeID="_x0000_i1026" DrawAspect="Content" ObjectID="_1843664746" r:id="rId16"/>
        </w:object>
      </w:r>
      <w:r>
        <w:rPr>
          <w:color w:val="000000"/>
        </w:rPr>
        <w:t>不变，球</w:t>
      </w:r>
      <w:proofErr w:type="gramStart"/>
      <w:r>
        <w:rPr>
          <w:color w:val="000000"/>
        </w:rPr>
        <w:t>藻受到</w:t>
      </w:r>
      <w:proofErr w:type="gramEnd"/>
      <w:r>
        <w:rPr>
          <w:color w:val="000000"/>
        </w:rPr>
        <w:t>的浮力会减小，但因为白天有光照，球</w:t>
      </w:r>
      <w:proofErr w:type="gramStart"/>
      <w:r>
        <w:rPr>
          <w:color w:val="000000"/>
        </w:rPr>
        <w:t>藻进行</w:t>
      </w:r>
      <w:proofErr w:type="gramEnd"/>
      <w:r>
        <w:rPr>
          <w:color w:val="000000"/>
        </w:rPr>
        <w:t>光合作用产生大量氧气，气泡附着在球藻表面，使球藻和气泡整体排开水的体积变大，总浮力大于总重力，因此球藻上浮，最终漂浮，故</w:t>
      </w:r>
      <w:r>
        <w:rPr>
          <w:color w:val="000000"/>
        </w:rPr>
        <w:t>A</w:t>
      </w:r>
      <w:r>
        <w:rPr>
          <w:color w:val="000000"/>
        </w:rPr>
        <w:t>错误，</w:t>
      </w:r>
      <w:r>
        <w:rPr>
          <w:color w:val="000000"/>
        </w:rPr>
        <w:t>B</w:t>
      </w:r>
      <w:r>
        <w:rPr>
          <w:color w:val="000000"/>
        </w:rPr>
        <w:t>正确；</w:t>
      </w:r>
    </w:p>
    <w:p w14:paraId="7A3E66E5" w14:textId="77777777" w:rsidR="00301527" w:rsidRDefault="00000000">
      <w:pPr>
        <w:spacing w:line="360" w:lineRule="auto"/>
        <w:jc w:val="left"/>
        <w:textAlignment w:val="center"/>
        <w:rPr>
          <w:color w:val="000000"/>
        </w:rPr>
      </w:pPr>
      <w:r>
        <w:rPr>
          <w:rFonts w:eastAsia="Times New Roman" w:cs="Times New Roman"/>
          <w:color w:val="000000"/>
        </w:rPr>
        <w:t>C．</w:t>
      </w:r>
      <w:r>
        <w:rPr>
          <w:color w:val="000000"/>
        </w:rPr>
        <w:t>根据液体压强公式</w:t>
      </w:r>
      <w:r>
        <w:object w:dxaOrig="885" w:dyaOrig="315" w14:anchorId="1FBD6C81">
          <v:shape id="_x0000_i1027" type="#_x0000_t75" alt="学科网(www.zxxk.com)--教育资源门户，提供试卷、教案、课件、论文、素材以及各类教学资源下载，还有大量而丰富的教学相关资讯！" style="width:44.4pt;height:15.6pt" o:ole="">
            <v:imagedata r:id="rId17" o:title="eqId4a1515878ecd7c5ad8a55f46e58d62b9"/>
          </v:shape>
          <o:OLEObject Type="Embed" ProgID="Equation.DSMT4" ShapeID="_x0000_i1027" DrawAspect="Content" ObjectID="_1843664747" r:id="rId18"/>
        </w:object>
      </w:r>
      <w:r>
        <w:rPr>
          <w:color w:val="000000"/>
        </w:rPr>
        <w:t>，球藻上浮过程中深度减小，上浮过程，水的密度几乎不变，水对气泡的压强减小，气泡膨胀，因此气泡内部的气体压强也会减小，故</w:t>
      </w:r>
      <w:r>
        <w:rPr>
          <w:color w:val="000000"/>
        </w:rPr>
        <w:t>C</w:t>
      </w:r>
      <w:r>
        <w:rPr>
          <w:color w:val="000000"/>
        </w:rPr>
        <w:t>错误；</w:t>
      </w:r>
    </w:p>
    <w:p w14:paraId="46FE5188" w14:textId="77777777" w:rsidR="00301527" w:rsidRDefault="00000000">
      <w:pPr>
        <w:spacing w:line="360" w:lineRule="auto"/>
        <w:jc w:val="left"/>
        <w:textAlignment w:val="center"/>
        <w:rPr>
          <w:color w:val="000000"/>
        </w:rPr>
      </w:pPr>
      <w:r>
        <w:rPr>
          <w:rFonts w:eastAsia="Times New Roman" w:cs="Times New Roman"/>
          <w:color w:val="000000"/>
        </w:rPr>
        <w:t>D．</w:t>
      </w:r>
      <w:r>
        <w:rPr>
          <w:color w:val="000000"/>
        </w:rPr>
        <w:t>夜间无光照，球藻呼吸作用消耗氧气，气泡减少、体积变小，总质量几乎不变，根据</w:t>
      </w:r>
      <m:oMath>
        <m:r>
          <w:rPr>
            <w:rFonts w:ascii="Cambria Math" w:hAnsi="Cambria Math" w:cs="Cambria Math"/>
          </w:rPr>
          <m:t>ρ=</m:t>
        </m:r>
        <m:f>
          <m:fPr>
            <m:ctrlPr>
              <w:rPr>
                <w:rFonts w:ascii="Cambria Math" w:hAnsi="Cambria Math"/>
              </w:rPr>
            </m:ctrlPr>
          </m:fPr>
          <m:num>
            <m:r>
              <w:rPr>
                <w:rFonts w:ascii="Cambria Math" w:hAnsi="Cambria Math" w:cs="Cambria Math"/>
              </w:rPr>
              <m:t>m</m:t>
            </m:r>
          </m:num>
          <m:den>
            <m:r>
              <w:rPr>
                <w:rFonts w:ascii="Cambria Math" w:hAnsi="Cambria Math" w:cs="Cambria Math"/>
              </w:rPr>
              <m:t>V</m:t>
            </m:r>
          </m:den>
        </m:f>
      </m:oMath>
      <w:r>
        <w:rPr>
          <w:color w:val="000000"/>
        </w:rPr>
        <w:t>，球藻和气泡整体密度变大，密度大于水的密度时下沉，故</w:t>
      </w:r>
      <w:r>
        <w:rPr>
          <w:color w:val="000000"/>
        </w:rPr>
        <w:t>D</w:t>
      </w:r>
      <w:r>
        <w:rPr>
          <w:color w:val="000000"/>
        </w:rPr>
        <w:t>错误。</w:t>
      </w:r>
    </w:p>
    <w:p w14:paraId="258AAF71" w14:textId="77777777" w:rsidR="00301527"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54793E24" w14:textId="77777777" w:rsidR="00301527" w:rsidRDefault="00000000">
      <w:pPr>
        <w:spacing w:line="360" w:lineRule="auto"/>
        <w:jc w:val="left"/>
        <w:textAlignment w:val="center"/>
        <w:rPr>
          <w:color w:val="000000"/>
        </w:rPr>
      </w:pPr>
      <w:r>
        <w:rPr>
          <w:rFonts w:ascii="宋体" w:hAnsi="宋体"/>
          <w:b/>
          <w:color w:val="000000"/>
          <w:sz w:val="24"/>
        </w:rPr>
        <w:t>二、填空题（本题共</w:t>
      </w:r>
      <w:r>
        <w:rPr>
          <w:rFonts w:eastAsia="Times New Roman" w:cs="Times New Roman"/>
          <w:b/>
          <w:color w:val="000000"/>
          <w:sz w:val="24"/>
        </w:rPr>
        <w:t>8</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w:t>
      </w:r>
    </w:p>
    <w:p w14:paraId="4A51DED8" w14:textId="77777777" w:rsidR="00301527" w:rsidRDefault="00000000">
      <w:pPr>
        <w:spacing w:line="360" w:lineRule="auto"/>
        <w:jc w:val="left"/>
        <w:textAlignment w:val="center"/>
        <w:rPr>
          <w:color w:val="000000"/>
        </w:rPr>
      </w:pPr>
      <w:r>
        <w:rPr>
          <w:color w:val="000000"/>
        </w:rPr>
        <w:t xml:space="preserve">7. </w:t>
      </w:r>
      <w:r>
        <w:rPr>
          <w:rFonts w:eastAsia="Times New Roman" w:cs="Times New Roman"/>
          <w:color w:val="000000"/>
        </w:rPr>
        <w:t>2025</w:t>
      </w:r>
      <w:r>
        <w:rPr>
          <w:rFonts w:ascii="宋体" w:hAnsi="宋体"/>
          <w:color w:val="000000"/>
        </w:rPr>
        <w:t>年底，我国最大的高空风力发电捕风伞成功开伞。在捕风伞从低处向高处加速上升过程中，它的重力势能</w:t>
      </w:r>
      <w:r>
        <w:rPr>
          <w:color w:val="000000"/>
        </w:rPr>
        <w:t>_________</w:t>
      </w:r>
      <w:r>
        <w:rPr>
          <w:rFonts w:ascii="宋体" w:hAnsi="宋体"/>
          <w:color w:val="000000"/>
        </w:rPr>
        <w:t>，机械能</w:t>
      </w:r>
      <w:r>
        <w:rPr>
          <w:color w:val="000000"/>
        </w:rPr>
        <w:t>__________</w:t>
      </w:r>
      <w:r>
        <w:rPr>
          <w:rFonts w:ascii="宋体" w:hAnsi="宋体"/>
          <w:color w:val="000000"/>
        </w:rPr>
        <w:t>。（选填“增大”“减小”或“不变”）</w:t>
      </w:r>
    </w:p>
    <w:p w14:paraId="41DED04C"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增大</w:t>
      </w:r>
      <w:r>
        <w:rPr>
          <w:color w:val="000000"/>
        </w:rPr>
        <w:t xml:space="preserve">    ②. </w:t>
      </w:r>
      <w:r>
        <w:rPr>
          <w:rFonts w:ascii="宋体" w:hAnsi="宋体"/>
          <w:color w:val="000000"/>
        </w:rPr>
        <w:t>增大</w:t>
      </w:r>
    </w:p>
    <w:p w14:paraId="1BE9C68F" w14:textId="77777777" w:rsidR="00301527" w:rsidRDefault="00000000">
      <w:pPr>
        <w:spacing w:line="360" w:lineRule="auto"/>
        <w:textAlignment w:val="center"/>
        <w:rPr>
          <w:color w:val="000000"/>
        </w:rPr>
      </w:pPr>
      <w:r>
        <w:rPr>
          <w:color w:val="2E75B6"/>
        </w:rPr>
        <w:t>【解析】</w:t>
      </w:r>
    </w:p>
    <w:p w14:paraId="72731258" w14:textId="77777777" w:rsidR="00301527" w:rsidRDefault="00000000">
      <w:pPr>
        <w:spacing w:line="360" w:lineRule="auto"/>
        <w:textAlignment w:val="center"/>
        <w:rPr>
          <w:color w:val="000000"/>
        </w:rPr>
      </w:pPr>
      <w:r>
        <w:rPr>
          <w:color w:val="000000"/>
        </w:rPr>
        <w:t>【详解】</w:t>
      </w:r>
      <w:r>
        <w:rPr>
          <w:rFonts w:ascii="宋体" w:hAnsi="宋体"/>
          <w:color w:val="000000"/>
        </w:rPr>
        <w:t>重力势能的大小由物体的质量和高度决定，捕风伞从低处向高处上升时，质量不变，高度升高，因此重力势能增大。机械能是动能与势能的总和。动能的大小由物体的质量和速度决定，捕风伞加速上升时，速度增大，动能增大；同时重力势能也增大，所以机械能增大。</w:t>
      </w:r>
    </w:p>
    <w:p w14:paraId="4393B53A" w14:textId="77777777" w:rsidR="00301527" w:rsidRDefault="00000000">
      <w:pPr>
        <w:spacing w:line="360" w:lineRule="auto"/>
        <w:jc w:val="left"/>
        <w:textAlignment w:val="center"/>
        <w:rPr>
          <w:color w:val="000000"/>
        </w:rPr>
      </w:pPr>
      <w:r>
        <w:rPr>
          <w:color w:val="000000"/>
        </w:rPr>
        <w:t xml:space="preserve">8. </w:t>
      </w:r>
      <w:r>
        <w:rPr>
          <w:rFonts w:ascii="宋体" w:hAnsi="宋体"/>
          <w:color w:val="000000"/>
        </w:rPr>
        <w:t>热水钻探是一种利用加压的热水喷射并融化冰层，从而实现钻进的技术。在热水加压过程中，高压泵通过</w:t>
      </w:r>
      <w:r>
        <w:rPr>
          <w:color w:val="000000"/>
        </w:rPr>
        <w:t>_________</w:t>
      </w:r>
      <w:r>
        <w:rPr>
          <w:rFonts w:ascii="宋体" w:hAnsi="宋体"/>
          <w:color w:val="000000"/>
        </w:rPr>
        <w:t>（选填“做功”或“热传递”）的方式使热水获得动能；在热水融冰过程中，冰由于吸热，</w:t>
      </w:r>
      <w:r>
        <w:rPr>
          <w:color w:val="000000"/>
        </w:rPr>
        <w:t>___________</w:t>
      </w:r>
      <w:r>
        <w:rPr>
          <w:rFonts w:ascii="宋体" w:hAnsi="宋体"/>
          <w:color w:val="000000"/>
        </w:rPr>
        <w:t>（选填“内能”或“机械能”）增大。</w:t>
      </w:r>
    </w:p>
    <w:p w14:paraId="149C4445"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做功</w:t>
      </w:r>
      <w:r>
        <w:rPr>
          <w:color w:val="000000"/>
        </w:rPr>
        <w:t xml:space="preserve">    ②. </w:t>
      </w:r>
      <w:r>
        <w:rPr>
          <w:rFonts w:ascii="宋体" w:hAnsi="宋体"/>
          <w:color w:val="000000"/>
        </w:rPr>
        <w:t>内能</w:t>
      </w:r>
    </w:p>
    <w:p w14:paraId="49F3C882" w14:textId="77777777" w:rsidR="00301527" w:rsidRDefault="00000000">
      <w:pPr>
        <w:spacing w:line="360" w:lineRule="auto"/>
        <w:textAlignment w:val="center"/>
        <w:rPr>
          <w:color w:val="000000"/>
        </w:rPr>
      </w:pPr>
      <w:r>
        <w:rPr>
          <w:color w:val="2E75B6"/>
        </w:rPr>
        <w:t>【解析】</w:t>
      </w:r>
    </w:p>
    <w:p w14:paraId="285FFAF8" w14:textId="77777777" w:rsidR="00301527" w:rsidRDefault="00000000">
      <w:pPr>
        <w:spacing w:line="360" w:lineRule="auto"/>
        <w:jc w:val="left"/>
        <w:textAlignment w:val="center"/>
        <w:rPr>
          <w:color w:val="000000"/>
        </w:rPr>
      </w:pPr>
      <w:r>
        <w:rPr>
          <w:color w:val="000000"/>
        </w:rPr>
        <w:t>【详解】高压泵对热水施加力，使热水获得动能，这是通过做功的方式实现能量的转化（将高压泵的机械能转化为热水的动能）；</w:t>
      </w:r>
    </w:p>
    <w:p w14:paraId="052BCA79" w14:textId="77777777" w:rsidR="00301527" w:rsidRDefault="00000000">
      <w:pPr>
        <w:spacing w:line="360" w:lineRule="auto"/>
        <w:jc w:val="left"/>
        <w:textAlignment w:val="center"/>
        <w:rPr>
          <w:color w:val="000000"/>
        </w:rPr>
      </w:pPr>
      <w:r>
        <w:rPr>
          <w:color w:val="000000"/>
        </w:rPr>
        <w:lastRenderedPageBreak/>
        <w:t>内能是物体内所有分子动能和势能的总和，冰吸热熔化时，吸收的热量使冰的内部分子能量增加，因此冰的内能增大。</w:t>
      </w:r>
    </w:p>
    <w:p w14:paraId="7C033748" w14:textId="77777777" w:rsidR="00301527" w:rsidRDefault="00000000">
      <w:pPr>
        <w:spacing w:line="360" w:lineRule="auto"/>
        <w:jc w:val="left"/>
        <w:textAlignment w:val="center"/>
        <w:rPr>
          <w:color w:val="000000"/>
        </w:rPr>
      </w:pPr>
      <w:r>
        <w:rPr>
          <w:color w:val="000000"/>
        </w:rPr>
        <w:t xml:space="preserve">9. </w:t>
      </w:r>
      <w:r>
        <w:rPr>
          <w:rFonts w:ascii="宋体" w:hAnsi="宋体"/>
          <w:color w:val="000000"/>
        </w:rPr>
        <w:t>化学课上，老师用如图所示的装置演示硝酸铵溶于水的实验。实验装置中的</w:t>
      </w:r>
      <w:r>
        <w:rPr>
          <w:rFonts w:eastAsia="Times New Roman" w:cs="Times New Roman"/>
          <w:color w:val="000000"/>
        </w:rPr>
        <w:t>U</w:t>
      </w:r>
      <w:r>
        <w:rPr>
          <w:rFonts w:ascii="宋体" w:hAnsi="宋体"/>
          <w:color w:val="000000"/>
        </w:rPr>
        <w:t>形管</w:t>
      </w:r>
      <w:r>
        <w:rPr>
          <w:color w:val="000000"/>
        </w:rPr>
        <w:t>________</w:t>
      </w:r>
      <w:r>
        <w:rPr>
          <w:rFonts w:ascii="宋体" w:hAnsi="宋体"/>
          <w:color w:val="000000"/>
        </w:rPr>
        <w:t>（选填“是”或“不是”）连通器；当把胶头滴管中的水滴到玻璃瓶中时，发现</w:t>
      </w:r>
      <w:r>
        <w:rPr>
          <w:color w:val="000000"/>
        </w:rPr>
        <w:t>_____</w:t>
      </w:r>
      <w:r>
        <w:rPr>
          <w:rFonts w:ascii="宋体" w:hAnsi="宋体"/>
          <w:color w:val="000000"/>
        </w:rPr>
        <w:t>（选填“</w:t>
      </w:r>
      <w:r>
        <w:object w:dxaOrig="195" w:dyaOrig="225" w14:anchorId="40F8623C">
          <v:shape id="_x0000_i1028"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28" DrawAspect="Content" ObjectID="_1843664748" r:id="rId20"/>
        </w:object>
      </w:r>
      <w:r>
        <w:rPr>
          <w:rFonts w:ascii="宋体" w:hAnsi="宋体"/>
          <w:color w:val="000000"/>
        </w:rPr>
        <w:t>”或“</w:t>
      </w:r>
      <w:r>
        <w:object w:dxaOrig="195" w:dyaOrig="285" w14:anchorId="13DD7BAE">
          <v:shape id="_x0000_i1029"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29" DrawAspect="Content" ObjectID="_1843664749" r:id="rId22"/>
        </w:object>
      </w:r>
      <w:r>
        <w:rPr>
          <w:rFonts w:ascii="宋体" w:hAnsi="宋体"/>
          <w:color w:val="000000"/>
        </w:rPr>
        <w:t>”）端的红墨水上升，说明硝酸铵溶于水的过程中要吸热。</w:t>
      </w:r>
    </w:p>
    <w:p w14:paraId="226CAF42" w14:textId="77777777" w:rsidR="00301527" w:rsidRDefault="00000000">
      <w:pPr>
        <w:spacing w:line="360" w:lineRule="auto"/>
        <w:jc w:val="left"/>
        <w:textAlignment w:val="center"/>
        <w:rPr>
          <w:color w:val="000000"/>
        </w:rPr>
      </w:pPr>
      <w:r>
        <w:rPr>
          <w:noProof/>
          <w:color w:val="000000"/>
        </w:rPr>
        <w:drawing>
          <wp:inline distT="0" distB="0" distL="0" distR="0" wp14:anchorId="32DE7A8F" wp14:editId="1C108A35">
            <wp:extent cx="2343150" cy="1276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3"/>
                    <a:stretch>
                      <a:fillRect/>
                    </a:stretch>
                  </pic:blipFill>
                  <pic:spPr>
                    <a:xfrm>
                      <a:off x="0" y="0"/>
                      <a:ext cx="2343150" cy="1276350"/>
                    </a:xfrm>
                    <a:prstGeom prst="rect">
                      <a:avLst/>
                    </a:prstGeom>
                  </pic:spPr>
                </pic:pic>
              </a:graphicData>
            </a:graphic>
          </wp:inline>
        </w:drawing>
      </w:r>
    </w:p>
    <w:p w14:paraId="3E8C323F"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不是</w:t>
      </w:r>
      <w:r>
        <w:rPr>
          <w:color w:val="000000"/>
        </w:rPr>
        <w:t xml:space="preserve">    ②. </w:t>
      </w:r>
      <w:r>
        <w:object w:dxaOrig="195" w:dyaOrig="285" w14:anchorId="4192C6F4">
          <v:shape id="_x0000_i1030"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30" DrawAspect="Content" ObjectID="_1843664750" r:id="rId24"/>
        </w:object>
      </w:r>
    </w:p>
    <w:p w14:paraId="2370685D" w14:textId="77777777" w:rsidR="00301527" w:rsidRDefault="00000000">
      <w:pPr>
        <w:spacing w:line="360" w:lineRule="auto"/>
        <w:textAlignment w:val="center"/>
        <w:rPr>
          <w:color w:val="000000"/>
        </w:rPr>
      </w:pPr>
      <w:r>
        <w:rPr>
          <w:color w:val="2E75B6"/>
        </w:rPr>
        <w:t>【解析】</w:t>
      </w:r>
    </w:p>
    <w:p w14:paraId="2A608A95" w14:textId="77777777" w:rsidR="00301527" w:rsidRDefault="00000000">
      <w:pPr>
        <w:spacing w:line="360" w:lineRule="auto"/>
        <w:jc w:val="left"/>
        <w:textAlignment w:val="center"/>
        <w:rPr>
          <w:color w:val="000000"/>
        </w:rPr>
      </w:pPr>
      <w:r>
        <w:rPr>
          <w:color w:val="000000"/>
        </w:rPr>
        <w:t>【详解】</w:t>
      </w:r>
      <w:r>
        <w:rPr>
          <w:rFonts w:ascii="宋体" w:hAnsi="宋体"/>
          <w:color w:val="000000"/>
        </w:rPr>
        <w:t>连通器定义：上端开口、底部相连通的容器。该</w:t>
      </w:r>
      <w:r>
        <w:rPr>
          <w:rFonts w:eastAsia="Times New Roman" w:cs="Times New Roman"/>
          <w:color w:val="000000"/>
        </w:rPr>
        <w:t>U</w:t>
      </w:r>
      <w:r>
        <w:rPr>
          <w:rFonts w:ascii="宋体" w:hAnsi="宋体"/>
          <w:color w:val="000000"/>
        </w:rPr>
        <w:t>形管</w:t>
      </w:r>
      <w:r>
        <w:rPr>
          <w:rFonts w:eastAsia="Times New Roman" w:cs="Times New Roman"/>
          <w:i/>
          <w:color w:val="000000"/>
        </w:rPr>
        <w:t>b</w:t>
      </w:r>
      <w:r>
        <w:rPr>
          <w:rFonts w:ascii="宋体" w:hAnsi="宋体"/>
          <w:color w:val="000000"/>
        </w:rPr>
        <w:t>端连通密闭集气瓶，并非开口，不满足连通器条件，因此不是连通器；硝酸铵溶于水吸收热量，瓶内温度降低，内部气压减小，外界大气压大于瓶内气压，将红墨水向瓶内一侧压，因此</w:t>
      </w:r>
      <w:r>
        <w:rPr>
          <w:rFonts w:eastAsia="Times New Roman" w:cs="Times New Roman"/>
          <w:i/>
          <w:color w:val="000000"/>
        </w:rPr>
        <w:t>b</w:t>
      </w:r>
      <w:r>
        <w:rPr>
          <w:rFonts w:ascii="宋体" w:hAnsi="宋体"/>
          <w:color w:val="000000"/>
        </w:rPr>
        <w:t>端液面上升、</w:t>
      </w:r>
      <w:r>
        <w:rPr>
          <w:rFonts w:eastAsia="Times New Roman" w:cs="Times New Roman"/>
          <w:i/>
          <w:color w:val="000000"/>
        </w:rPr>
        <w:t>a</w:t>
      </w:r>
      <w:r>
        <w:rPr>
          <w:rFonts w:ascii="宋体" w:hAnsi="宋体"/>
          <w:color w:val="000000"/>
        </w:rPr>
        <w:t>端液面下降。</w:t>
      </w:r>
    </w:p>
    <w:p w14:paraId="54B144F4" w14:textId="77777777" w:rsidR="00301527" w:rsidRDefault="00000000">
      <w:pPr>
        <w:spacing w:line="360" w:lineRule="auto"/>
        <w:jc w:val="left"/>
        <w:textAlignment w:val="center"/>
        <w:rPr>
          <w:color w:val="000000"/>
        </w:rPr>
      </w:pPr>
      <w:r>
        <w:rPr>
          <w:color w:val="000000"/>
        </w:rPr>
        <w:t xml:space="preserve">10. </w:t>
      </w:r>
      <w:r>
        <w:rPr>
          <w:rFonts w:ascii="宋体" w:hAnsi="宋体"/>
          <w:color w:val="000000"/>
        </w:rPr>
        <w:t>张雪机车创造了中国摩托车制造商在</w:t>
      </w:r>
      <w:r>
        <w:rPr>
          <w:rFonts w:eastAsia="Times New Roman" w:cs="Times New Roman"/>
          <w:color w:val="000000"/>
        </w:rPr>
        <w:t>WSBK</w:t>
      </w:r>
      <w:r>
        <w:rPr>
          <w:rFonts w:ascii="宋体" w:hAnsi="宋体"/>
          <w:color w:val="000000"/>
        </w:rPr>
        <w:t>赛事中的历史性突破。该机车大量使用密度较小的碳纤维材料，有助于</w:t>
      </w:r>
      <w:r>
        <w:rPr>
          <w:color w:val="000000"/>
        </w:rPr>
        <w:t>_________</w:t>
      </w:r>
      <w:r>
        <w:rPr>
          <w:rFonts w:ascii="宋体" w:hAnsi="宋体"/>
          <w:color w:val="000000"/>
        </w:rPr>
        <w:t>（选填“增大”或“减小”）机车惯性；比赛过程中，油箱内的汽油用去一半，剩余汽油的热值将</w:t>
      </w:r>
      <w:r>
        <w:rPr>
          <w:color w:val="000000"/>
        </w:rPr>
        <w:t>__________</w:t>
      </w:r>
      <w:r>
        <w:rPr>
          <w:rFonts w:ascii="宋体" w:hAnsi="宋体"/>
          <w:color w:val="000000"/>
        </w:rPr>
        <w:t>（选填“变大”“变小”或“不变”）。</w:t>
      </w:r>
    </w:p>
    <w:p w14:paraId="2FAF21C7"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减小</w:t>
      </w:r>
      <w:r>
        <w:rPr>
          <w:color w:val="000000"/>
        </w:rPr>
        <w:t xml:space="preserve">    ②. </w:t>
      </w:r>
      <w:r>
        <w:rPr>
          <w:rFonts w:ascii="宋体" w:hAnsi="宋体"/>
          <w:color w:val="000000"/>
        </w:rPr>
        <w:t>不变</w:t>
      </w:r>
    </w:p>
    <w:p w14:paraId="6CAFA0AA" w14:textId="77777777" w:rsidR="00301527" w:rsidRDefault="00000000">
      <w:pPr>
        <w:spacing w:line="360" w:lineRule="auto"/>
        <w:textAlignment w:val="center"/>
        <w:rPr>
          <w:color w:val="000000"/>
        </w:rPr>
      </w:pPr>
      <w:r>
        <w:rPr>
          <w:color w:val="2E75B6"/>
        </w:rPr>
        <w:t>【解析】</w:t>
      </w:r>
    </w:p>
    <w:p w14:paraId="28B37DA4" w14:textId="77777777" w:rsidR="00301527" w:rsidRDefault="00000000">
      <w:pPr>
        <w:spacing w:line="360" w:lineRule="auto"/>
        <w:jc w:val="left"/>
        <w:textAlignment w:val="center"/>
        <w:rPr>
          <w:color w:val="000000"/>
        </w:rPr>
      </w:pPr>
      <w:r>
        <w:rPr>
          <w:color w:val="000000"/>
        </w:rPr>
        <w:t>【详解】</w:t>
      </w:r>
      <w:r>
        <w:rPr>
          <w:color w:val="000000"/>
        </w:rPr>
        <w:t xml:space="preserve"> </w:t>
      </w:r>
      <w:r>
        <w:rPr>
          <w:color w:val="000000"/>
        </w:rPr>
        <w:t>惯性的大小仅与物体的质量有关，质量越小，惯性越小；已知碳纤维材料密度较小，在机车体积不变时，根据公式</w:t>
      </w:r>
      <m:oMath>
        <m:r>
          <w:rPr>
            <w:rFonts w:ascii="Cambria Math" w:hAnsi="Cambria Math" w:cs="Cambria Math"/>
          </w:rPr>
          <m:t>m=ρV</m:t>
        </m:r>
      </m:oMath>
      <w:r>
        <w:rPr>
          <w:rFonts w:ascii="Cambria Math" w:hAnsi="Cambria Math" w:cs="Cambria Math"/>
        </w:rPr>
        <w:t xml:space="preserve"> </w:t>
      </w:r>
      <w:r>
        <w:rPr>
          <w:color w:val="000000"/>
        </w:rPr>
        <w:t>，使用该材料能减小机车的质量，进而减小机车惯性。</w:t>
      </w:r>
    </w:p>
    <w:p w14:paraId="08E7B501" w14:textId="77777777" w:rsidR="00301527" w:rsidRDefault="00000000">
      <w:pPr>
        <w:spacing w:line="360" w:lineRule="auto"/>
        <w:jc w:val="left"/>
        <w:textAlignment w:val="center"/>
        <w:rPr>
          <w:color w:val="000000"/>
        </w:rPr>
      </w:pPr>
      <w:r>
        <w:rPr>
          <w:color w:val="000000"/>
        </w:rPr>
        <w:t>热值是燃料的固有特性，其大小只取决于燃料的种类，与燃料的质量、体积等均无关；油箱内汽油用去一半后，剩余汽油的种类未发生变化，因此热值不变。</w:t>
      </w:r>
    </w:p>
    <w:p w14:paraId="3C179239" w14:textId="77777777" w:rsidR="00301527" w:rsidRDefault="00000000">
      <w:pPr>
        <w:spacing w:line="360" w:lineRule="auto"/>
        <w:jc w:val="left"/>
        <w:textAlignment w:val="center"/>
        <w:rPr>
          <w:color w:val="000000"/>
        </w:rPr>
      </w:pPr>
      <w:r>
        <w:rPr>
          <w:color w:val="000000"/>
        </w:rPr>
        <w:t xml:space="preserve">11. </w:t>
      </w:r>
      <w:r>
        <w:rPr>
          <w:rFonts w:ascii="宋体" w:hAnsi="宋体"/>
          <w:color w:val="000000"/>
        </w:rPr>
        <w:t>我国航天员舱外航天服上的高清摄像机镜头使用非球面透镜作为基本成像元件，其成像原理与凸透镜相似。当航天员用该摄像机从近距离拍摄舱门，调整为远距离拍摄空间站全貌时，镜头所成的像变</w:t>
      </w:r>
      <w:r>
        <w:rPr>
          <w:color w:val="000000"/>
        </w:rPr>
        <w:t>_____</w:t>
      </w:r>
      <w:r>
        <w:rPr>
          <w:rFonts w:ascii="宋体" w:hAnsi="宋体"/>
          <w:color w:val="000000"/>
        </w:rPr>
        <w:t>（选填“大”或“小”），同时，应适当</w:t>
      </w:r>
      <w:r>
        <w:rPr>
          <w:color w:val="000000"/>
        </w:rPr>
        <w:t>_____</w:t>
      </w:r>
      <w:r>
        <w:rPr>
          <w:rFonts w:ascii="宋体" w:hAnsi="宋体"/>
          <w:color w:val="000000"/>
        </w:rPr>
        <w:t>（选填“增大”或“减小”）镜头与传感器（相当于光屏）之间的距离，使像清晰呈现在传感器上。</w:t>
      </w:r>
    </w:p>
    <w:p w14:paraId="6F516AA6"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小</w:t>
      </w:r>
      <w:r>
        <w:rPr>
          <w:color w:val="000000"/>
        </w:rPr>
        <w:t xml:space="preserve">    ②. </w:t>
      </w:r>
      <w:r>
        <w:rPr>
          <w:rFonts w:ascii="宋体" w:hAnsi="宋体"/>
          <w:color w:val="000000"/>
        </w:rPr>
        <w:t>减小</w:t>
      </w:r>
    </w:p>
    <w:p w14:paraId="21754942" w14:textId="77777777" w:rsidR="00301527" w:rsidRDefault="00000000">
      <w:pPr>
        <w:spacing w:line="360" w:lineRule="auto"/>
        <w:textAlignment w:val="center"/>
        <w:rPr>
          <w:color w:val="000000"/>
        </w:rPr>
      </w:pPr>
      <w:r>
        <w:rPr>
          <w:color w:val="2E75B6"/>
        </w:rPr>
        <w:t>【解析】</w:t>
      </w:r>
    </w:p>
    <w:p w14:paraId="2B8832A2" w14:textId="77777777" w:rsidR="00301527" w:rsidRDefault="00000000">
      <w:pPr>
        <w:spacing w:line="360" w:lineRule="auto"/>
        <w:textAlignment w:val="center"/>
        <w:rPr>
          <w:color w:val="000000"/>
        </w:rPr>
      </w:pPr>
      <w:r>
        <w:rPr>
          <w:color w:val="000000"/>
        </w:rPr>
        <w:lastRenderedPageBreak/>
        <w:t>【详解】</w:t>
      </w:r>
      <w:r>
        <w:rPr>
          <w:rFonts w:ascii="宋体" w:hAnsi="宋体"/>
          <w:color w:val="000000"/>
        </w:rPr>
        <w:t>摄像机镜头的成像原理与凸透镜相似，照相时物距越大，像距越小，像也越小。由近距离拍摄舱门调整为远距离拍摄空间站全貌时，物距增大，所以镜头所成的像变小。由凸透镜成像规律“物远像近像变小”可知，物距增大时，像距减小。传感器相当于光屏，为使像清晰呈现在传感器上，应适当减小镜头与传感器之间的距离。</w:t>
      </w:r>
    </w:p>
    <w:p w14:paraId="230B3989" w14:textId="77777777" w:rsidR="00301527" w:rsidRDefault="00000000">
      <w:pPr>
        <w:spacing w:line="360" w:lineRule="auto"/>
        <w:jc w:val="left"/>
        <w:textAlignment w:val="center"/>
        <w:rPr>
          <w:color w:val="000000"/>
        </w:rPr>
      </w:pPr>
      <w:r>
        <w:rPr>
          <w:color w:val="000000"/>
        </w:rPr>
        <w:t xml:space="preserve">12. </w:t>
      </w:r>
      <w:r>
        <w:rPr>
          <w:rFonts w:ascii="宋体" w:hAnsi="宋体"/>
          <w:color w:val="000000"/>
        </w:rPr>
        <w:t>如图所示，将一石块悬挂在弹簧测力计的挂钩上，静止时弹簧测力计示数为</w:t>
      </w:r>
      <w:r>
        <w:rPr>
          <w:rFonts w:eastAsia="Times New Roman" w:cs="Times New Roman"/>
          <w:color w:val="000000"/>
        </w:rPr>
        <w:t>4.5 N</w:t>
      </w:r>
      <w:r>
        <w:rPr>
          <w:rFonts w:ascii="宋体" w:hAnsi="宋体"/>
          <w:color w:val="000000"/>
        </w:rPr>
        <w:t>，则该石块的重力为</w:t>
      </w:r>
      <w:r>
        <w:rPr>
          <w:color w:val="000000"/>
        </w:rPr>
        <w:t>_____</w:t>
      </w:r>
      <m:oMath>
        <m:r>
          <m:rPr>
            <m:nor/>
          </m:rPr>
          <w:rPr>
            <w:rFonts w:ascii="Cambria Math" w:hAnsi="Cambria Math" w:cs="Cambria Math"/>
          </w:rPr>
          <m:t>N</m:t>
        </m:r>
      </m:oMath>
      <w:r>
        <w:rPr>
          <w:rFonts w:ascii="Cambria Math" w:hAnsi="Cambria Math" w:cs="Cambria Math"/>
        </w:rPr>
        <w:t xml:space="preserve"> </w:t>
      </w:r>
      <w:r>
        <w:rPr>
          <w:rFonts w:ascii="宋体" w:hAnsi="宋体"/>
          <w:color w:val="000000"/>
        </w:rPr>
        <w:t>；将该石块浸没在装有适量水的烧杯中，静止时弹簧测力计示数为</w:t>
      </w:r>
      <w:r>
        <w:rPr>
          <w:rFonts w:eastAsia="Times New Roman" w:cs="Times New Roman"/>
          <w:color w:val="000000"/>
        </w:rPr>
        <w:t>3.0 N</w:t>
      </w:r>
      <w:r>
        <w:rPr>
          <w:rFonts w:ascii="宋体" w:hAnsi="宋体"/>
          <w:color w:val="000000"/>
        </w:rPr>
        <w:t>，此时石块受到的浮力为</w:t>
      </w:r>
      <w:r>
        <w:rPr>
          <w:color w:val="000000"/>
        </w:rPr>
        <w:t>_____</w:t>
      </w:r>
      <w:r>
        <w:rPr>
          <w:rFonts w:eastAsia="Times New Roman" w:cs="Times New Roman"/>
          <w:color w:val="000000"/>
        </w:rPr>
        <w:t>N</w:t>
      </w:r>
      <w:r>
        <w:rPr>
          <w:rFonts w:ascii="宋体" w:hAnsi="宋体"/>
          <w:color w:val="000000"/>
        </w:rPr>
        <w:t>。</w:t>
      </w:r>
    </w:p>
    <w:p w14:paraId="00AAF798" w14:textId="77777777" w:rsidR="00301527" w:rsidRDefault="00000000">
      <w:pPr>
        <w:spacing w:line="360" w:lineRule="auto"/>
        <w:jc w:val="left"/>
        <w:textAlignment w:val="center"/>
        <w:rPr>
          <w:color w:val="000000"/>
        </w:rPr>
      </w:pPr>
      <w:r>
        <w:rPr>
          <w:noProof/>
          <w:color w:val="000000"/>
        </w:rPr>
        <w:drawing>
          <wp:inline distT="0" distB="0" distL="0" distR="0" wp14:anchorId="36E76538" wp14:editId="6622E25E">
            <wp:extent cx="742950"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5"/>
                    <a:stretch>
                      <a:fillRect/>
                    </a:stretch>
                  </pic:blipFill>
                  <pic:spPr>
                    <a:xfrm>
                      <a:off x="0" y="0"/>
                      <a:ext cx="742950" cy="1152525"/>
                    </a:xfrm>
                    <a:prstGeom prst="rect">
                      <a:avLst/>
                    </a:prstGeom>
                  </pic:spPr>
                </pic:pic>
              </a:graphicData>
            </a:graphic>
          </wp:inline>
        </w:drawing>
      </w:r>
    </w:p>
    <w:p w14:paraId="39E925E3" w14:textId="77777777" w:rsidR="00301527"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4.5</w:t>
      </w:r>
      <w:r>
        <w:rPr>
          <w:color w:val="000000"/>
        </w:rPr>
        <w:t xml:space="preserve">    ②. </w:t>
      </w:r>
      <w:r>
        <w:rPr>
          <w:rFonts w:eastAsia="Times New Roman" w:cs="Times New Roman"/>
          <w:color w:val="000000"/>
        </w:rPr>
        <w:t>1.5</w:t>
      </w:r>
    </w:p>
    <w:p w14:paraId="405F3AA0" w14:textId="77777777" w:rsidR="00301527" w:rsidRDefault="00000000">
      <w:pPr>
        <w:spacing w:line="360" w:lineRule="auto"/>
        <w:textAlignment w:val="center"/>
        <w:rPr>
          <w:color w:val="000000"/>
        </w:rPr>
      </w:pPr>
      <w:r>
        <w:rPr>
          <w:color w:val="2E75B6"/>
        </w:rPr>
        <w:t>【解析】</w:t>
      </w:r>
    </w:p>
    <w:p w14:paraId="2058E42B" w14:textId="77777777" w:rsidR="00301527" w:rsidRDefault="00000000">
      <w:pPr>
        <w:spacing w:line="360" w:lineRule="auto"/>
        <w:jc w:val="left"/>
        <w:textAlignment w:val="center"/>
        <w:rPr>
          <w:color w:val="000000"/>
        </w:rPr>
      </w:pPr>
      <w:r>
        <w:rPr>
          <w:color w:val="000000"/>
        </w:rPr>
        <w:t>【详解】石块悬挂静止时，石块的重力和弹簧测力计的拉力是一对平衡力，大小相等，所以石块重力</w:t>
      </w:r>
      <m:oMath>
        <m:r>
          <w:rPr>
            <w:rFonts w:ascii="Cambria Math" w:hAnsi="Cambria Math" w:cs="Cambria Math"/>
          </w:rPr>
          <m:t>G=</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sub>
        </m:sSub>
        <m:r>
          <w:rPr>
            <w:rFonts w:ascii="Cambria Math" w:hAnsi="Cambria Math" w:cs="Cambria Math"/>
          </w:rPr>
          <m:t>=4.5</m:t>
        </m:r>
        <m:r>
          <m:rPr>
            <m:nor/>
          </m:rPr>
          <w:rPr>
            <w:rFonts w:ascii="Cambria Math" w:hAnsi="Cambria Math" w:cs="Cambria Math"/>
          </w:rPr>
          <m:t>N</m:t>
        </m:r>
      </m:oMath>
      <w:r>
        <w:rPr>
          <w:rFonts w:ascii="Cambria Math" w:hAnsi="Cambria Math" w:cs="Cambria Math"/>
        </w:rPr>
        <w:t xml:space="preserve"> </w:t>
      </w:r>
    </w:p>
    <w:p w14:paraId="0D360982" w14:textId="77777777" w:rsidR="00301527" w:rsidRDefault="00000000">
      <w:pPr>
        <w:spacing w:line="360" w:lineRule="auto"/>
        <w:jc w:val="left"/>
        <w:textAlignment w:val="center"/>
        <w:rPr>
          <w:color w:val="000000"/>
        </w:rPr>
      </w:pPr>
      <w:r>
        <w:rPr>
          <w:color w:val="000000"/>
        </w:rPr>
        <w:t>根据称重法测浮力可得，石块受到的浮力</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sub>
        </m:sSub>
        <m:r>
          <w:rPr>
            <w:rFonts w:ascii="Cambria Math" w:hAnsi="Cambria Math" w:cs="Cambria Math"/>
          </w:rPr>
          <m:t>=G-</m:t>
        </m:r>
        <m:sSup>
          <m:sSupPr>
            <m:ctrlPr>
              <w:rPr>
                <w:rFonts w:ascii="Cambria Math" w:hAnsi="Cambria Math"/>
              </w:rPr>
            </m:ctrlPr>
          </m:sSupPr>
          <m:e>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sub>
            </m:sSub>
          </m:e>
          <m:sup>
            <m:r>
              <w:rPr>
                <w:rFonts w:ascii="Cambria Math" w:hAnsi="Cambria Math" w:cs="Cambria Math"/>
              </w:rPr>
              <m:t>'</m:t>
            </m:r>
          </m:sup>
        </m:sSup>
        <m:r>
          <w:rPr>
            <w:rFonts w:ascii="Cambria Math" w:hAnsi="Cambria Math" w:cs="Cambria Math"/>
          </w:rPr>
          <m:t>=4.5</m:t>
        </m:r>
        <m:r>
          <m:rPr>
            <m:nor/>
          </m:rPr>
          <w:rPr>
            <w:rFonts w:ascii="Cambria Math" w:hAnsi="Cambria Math" w:cs="Cambria Math"/>
          </w:rPr>
          <m:t>N</m:t>
        </m:r>
        <m:r>
          <w:rPr>
            <w:rFonts w:ascii="Cambria Math" w:hAnsi="Cambria Math" w:cs="Cambria Math"/>
          </w:rPr>
          <m:t>-3.0</m:t>
        </m:r>
        <m:r>
          <m:rPr>
            <m:nor/>
          </m:rPr>
          <w:rPr>
            <w:rFonts w:ascii="Cambria Math" w:hAnsi="Cambria Math" w:cs="Cambria Math"/>
          </w:rPr>
          <m:t>N</m:t>
        </m:r>
        <m:r>
          <w:rPr>
            <w:rFonts w:ascii="Cambria Math" w:hAnsi="Cambria Math" w:cs="Cambria Math"/>
          </w:rPr>
          <m:t>=1.5</m:t>
        </m:r>
        <m:r>
          <m:rPr>
            <m:nor/>
          </m:rPr>
          <w:rPr>
            <w:rFonts w:ascii="Cambria Math" w:hAnsi="Cambria Math" w:cs="Cambria Math"/>
          </w:rPr>
          <m:t>N</m:t>
        </m:r>
      </m:oMath>
      <w:r>
        <w:rPr>
          <w:rFonts w:ascii="Cambria Math" w:hAnsi="Cambria Math" w:cs="Cambria Math"/>
        </w:rPr>
        <w:t xml:space="preserve"> </w:t>
      </w:r>
    </w:p>
    <w:p w14:paraId="6D17896E" w14:textId="77777777" w:rsidR="00301527" w:rsidRDefault="00000000">
      <w:pPr>
        <w:spacing w:line="360" w:lineRule="auto"/>
        <w:jc w:val="left"/>
        <w:textAlignment w:val="center"/>
        <w:rPr>
          <w:color w:val="000000"/>
        </w:rPr>
      </w:pPr>
      <w:r>
        <w:rPr>
          <w:color w:val="000000"/>
        </w:rPr>
        <w:t xml:space="preserve">13. </w:t>
      </w:r>
      <w:r>
        <w:rPr>
          <w:rFonts w:ascii="宋体" w:hAnsi="宋体"/>
          <w:color w:val="000000"/>
        </w:rPr>
        <w:t>乌鞘岭二号隧道全长</w:t>
      </w:r>
      <w:r>
        <w:rPr>
          <w:rFonts w:eastAsia="Times New Roman" w:cs="Times New Roman"/>
          <w:color w:val="000000"/>
        </w:rPr>
        <w:t>6.8km</w:t>
      </w:r>
      <w:r>
        <w:rPr>
          <w:rFonts w:ascii="宋体" w:hAnsi="宋体"/>
          <w:color w:val="000000"/>
        </w:rPr>
        <w:t>，隧道口提示牌如图所示。其中，“</w:t>
      </w:r>
      <w:r>
        <w:rPr>
          <w:rFonts w:eastAsia="Times New Roman" w:cs="Times New Roman"/>
          <w:color w:val="000000"/>
        </w:rPr>
        <w:t>80</w:t>
      </w:r>
      <w:r>
        <w:rPr>
          <w:rFonts w:ascii="宋体" w:hAnsi="宋体"/>
          <w:color w:val="000000"/>
        </w:rPr>
        <w:t>”指汽车通过隧道的速度不能超过</w:t>
      </w:r>
      <w:r>
        <w:rPr>
          <w:rFonts w:eastAsia="Times New Roman" w:cs="Times New Roman"/>
          <w:color w:val="000000"/>
        </w:rPr>
        <w:t>80</w:t>
      </w:r>
      <w:r>
        <w:rPr>
          <w:color w:val="000000"/>
        </w:rPr>
        <w:t>_____</w:t>
      </w:r>
      <w:r>
        <w:rPr>
          <w:rFonts w:ascii="宋体" w:hAnsi="宋体"/>
          <w:color w:val="000000"/>
        </w:rPr>
        <w:t>（填单位符号），若汽车以最高限速通过该隧道，需要</w:t>
      </w:r>
      <w:r>
        <w:rPr>
          <w:color w:val="000000"/>
        </w:rPr>
        <w:t>_____</w:t>
      </w:r>
      <w:r>
        <w:rPr>
          <w:rFonts w:eastAsia="Times New Roman" w:cs="Times New Roman"/>
          <w:color w:val="000000"/>
        </w:rPr>
        <w:t>min</w:t>
      </w:r>
      <w:r>
        <w:rPr>
          <w:rFonts w:ascii="宋体" w:hAnsi="宋体"/>
          <w:color w:val="000000"/>
        </w:rPr>
        <w:t>。</w:t>
      </w:r>
    </w:p>
    <w:p w14:paraId="3B002C8F" w14:textId="77777777" w:rsidR="00301527" w:rsidRDefault="00000000">
      <w:pPr>
        <w:spacing w:line="360" w:lineRule="auto"/>
        <w:jc w:val="left"/>
        <w:textAlignment w:val="center"/>
        <w:rPr>
          <w:color w:val="000000"/>
        </w:rPr>
      </w:pPr>
      <w:r>
        <w:rPr>
          <w:noProof/>
          <w:color w:val="000000"/>
        </w:rPr>
        <w:drawing>
          <wp:inline distT="0" distB="0" distL="0" distR="0" wp14:anchorId="635325DC" wp14:editId="07E0507A">
            <wp:extent cx="762000" cy="8286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6"/>
                    <a:stretch>
                      <a:fillRect/>
                    </a:stretch>
                  </pic:blipFill>
                  <pic:spPr>
                    <a:xfrm>
                      <a:off x="0" y="0"/>
                      <a:ext cx="762000" cy="828675"/>
                    </a:xfrm>
                    <a:prstGeom prst="rect">
                      <a:avLst/>
                    </a:prstGeom>
                  </pic:spPr>
                </pic:pic>
              </a:graphicData>
            </a:graphic>
          </wp:inline>
        </w:drawing>
      </w:r>
    </w:p>
    <w:p w14:paraId="10BA3D7F" w14:textId="77777777" w:rsidR="00301527"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km/h</w:t>
      </w:r>
      <w:r>
        <w:rPr>
          <w:color w:val="000000"/>
        </w:rPr>
        <w:t xml:space="preserve">    ②. </w:t>
      </w:r>
      <w:r>
        <w:rPr>
          <w:rFonts w:eastAsia="Times New Roman" w:cs="Times New Roman"/>
          <w:color w:val="000000"/>
        </w:rPr>
        <w:t>5.1</w:t>
      </w:r>
    </w:p>
    <w:p w14:paraId="53D5F8EB" w14:textId="77777777" w:rsidR="00301527" w:rsidRDefault="00000000">
      <w:pPr>
        <w:spacing w:line="360" w:lineRule="auto"/>
        <w:textAlignment w:val="center"/>
        <w:rPr>
          <w:color w:val="000000"/>
        </w:rPr>
      </w:pPr>
      <w:r>
        <w:rPr>
          <w:color w:val="2E75B6"/>
        </w:rPr>
        <w:t>【解析】</w:t>
      </w:r>
    </w:p>
    <w:p w14:paraId="52BB29A9" w14:textId="77777777" w:rsidR="00301527" w:rsidRDefault="00000000">
      <w:pPr>
        <w:spacing w:line="360" w:lineRule="auto"/>
        <w:jc w:val="left"/>
        <w:textAlignment w:val="center"/>
        <w:rPr>
          <w:color w:val="000000"/>
        </w:rPr>
      </w:pPr>
      <w:r>
        <w:rPr>
          <w:color w:val="000000"/>
        </w:rPr>
        <w:t>【详解】</w:t>
      </w:r>
      <w:r>
        <w:rPr>
          <w:rFonts w:ascii="宋体" w:hAnsi="宋体"/>
          <w:color w:val="000000"/>
        </w:rPr>
        <w:t>交通限速标志上的速度单位通常是</w:t>
      </w:r>
      <w:r>
        <w:rPr>
          <w:rFonts w:eastAsia="Times New Roman" w:cs="Times New Roman"/>
          <w:color w:val="000000"/>
        </w:rPr>
        <w:t>km/h</w:t>
      </w:r>
      <w:r>
        <w:rPr>
          <w:rFonts w:ascii="宋体" w:hAnsi="宋体"/>
          <w:color w:val="000000"/>
        </w:rPr>
        <w:t>；已知隧道长</w:t>
      </w:r>
      <m:oMath>
        <m:r>
          <w:rPr>
            <w:rFonts w:ascii="Cambria Math" w:hAnsi="Cambria Math" w:cs="Cambria Math"/>
          </w:rPr>
          <m:t>s=6.8</m:t>
        </m:r>
        <m:r>
          <m:rPr>
            <m:nor/>
          </m:rPr>
          <w:rPr>
            <w:rFonts w:ascii="Cambria Math" w:hAnsi="Cambria Math" w:cs="Cambria Math"/>
          </w:rPr>
          <m:t>km</m:t>
        </m:r>
      </m:oMath>
      <w:r>
        <w:rPr>
          <w:rFonts w:ascii="Cambria Math" w:hAnsi="Cambria Math" w:cs="Cambria Math"/>
        </w:rPr>
        <w:t xml:space="preserve"> </w:t>
      </w:r>
      <w:r>
        <w:rPr>
          <w:rFonts w:ascii="宋体" w:hAnsi="宋体"/>
          <w:color w:val="000000"/>
        </w:rPr>
        <w:t>，以最高限速</w:t>
      </w:r>
      <m:oMath>
        <m:r>
          <w:rPr>
            <w:rFonts w:ascii="Cambria Math" w:hAnsi="Cambria Math" w:cs="Cambria Math"/>
          </w:rPr>
          <m:t>v=80</m:t>
        </m:r>
        <m:r>
          <m:rPr>
            <m:nor/>
          </m:rPr>
          <w:rPr>
            <w:rFonts w:ascii="Cambria Math" w:hAnsi="Cambria Math" w:cs="Cambria Math"/>
          </w:rPr>
          <m:t>km</m:t>
        </m:r>
        <m:r>
          <w:rPr>
            <w:rFonts w:ascii="Cambria Math" w:hAnsi="Cambria Math" w:cs="Cambria Math"/>
          </w:rPr>
          <m:t>/</m:t>
        </m:r>
        <m:r>
          <m:rPr>
            <m:nor/>
          </m:rPr>
          <w:rPr>
            <w:rFonts w:ascii="Cambria Math" w:hAnsi="Cambria Math" w:cs="Cambria Math"/>
          </w:rPr>
          <m:t>h</m:t>
        </m:r>
      </m:oMath>
      <w:r>
        <w:rPr>
          <w:rFonts w:ascii="Cambria Math" w:hAnsi="Cambria Math" w:cs="Cambria Math"/>
        </w:rPr>
        <w:t xml:space="preserve"> </w:t>
      </w:r>
      <w:r>
        <w:rPr>
          <w:rFonts w:ascii="宋体" w:hAnsi="宋体"/>
          <w:color w:val="000000"/>
        </w:rPr>
        <w:t>通过隧道，所需的时间为</w:t>
      </w:r>
      <m:oMath>
        <m:r>
          <w:rPr>
            <w:rFonts w:ascii="Cambria Math" w:hAnsi="Cambria Math" w:cs="Cambria Math"/>
          </w:rPr>
          <m:t>t=</m:t>
        </m:r>
        <m:f>
          <m:fPr>
            <m:ctrlPr>
              <w:rPr>
                <w:rFonts w:ascii="Cambria Math" w:hAnsi="Cambria Math"/>
              </w:rPr>
            </m:ctrlPr>
          </m:fPr>
          <m:num>
            <m:r>
              <w:rPr>
                <w:rFonts w:ascii="Cambria Math" w:hAnsi="Cambria Math" w:cs="Cambria Math"/>
              </w:rPr>
              <m:t>s</m:t>
            </m:r>
          </m:num>
          <m:den>
            <m:r>
              <w:rPr>
                <w:rFonts w:ascii="Cambria Math" w:hAnsi="Cambria Math" w:cs="Cambria Math"/>
              </w:rPr>
              <m:t>v</m:t>
            </m:r>
          </m:den>
        </m:f>
        <m:r>
          <w:rPr>
            <w:rFonts w:ascii="Cambria Math" w:hAnsi="Cambria Math" w:cs="Cambria Math"/>
          </w:rPr>
          <m:t>=</m:t>
        </m:r>
        <m:f>
          <m:fPr>
            <m:ctrlPr>
              <w:rPr>
                <w:rFonts w:ascii="Cambria Math" w:hAnsi="Cambria Math"/>
              </w:rPr>
            </m:ctrlPr>
          </m:fPr>
          <m:num>
            <m:r>
              <w:rPr>
                <w:rFonts w:ascii="Cambria Math" w:hAnsi="Cambria Math" w:cs="Cambria Math"/>
              </w:rPr>
              <m:t>6.8</m:t>
            </m:r>
            <m:r>
              <m:rPr>
                <m:nor/>
              </m:rPr>
              <w:rPr>
                <w:rFonts w:ascii="Cambria Math" w:hAnsi="Cambria Math" w:cs="Cambria Math"/>
              </w:rPr>
              <m:t>km</m:t>
            </m:r>
          </m:num>
          <m:den>
            <m:r>
              <w:rPr>
                <w:rFonts w:ascii="Cambria Math" w:hAnsi="Cambria Math" w:cs="Cambria Math"/>
              </w:rPr>
              <m:t>80</m:t>
            </m:r>
            <m:r>
              <m:rPr>
                <m:nor/>
              </m:rPr>
              <w:rPr>
                <w:rFonts w:ascii="Cambria Math" w:hAnsi="Cambria Math" w:cs="Cambria Math"/>
              </w:rPr>
              <m:t>km</m:t>
            </m:r>
            <m:r>
              <w:rPr>
                <w:rFonts w:ascii="Cambria Math" w:hAnsi="Cambria Math" w:cs="Cambria Math"/>
              </w:rPr>
              <m:t>/</m:t>
            </m:r>
            <m:r>
              <m:rPr>
                <m:nor/>
              </m:rPr>
              <w:rPr>
                <w:rFonts w:ascii="Cambria Math" w:hAnsi="Cambria Math" w:cs="Cambria Math"/>
              </w:rPr>
              <m:t>h</m:t>
            </m:r>
          </m:den>
        </m:f>
        <m:r>
          <w:rPr>
            <w:rFonts w:ascii="Cambria Math" w:hAnsi="Cambria Math" w:cs="Cambria Math"/>
          </w:rPr>
          <m:t>=0.085</m:t>
        </m:r>
        <m:r>
          <m:rPr>
            <m:nor/>
          </m:rPr>
          <w:rPr>
            <w:rFonts w:ascii="Cambria Math" w:hAnsi="Cambria Math" w:cs="Cambria Math"/>
          </w:rPr>
          <m:t>h</m:t>
        </m:r>
        <m:r>
          <w:rPr>
            <w:rFonts w:ascii="Cambria Math" w:hAnsi="Cambria Math" w:cs="Cambria Math"/>
          </w:rPr>
          <m:t>=5.1</m:t>
        </m:r>
        <m:r>
          <m:rPr>
            <m:sty m:val="p"/>
          </m:rPr>
          <w:rPr>
            <w:rFonts w:ascii="Cambria Math" w:hAnsi="Cambria Math" w:cs="Cambria Math"/>
          </w:rPr>
          <m:t>min</m:t>
        </m:r>
      </m:oMath>
      <w:r>
        <w:rPr>
          <w:rFonts w:ascii="Cambria Math" w:hAnsi="Cambria Math" w:cs="Cambria Math"/>
        </w:rPr>
        <w:t xml:space="preserve"> </w:t>
      </w:r>
    </w:p>
    <w:p w14:paraId="713A0D83" w14:textId="77777777" w:rsidR="00301527" w:rsidRDefault="00000000">
      <w:pPr>
        <w:spacing w:line="360" w:lineRule="auto"/>
        <w:jc w:val="left"/>
        <w:textAlignment w:val="center"/>
        <w:rPr>
          <w:color w:val="000000"/>
        </w:rPr>
      </w:pPr>
      <w:r>
        <w:rPr>
          <w:color w:val="000000"/>
        </w:rPr>
        <w:t xml:space="preserve">14. </w:t>
      </w:r>
      <w:r>
        <w:rPr>
          <w:rFonts w:ascii="宋体" w:hAnsi="宋体"/>
          <w:color w:val="000000"/>
        </w:rPr>
        <w:t>如图所示，是圆圆家部分家庭电路的示意图。圆圆用测电笔分别接触插座的两个插孔，发现接触左边插孔时氖管不发光，接触右边插孔时氖管发光，说明</w:t>
      </w:r>
      <w:r>
        <w:object w:dxaOrig="195" w:dyaOrig="225" w14:anchorId="437C0CD8">
          <v:shape id="_x0000_i1031"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31" DrawAspect="Content" ObjectID="_1843664751" r:id="rId27"/>
        </w:object>
      </w:r>
      <w:r>
        <w:rPr>
          <w:rFonts w:ascii="宋体" w:hAnsi="宋体"/>
          <w:color w:val="000000"/>
        </w:rPr>
        <w:t>是</w:t>
      </w:r>
      <w:r>
        <w:rPr>
          <w:color w:val="000000"/>
        </w:rPr>
        <w:t>_____</w:t>
      </w:r>
      <w:r>
        <w:rPr>
          <w:rFonts w:ascii="宋体" w:hAnsi="宋体"/>
          <w:color w:val="000000"/>
        </w:rPr>
        <w:t>线；圆圆想在家庭电路中再接一个灯泡，其开关应该安装到</w:t>
      </w:r>
      <w:r>
        <w:rPr>
          <w:color w:val="000000"/>
        </w:rPr>
        <w:t>_____</w:t>
      </w:r>
      <w:r>
        <w:rPr>
          <w:rFonts w:ascii="宋体" w:hAnsi="宋体"/>
          <w:color w:val="000000"/>
        </w:rPr>
        <w:t>（选填“甲”或“乙”）处。</w:t>
      </w:r>
    </w:p>
    <w:p w14:paraId="5B25419D" w14:textId="77777777" w:rsidR="00301527" w:rsidRDefault="00000000">
      <w:pPr>
        <w:spacing w:line="360" w:lineRule="auto"/>
        <w:jc w:val="left"/>
        <w:textAlignment w:val="center"/>
        <w:rPr>
          <w:color w:val="000000"/>
        </w:rPr>
      </w:pPr>
      <w:r>
        <w:rPr>
          <w:noProof/>
          <w:color w:val="000000"/>
        </w:rPr>
        <w:lastRenderedPageBreak/>
        <w:drawing>
          <wp:inline distT="0" distB="0" distL="0" distR="0" wp14:anchorId="0905A0F9" wp14:editId="37FD3684">
            <wp:extent cx="1381125" cy="666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8"/>
                    <a:stretch>
                      <a:fillRect/>
                    </a:stretch>
                  </pic:blipFill>
                  <pic:spPr>
                    <a:xfrm>
                      <a:off x="0" y="0"/>
                      <a:ext cx="1381125" cy="666750"/>
                    </a:xfrm>
                    <a:prstGeom prst="rect">
                      <a:avLst/>
                    </a:prstGeom>
                  </pic:spPr>
                </pic:pic>
              </a:graphicData>
            </a:graphic>
          </wp:inline>
        </w:drawing>
      </w:r>
    </w:p>
    <w:p w14:paraId="3F531AF2"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相##火</w:t>
      </w:r>
      <w:r>
        <w:rPr>
          <w:color w:val="000000"/>
        </w:rPr>
        <w:t xml:space="preserve">    ②. </w:t>
      </w:r>
      <w:r>
        <w:rPr>
          <w:rFonts w:ascii="宋体" w:hAnsi="宋体"/>
          <w:color w:val="000000"/>
        </w:rPr>
        <w:t>乙</w:t>
      </w:r>
    </w:p>
    <w:p w14:paraId="723D99DE" w14:textId="77777777" w:rsidR="00301527" w:rsidRDefault="00000000">
      <w:pPr>
        <w:spacing w:line="360" w:lineRule="auto"/>
        <w:textAlignment w:val="center"/>
        <w:rPr>
          <w:color w:val="000000"/>
        </w:rPr>
      </w:pPr>
      <w:r>
        <w:rPr>
          <w:color w:val="2E75B6"/>
        </w:rPr>
        <w:t>【解析】</w:t>
      </w:r>
    </w:p>
    <w:p w14:paraId="4044BF54" w14:textId="77777777" w:rsidR="00301527" w:rsidRDefault="00000000">
      <w:pPr>
        <w:spacing w:line="360" w:lineRule="auto"/>
        <w:jc w:val="left"/>
        <w:textAlignment w:val="center"/>
        <w:rPr>
          <w:color w:val="000000"/>
        </w:rPr>
      </w:pPr>
      <w:r>
        <w:rPr>
          <w:color w:val="000000"/>
        </w:rPr>
        <w:t>【详解】测电笔接触插座右边插孔时氖管发光，说明右边插孔连接的是相（火）线，由图可知右边插孔与</w:t>
      </w:r>
      <w:r>
        <w:rPr>
          <w:rFonts w:eastAsia="Times New Roman" w:cs="Times New Roman"/>
          <w:color w:val="000000"/>
        </w:rPr>
        <w:t>a</w:t>
      </w:r>
      <w:r>
        <w:rPr>
          <w:color w:val="000000"/>
        </w:rPr>
        <w:t>线相连，所以</w:t>
      </w:r>
      <w:r>
        <w:rPr>
          <w:rFonts w:eastAsia="Times New Roman" w:cs="Times New Roman"/>
          <w:color w:val="000000"/>
        </w:rPr>
        <w:t>a</w:t>
      </w:r>
      <w:r>
        <w:rPr>
          <w:color w:val="000000"/>
        </w:rPr>
        <w:t>是相（火）线；在家庭电路中，为了用电安全，开关必须接在火线与用电器之间，已知</w:t>
      </w:r>
      <w:r>
        <w:rPr>
          <w:rFonts w:eastAsia="Times New Roman" w:cs="Times New Roman"/>
          <w:color w:val="000000"/>
        </w:rPr>
        <w:t>a</w:t>
      </w:r>
      <w:r>
        <w:rPr>
          <w:color w:val="000000"/>
        </w:rPr>
        <w:t>是火线，所以开关应该安装在乙处。</w:t>
      </w:r>
    </w:p>
    <w:p w14:paraId="286CBFBA" w14:textId="77777777" w:rsidR="00301527" w:rsidRDefault="00000000">
      <w:pPr>
        <w:spacing w:line="360" w:lineRule="auto"/>
        <w:jc w:val="left"/>
        <w:textAlignment w:val="center"/>
        <w:rPr>
          <w:color w:val="000000"/>
        </w:rPr>
      </w:pPr>
      <w:r>
        <w:rPr>
          <w:rFonts w:ascii="宋体" w:hAnsi="宋体"/>
          <w:b/>
          <w:color w:val="000000"/>
          <w:sz w:val="24"/>
        </w:rPr>
        <w:t>三、识图、作图题（本题共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9</w:t>
      </w:r>
      <w:r>
        <w:rPr>
          <w:rFonts w:ascii="宋体" w:hAnsi="宋体"/>
          <w:b/>
          <w:color w:val="000000"/>
          <w:sz w:val="24"/>
        </w:rPr>
        <w:t>分）</w:t>
      </w:r>
    </w:p>
    <w:p w14:paraId="6F03FD9C" w14:textId="77777777" w:rsidR="00301527" w:rsidRDefault="00000000">
      <w:pPr>
        <w:spacing w:line="360" w:lineRule="auto"/>
        <w:jc w:val="left"/>
        <w:textAlignment w:val="center"/>
        <w:rPr>
          <w:color w:val="000000"/>
        </w:rPr>
      </w:pPr>
      <w:r>
        <w:rPr>
          <w:color w:val="000000"/>
        </w:rPr>
        <w:t xml:space="preserve">15. </w:t>
      </w:r>
      <w:r>
        <w:rPr>
          <w:rFonts w:ascii="宋体" w:hAnsi="宋体"/>
          <w:color w:val="000000"/>
        </w:rPr>
        <w:t>五一期间，小敏同学准备去参观甘肃省博物馆，出门前她观察家中的寒暑表，其示数如图甲所示，温度为</w:t>
      </w:r>
      <w:r>
        <w:rPr>
          <w:color w:val="000000"/>
        </w:rPr>
        <w:t>________</w:t>
      </w:r>
      <w:r>
        <w:rPr>
          <w:rFonts w:eastAsia="Times New Roman" w:cs="Times New Roman"/>
          <w:color w:val="000000"/>
        </w:rPr>
        <w:t>℃</w:t>
      </w:r>
      <w:r>
        <w:rPr>
          <w:rFonts w:ascii="宋体" w:hAnsi="宋体"/>
          <w:color w:val="000000"/>
        </w:rPr>
        <w:t>；参观结束后，她购买了一个“马踏飞燕”冰箱贴，回家用毫米刻度尺测量马前后蹄间距离如图乙所示，为</w:t>
      </w:r>
      <w:r>
        <w:rPr>
          <w:color w:val="000000"/>
        </w:rPr>
        <w:t>__________</w:t>
      </w:r>
      <w:r>
        <w:rPr>
          <w:rFonts w:eastAsia="Times New Roman" w:cs="Times New Roman"/>
          <w:color w:val="000000"/>
        </w:rPr>
        <w:t>cm</w:t>
      </w:r>
      <w:r>
        <w:rPr>
          <w:rFonts w:ascii="宋体" w:hAnsi="宋体"/>
          <w:color w:val="000000"/>
        </w:rPr>
        <w:t>。</w:t>
      </w:r>
    </w:p>
    <w:p w14:paraId="07254EF9" w14:textId="77777777" w:rsidR="00301527" w:rsidRDefault="00000000">
      <w:pPr>
        <w:spacing w:line="360" w:lineRule="auto"/>
        <w:jc w:val="left"/>
        <w:textAlignment w:val="center"/>
        <w:rPr>
          <w:color w:val="000000"/>
        </w:rPr>
      </w:pPr>
      <w:r>
        <w:rPr>
          <w:noProof/>
          <w:color w:val="000000"/>
        </w:rPr>
        <w:drawing>
          <wp:inline distT="0" distB="0" distL="0" distR="0" wp14:anchorId="0821396D" wp14:editId="7DA4CB68">
            <wp:extent cx="2781300" cy="1190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9"/>
                    <a:stretch>
                      <a:fillRect/>
                    </a:stretch>
                  </pic:blipFill>
                  <pic:spPr>
                    <a:xfrm>
                      <a:off x="0" y="0"/>
                      <a:ext cx="2781300" cy="1190625"/>
                    </a:xfrm>
                    <a:prstGeom prst="rect">
                      <a:avLst/>
                    </a:prstGeom>
                  </pic:spPr>
                </pic:pic>
              </a:graphicData>
            </a:graphic>
          </wp:inline>
        </w:drawing>
      </w:r>
    </w:p>
    <w:p w14:paraId="3D535F54" w14:textId="77777777" w:rsidR="00301527"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24</w:t>
      </w:r>
      <w:r>
        <w:rPr>
          <w:color w:val="000000"/>
        </w:rPr>
        <w:t xml:space="preserve">    ②. </w:t>
      </w:r>
      <w:r>
        <w:rPr>
          <w:rFonts w:eastAsia="Times New Roman" w:cs="Times New Roman"/>
          <w:color w:val="000000"/>
        </w:rPr>
        <w:t>6.15</w:t>
      </w:r>
    </w:p>
    <w:p w14:paraId="427CEE2F" w14:textId="77777777" w:rsidR="00301527" w:rsidRDefault="00000000">
      <w:pPr>
        <w:spacing w:line="360" w:lineRule="auto"/>
        <w:textAlignment w:val="center"/>
        <w:rPr>
          <w:color w:val="000000"/>
        </w:rPr>
      </w:pPr>
      <w:r>
        <w:rPr>
          <w:color w:val="2E75B6"/>
        </w:rPr>
        <w:t>【解析】</w:t>
      </w:r>
    </w:p>
    <w:p w14:paraId="4DCA64A7" w14:textId="77777777" w:rsidR="00301527" w:rsidRDefault="00000000">
      <w:pPr>
        <w:spacing w:line="360" w:lineRule="auto"/>
        <w:jc w:val="left"/>
        <w:textAlignment w:val="center"/>
        <w:rPr>
          <w:color w:val="000000"/>
        </w:rPr>
      </w:pPr>
      <w:r>
        <w:rPr>
          <w:color w:val="000000"/>
        </w:rPr>
        <w:t>【详解】</w:t>
      </w:r>
      <w:r>
        <w:rPr>
          <w:rFonts w:ascii="宋体" w:hAnsi="宋体"/>
          <w:color w:val="000000"/>
        </w:rPr>
        <w:t>由图甲可知，寒暑表的分度值为</w:t>
      </w:r>
      <w:r>
        <w:rPr>
          <w:rFonts w:eastAsia="Times New Roman" w:cs="Times New Roman"/>
          <w:color w:val="000000"/>
        </w:rPr>
        <w:t>1℃</w:t>
      </w:r>
      <w:r>
        <w:rPr>
          <w:rFonts w:ascii="宋体" w:hAnsi="宋体"/>
          <w:color w:val="000000"/>
        </w:rPr>
        <w:t>，液柱上端在</w:t>
      </w:r>
      <w:r>
        <w:rPr>
          <w:rFonts w:eastAsia="Times New Roman" w:cs="Times New Roman"/>
          <w:color w:val="000000"/>
        </w:rPr>
        <w:t>20℃</w:t>
      </w:r>
      <w:r>
        <w:rPr>
          <w:rFonts w:ascii="宋体" w:hAnsi="宋体"/>
          <w:color w:val="000000"/>
        </w:rPr>
        <w:t>以上第</w:t>
      </w:r>
      <w:r>
        <w:rPr>
          <w:rFonts w:eastAsia="Times New Roman" w:cs="Times New Roman"/>
          <w:color w:val="000000"/>
        </w:rPr>
        <w:t>4</w:t>
      </w:r>
      <w:r>
        <w:rPr>
          <w:rFonts w:ascii="宋体" w:hAnsi="宋体"/>
          <w:color w:val="000000"/>
        </w:rPr>
        <w:t>个小格处，示数为</w:t>
      </w:r>
      <w:r>
        <w:rPr>
          <w:rFonts w:eastAsia="Times New Roman" w:cs="Times New Roman"/>
          <w:color w:val="000000"/>
        </w:rPr>
        <w:t>24℃</w:t>
      </w:r>
      <w:r>
        <w:rPr>
          <w:rFonts w:ascii="宋体" w:hAnsi="宋体"/>
          <w:color w:val="000000"/>
        </w:rPr>
        <w:t>。由图乙可知，毫米刻度尺的分度值为</w:t>
      </w:r>
      <w:r>
        <w:rPr>
          <w:rFonts w:eastAsia="Times New Roman" w:cs="Times New Roman"/>
          <w:color w:val="000000"/>
        </w:rPr>
        <w:t>1mm</w:t>
      </w:r>
      <w:r>
        <w:rPr>
          <w:rFonts w:ascii="宋体" w:hAnsi="宋体"/>
          <w:color w:val="000000"/>
        </w:rPr>
        <w:t>，即</w:t>
      </w:r>
      <w:r>
        <w:rPr>
          <w:rFonts w:eastAsia="Times New Roman" w:cs="Times New Roman"/>
          <w:color w:val="000000"/>
        </w:rPr>
        <w:t>0.1cm</w:t>
      </w:r>
      <w:r>
        <w:rPr>
          <w:rFonts w:ascii="宋体" w:hAnsi="宋体"/>
          <w:color w:val="000000"/>
        </w:rPr>
        <w:t>，读数时要估读到分度值的下一位。马前后蹄间的距离约为</w:t>
      </w:r>
      <w:r>
        <w:rPr>
          <w:rFonts w:eastAsia="Times New Roman" w:cs="Times New Roman"/>
          <w:color w:val="000000"/>
        </w:rPr>
        <w:t>6.15cm</w:t>
      </w:r>
      <w:r>
        <w:rPr>
          <w:rFonts w:ascii="宋体" w:hAnsi="宋体"/>
          <w:color w:val="000000"/>
        </w:rPr>
        <w:t>，考虑读数估读差异，</w:t>
      </w:r>
      <w:r>
        <w:rPr>
          <w:rFonts w:eastAsia="Times New Roman" w:cs="Times New Roman"/>
          <w:color w:val="000000"/>
        </w:rPr>
        <w:t>6.13-6.17cm</w:t>
      </w:r>
      <w:r>
        <w:rPr>
          <w:rFonts w:ascii="宋体" w:hAnsi="宋体"/>
          <w:color w:val="000000"/>
        </w:rPr>
        <w:t>均可。</w:t>
      </w:r>
    </w:p>
    <w:p w14:paraId="688443DD" w14:textId="77777777" w:rsidR="00301527" w:rsidRDefault="00000000">
      <w:pPr>
        <w:spacing w:line="360" w:lineRule="auto"/>
        <w:jc w:val="left"/>
        <w:textAlignment w:val="center"/>
        <w:rPr>
          <w:color w:val="000000"/>
        </w:rPr>
      </w:pPr>
      <w:r>
        <w:rPr>
          <w:color w:val="000000"/>
        </w:rPr>
        <w:t xml:space="preserve">16. </w:t>
      </w:r>
      <w:r>
        <w:rPr>
          <w:rFonts w:ascii="宋体" w:hAnsi="宋体"/>
          <w:color w:val="000000"/>
        </w:rPr>
        <w:t>如图甲所示，工作人员用专业工具搬移挡车石球，工具可简化为图乙所示的杠杆模型。滚轮转轴为支点</w:t>
      </w:r>
      <w:r>
        <w:object w:dxaOrig="240" w:dyaOrig="285" w14:anchorId="361C598E">
          <v:shape id="_x0000_i1032" type="#_x0000_t75" alt="学科网(www.zxxk.com)--教育资源门户，提供试卷、教案、课件、论文、素材以及各类教学资源下载，还有大量而丰富的教学相关资讯！" style="width:12pt;height:14.4pt" o:ole="">
            <v:imagedata r:id="rId30" o:title="eqId1dde8112e8eb968fd042418dd632759e"/>
          </v:shape>
          <o:OLEObject Type="Embed" ProgID="Equation.DSMT4" ShapeID="_x0000_i1032" DrawAspect="Content" ObjectID="_1843664752" r:id="rId31"/>
        </w:object>
      </w:r>
      <w:r>
        <w:rPr>
          <w:rFonts w:ascii="宋体" w:hAnsi="宋体"/>
          <w:color w:val="000000"/>
        </w:rPr>
        <w:t>，石球对杠杆的压力</w:t>
      </w:r>
      <w:r>
        <w:object w:dxaOrig="255" w:dyaOrig="360" w14:anchorId="78A47154">
          <v:shape id="_x0000_i1033" type="#_x0000_t75" alt="学科网(www.zxxk.com)--教育资源门户，提供试卷、教案、课件、论文、素材以及各类教学资源下载，还有大量而丰富的教学相关资讯！" style="width:12.6pt;height:18pt" o:ole="">
            <v:imagedata r:id="rId32" o:title="eqIdf5076289823db419f94e9c0c8f4aafd9"/>
          </v:shape>
          <o:OLEObject Type="Embed" ProgID="Equation.DSMT4" ShapeID="_x0000_i1033" DrawAspect="Content" ObjectID="_1843664753" r:id="rId33"/>
        </w:object>
      </w:r>
      <w:r>
        <w:rPr>
          <w:rFonts w:ascii="宋体" w:hAnsi="宋体"/>
          <w:color w:val="000000"/>
        </w:rPr>
        <w:t>、</w:t>
      </w:r>
      <m:oMath>
        <m:r>
          <w:rPr>
            <w:rFonts w:ascii="Cambria Math" w:hAnsi="Cambria Math" w:cs="Cambria Math"/>
          </w:rPr>
          <m:t>OA</m:t>
        </m:r>
      </m:oMath>
      <w:r>
        <w:rPr>
          <w:rFonts w:ascii="Cambria Math" w:hAnsi="Cambria Math" w:cs="Cambria Math"/>
        </w:rPr>
        <w:t xml:space="preserve"> </w:t>
      </w:r>
      <w:r>
        <w:rPr>
          <w:rFonts w:ascii="宋体" w:hAnsi="宋体"/>
          <w:color w:val="000000"/>
        </w:rPr>
        <w:t>、</w:t>
      </w:r>
      <w:r>
        <w:object w:dxaOrig="405" w:dyaOrig="285" w14:anchorId="579C8E10">
          <v:shape id="_x0000_i1034" type="#_x0000_t75" alt="学科网(www.zxxk.com)--教育资源门户，提供试卷、教案、课件、论文、素材以及各类教学资源下载，还有大量而丰富的教学相关资讯！" style="width:20.4pt;height:14.4pt" o:ole="">
            <v:imagedata r:id="rId34" o:title="eqIdb90e0f35eda1a729fed485f83da5ea9d"/>
          </v:shape>
          <o:OLEObject Type="Embed" ProgID="Equation.DSMT4" ShapeID="_x0000_i1034" DrawAspect="Content" ObjectID="_1843664754" r:id="rId35"/>
        </w:object>
      </w:r>
      <w:r>
        <w:rPr>
          <w:rFonts w:ascii="宋体" w:hAnsi="宋体"/>
          <w:color w:val="000000"/>
        </w:rPr>
        <w:t>的长度如图乙所示，则撬动石球所需的</w:t>
      </w:r>
      <w:proofErr w:type="gramStart"/>
      <w:r>
        <w:rPr>
          <w:rFonts w:ascii="宋体" w:hAnsi="宋体"/>
          <w:color w:val="000000"/>
        </w:rPr>
        <w:t>最小力</w:t>
      </w:r>
      <w:proofErr w:type="gramEnd"/>
      <w:r>
        <w:object w:dxaOrig="285" w:dyaOrig="360" w14:anchorId="2C02E10B">
          <v:shape id="_x0000_i1035" type="#_x0000_t75" alt="学科网(www.zxxk.com)--教育资源门户，提供试卷、教案、课件、论文、素材以及各类教学资源下载，还有大量而丰富的教学相关资讯！" style="width:14.4pt;height:18pt" o:ole="">
            <v:imagedata r:id="rId36" o:title="eqIda3fb78c5f885034612c0e030b920143d"/>
          </v:shape>
          <o:OLEObject Type="Embed" ProgID="Equation.DSMT4" ShapeID="_x0000_i1035" DrawAspect="Content" ObjectID="_1843664755" r:id="rId37"/>
        </w:object>
      </w:r>
      <w:r>
        <w:rPr>
          <w:rFonts w:ascii="宋体" w:hAnsi="宋体"/>
          <w:color w:val="000000"/>
        </w:rPr>
        <w:t>为</w:t>
      </w:r>
      <w:r>
        <w:rPr>
          <w:color w:val="000000"/>
        </w:rPr>
        <w:t>_______</w:t>
      </w:r>
      <m:oMath>
        <m:r>
          <m:rPr>
            <m:nor/>
          </m:rPr>
          <w:rPr>
            <w:rFonts w:ascii="Cambria Math" w:hAnsi="Cambria Math" w:cs="Cambria Math"/>
          </w:rPr>
          <m:t>N</m:t>
        </m:r>
      </m:oMath>
      <w:r>
        <w:rPr>
          <w:rFonts w:ascii="Cambria Math" w:eastAsia="Cambria Math" w:hAnsi="Cambria Math" w:cs="Cambria Math"/>
          <w:color w:val="000000"/>
        </w:rPr>
        <w:t xml:space="preserve"> </w:t>
      </w:r>
      <w:r>
        <w:rPr>
          <w:rFonts w:ascii="宋体" w:hAnsi="宋体"/>
          <w:color w:val="000000"/>
        </w:rPr>
        <w:t>；请在图乙中画出力</w:t>
      </w:r>
      <w:r>
        <w:object w:dxaOrig="285" w:dyaOrig="360" w14:anchorId="058025B0">
          <v:shape id="_x0000_i1036" type="#_x0000_t75" alt="学科网(www.zxxk.com)--教育资源门户，提供试卷、教案、课件、论文、素材以及各类教学资源下载，还有大量而丰富的教学相关资讯！" style="width:14.4pt;height:18pt" o:ole="">
            <v:imagedata r:id="rId36" o:title="eqIda3fb78c5f885034612c0e030b920143d"/>
          </v:shape>
          <o:OLEObject Type="Embed" ProgID="Equation.DSMT4" ShapeID="_x0000_i1036" DrawAspect="Content" ObjectID="_1843664756" r:id="rId38"/>
        </w:object>
      </w:r>
      <w:r>
        <w:rPr>
          <w:rFonts w:ascii="宋体" w:hAnsi="宋体"/>
          <w:color w:val="000000"/>
        </w:rPr>
        <w:t>的示意图</w:t>
      </w:r>
      <w:r>
        <w:rPr>
          <w:color w:val="000000"/>
        </w:rPr>
        <w:t>_______</w:t>
      </w:r>
      <w:r>
        <w:rPr>
          <w:rFonts w:ascii="宋体" w:hAnsi="宋体"/>
          <w:color w:val="000000"/>
        </w:rPr>
        <w:t>。</w:t>
      </w:r>
    </w:p>
    <w:p w14:paraId="352C7663" w14:textId="77777777" w:rsidR="00301527" w:rsidRDefault="00000000">
      <w:pPr>
        <w:spacing w:line="360" w:lineRule="auto"/>
        <w:jc w:val="left"/>
        <w:textAlignment w:val="center"/>
        <w:rPr>
          <w:color w:val="000000"/>
        </w:rPr>
      </w:pPr>
      <w:r>
        <w:rPr>
          <w:noProof/>
          <w:color w:val="000000"/>
        </w:rPr>
        <w:drawing>
          <wp:inline distT="0" distB="0" distL="0" distR="0" wp14:anchorId="20327761" wp14:editId="4B1A7EAF">
            <wp:extent cx="2667000"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9"/>
                    <a:stretch>
                      <a:fillRect/>
                    </a:stretch>
                  </pic:blipFill>
                  <pic:spPr>
                    <a:xfrm>
                      <a:off x="0" y="0"/>
                      <a:ext cx="2667000" cy="1114425"/>
                    </a:xfrm>
                    <a:prstGeom prst="rect">
                      <a:avLst/>
                    </a:prstGeom>
                  </pic:spPr>
                </pic:pic>
              </a:graphicData>
            </a:graphic>
          </wp:inline>
        </w:drawing>
      </w:r>
    </w:p>
    <w:p w14:paraId="05C68C89" w14:textId="77777777" w:rsidR="00301527" w:rsidRDefault="00000000">
      <w:pPr>
        <w:spacing w:line="360" w:lineRule="auto"/>
        <w:textAlignment w:val="center"/>
        <w:rPr>
          <w:color w:val="000000"/>
        </w:rPr>
      </w:pPr>
      <w:r>
        <w:rPr>
          <w:color w:val="2E75B6"/>
        </w:rPr>
        <w:lastRenderedPageBreak/>
        <w:t>【答案】</w:t>
      </w:r>
      <w:r>
        <w:rPr>
          <w:color w:val="000000"/>
        </w:rPr>
        <w:t xml:space="preserve">    ①. </w:t>
      </w:r>
      <w:r>
        <w:rPr>
          <w:rFonts w:eastAsia="Times New Roman" w:cs="Times New Roman"/>
          <w:color w:val="000000"/>
        </w:rPr>
        <w:t>450</w:t>
      </w:r>
      <w:r>
        <w:rPr>
          <w:color w:val="000000"/>
        </w:rPr>
        <w:t xml:space="preserve">    ②. </w:t>
      </w:r>
      <w:r>
        <w:rPr>
          <w:noProof/>
          <w:color w:val="000000"/>
        </w:rPr>
        <w:drawing>
          <wp:inline distT="0" distB="0" distL="0" distR="0" wp14:anchorId="527ACD20" wp14:editId="4C1C1E64">
            <wp:extent cx="1762125" cy="1038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0"/>
                    <a:stretch>
                      <a:fillRect/>
                    </a:stretch>
                  </pic:blipFill>
                  <pic:spPr>
                    <a:xfrm>
                      <a:off x="0" y="0"/>
                      <a:ext cx="1762125" cy="1038225"/>
                    </a:xfrm>
                    <a:prstGeom prst="rect">
                      <a:avLst/>
                    </a:prstGeom>
                  </pic:spPr>
                </pic:pic>
              </a:graphicData>
            </a:graphic>
          </wp:inline>
        </w:drawing>
      </w:r>
    </w:p>
    <w:p w14:paraId="2D0A0BB5" w14:textId="77777777" w:rsidR="00301527" w:rsidRDefault="00000000">
      <w:pPr>
        <w:spacing w:line="360" w:lineRule="auto"/>
        <w:textAlignment w:val="center"/>
        <w:rPr>
          <w:color w:val="000000"/>
        </w:rPr>
      </w:pPr>
      <w:r>
        <w:rPr>
          <w:color w:val="2E75B6"/>
        </w:rPr>
        <w:t>【解析】</w:t>
      </w:r>
    </w:p>
    <w:p w14:paraId="756FF179" w14:textId="77777777" w:rsidR="00301527" w:rsidRDefault="00000000">
      <w:pPr>
        <w:spacing w:line="360" w:lineRule="auto"/>
        <w:jc w:val="left"/>
        <w:textAlignment w:val="center"/>
        <w:rPr>
          <w:color w:val="000000"/>
        </w:rPr>
      </w:pPr>
      <w:r>
        <w:rPr>
          <w:color w:val="000000"/>
        </w:rPr>
        <w:t>【详解】</w:t>
      </w:r>
      <w:r>
        <w:rPr>
          <w:rFonts w:ascii="宋体" w:hAnsi="宋体"/>
          <w:color w:val="000000"/>
        </w:rPr>
        <w:t>由题意可知，要想动力</w:t>
      </w:r>
      <w:r>
        <w:object w:dxaOrig="285" w:dyaOrig="360" w14:anchorId="6DC6AD07">
          <v:shape id="_x0000_i1037" type="#_x0000_t75" alt="学科网(www.zxxk.com)--教育资源门户，提供试卷、教案、课件、论文、素材以及各类教学资源下载，还有大量而丰富的教学相关资讯！" style="width:14.4pt;height:18pt" o:ole="">
            <v:imagedata r:id="rId36" o:title="eqIda3fb78c5f885034612c0e030b920143d"/>
          </v:shape>
          <o:OLEObject Type="Embed" ProgID="Equation.DSMT4" ShapeID="_x0000_i1037" DrawAspect="Content" ObjectID="_1843664757" r:id="rId41"/>
        </w:object>
      </w:r>
      <w:r>
        <w:rPr>
          <w:rFonts w:ascii="宋体" w:hAnsi="宋体"/>
          <w:color w:val="000000"/>
        </w:rPr>
        <w:t>最小，则动力臂最大，即支点与力的作用点</w:t>
      </w:r>
      <w:r>
        <w:rPr>
          <w:rFonts w:eastAsia="Times New Roman" w:cs="Times New Roman"/>
          <w:i/>
          <w:color w:val="000000"/>
        </w:rPr>
        <w:t>B</w:t>
      </w:r>
      <w:r>
        <w:rPr>
          <w:rFonts w:ascii="宋体" w:hAnsi="宋体"/>
          <w:color w:val="000000"/>
        </w:rPr>
        <w:t>的连线为最长的力臂，则动力臂最大为</w:t>
      </w:r>
      <m:oMath>
        <m:sSub>
          <m:sSubPr>
            <m:ctrlPr>
              <w:rPr>
                <w:rFonts w:ascii="Cambria Math" w:hAnsi="Cambria Math"/>
              </w:rPr>
            </m:ctrlPr>
          </m:sSubPr>
          <m:e>
            <m:r>
              <w:rPr>
                <w:rFonts w:ascii="Cambria Math" w:hAnsi="Cambria Math" w:cs="Cambria Math"/>
              </w:rPr>
              <m:t>L</m:t>
            </m:r>
          </m:e>
          <m:sub>
            <m:r>
              <w:rPr>
                <w:rFonts w:ascii="Cambria Math" w:hAnsi="Cambria Math" w:cs="Cambria Math"/>
              </w:rPr>
              <m:t>2</m:t>
            </m:r>
          </m:sub>
        </m:sSub>
        <m:r>
          <w:rPr>
            <w:rFonts w:ascii="Cambria Math" w:hAnsi="Cambria Math" w:cs="Cambria Math"/>
          </w:rPr>
          <m:t>=OB=2</m:t>
        </m:r>
        <m:r>
          <m:rPr>
            <m:nor/>
          </m:rPr>
          <w:rPr>
            <w:rFonts w:ascii="Cambria Math" w:hAnsi="Cambria Math" w:cs="Cambria Math"/>
          </w:rPr>
          <m:t>m</m:t>
        </m:r>
      </m:oMath>
      <w:r>
        <w:rPr>
          <w:rFonts w:ascii="Cambria Math" w:hAnsi="Cambria Math" w:cs="Cambria Math"/>
        </w:rPr>
        <w:t xml:space="preserve"> </w:t>
      </w:r>
      <w:r>
        <w:rPr>
          <w:rFonts w:ascii="宋体" w:hAnsi="宋体"/>
          <w:color w:val="000000"/>
        </w:rPr>
        <w:t>，阻力臂</w:t>
      </w:r>
      <m:oMath>
        <m:sSub>
          <m:sSubPr>
            <m:ctrlPr>
              <w:rPr>
                <w:rFonts w:ascii="Cambria Math" w:hAnsi="Cambria Math"/>
              </w:rPr>
            </m:ctrlPr>
          </m:sSubPr>
          <m:e>
            <m:r>
              <w:rPr>
                <w:rFonts w:ascii="Cambria Math" w:hAnsi="Cambria Math" w:cs="Cambria Math"/>
              </w:rPr>
              <m:t>L</m:t>
            </m:r>
          </m:e>
          <m:sub>
            <m:r>
              <w:rPr>
                <w:rFonts w:ascii="Cambria Math" w:hAnsi="Cambria Math" w:cs="Cambria Math"/>
              </w:rPr>
              <m:t>1</m:t>
            </m:r>
          </m:sub>
        </m:sSub>
        <m:r>
          <w:rPr>
            <w:rFonts w:ascii="Cambria Math" w:hAnsi="Cambria Math" w:cs="Cambria Math"/>
          </w:rPr>
          <m:t>=OA=30</m:t>
        </m:r>
        <m:r>
          <m:rPr>
            <m:nor/>
          </m:rPr>
          <w:rPr>
            <w:rFonts w:ascii="Cambria Math" w:hAnsi="Cambria Math" w:cs="Cambria Math"/>
          </w:rPr>
          <m:t>cm=0.3m</m:t>
        </m:r>
      </m:oMath>
      <w:r>
        <w:rPr>
          <w:rFonts w:ascii="Cambria Math" w:hAnsi="Cambria Math" w:cs="Cambria Math"/>
        </w:rPr>
        <w:t xml:space="preserve"> </w:t>
      </w:r>
      <w:r>
        <w:rPr>
          <w:rFonts w:ascii="宋体" w:hAnsi="宋体"/>
          <w:color w:val="000000"/>
        </w:rPr>
        <w:t>，阻力</w:t>
      </w:r>
      <m:oMath>
        <m:sSub>
          <m:sSubPr>
            <m:ctrlPr>
              <w:rPr>
                <w:rFonts w:ascii="Cambria Math" w:hAnsi="Cambria Math"/>
              </w:rPr>
            </m:ctrlPr>
          </m:sSubPr>
          <m:e>
            <m:r>
              <w:rPr>
                <w:rFonts w:ascii="Cambria Math" w:hAnsi="Cambria Math" w:cs="Cambria Math"/>
              </w:rPr>
              <m:t>F</m:t>
            </m:r>
          </m:e>
          <m:sub>
            <m:r>
              <w:rPr>
                <w:rFonts w:ascii="Cambria Math" w:hAnsi="Cambria Math" w:cs="Cambria Math"/>
              </w:rPr>
              <m:t>1</m:t>
            </m:r>
          </m:sub>
        </m:sSub>
        <m:r>
          <w:rPr>
            <w:rFonts w:ascii="Cambria Math" w:hAnsi="Cambria Math" w:cs="Cambria Math"/>
          </w:rPr>
          <m:t>=3000</m:t>
        </m:r>
        <m:r>
          <m:rPr>
            <m:nor/>
          </m:rPr>
          <w:rPr>
            <w:rFonts w:ascii="Cambria Math" w:hAnsi="Cambria Math" w:cs="Cambria Math"/>
          </w:rPr>
          <m:t>N</m:t>
        </m:r>
      </m:oMath>
      <w:r>
        <w:rPr>
          <w:rFonts w:ascii="Cambria Math" w:hAnsi="Cambria Math" w:cs="Cambria Math"/>
        </w:rPr>
        <w:t xml:space="preserve"> </w:t>
      </w:r>
    </w:p>
    <w:p w14:paraId="628F9D2D" w14:textId="77777777" w:rsidR="00301527" w:rsidRDefault="00000000">
      <w:pPr>
        <w:spacing w:line="360" w:lineRule="auto"/>
        <w:jc w:val="left"/>
        <w:textAlignment w:val="center"/>
        <w:rPr>
          <w:color w:val="000000"/>
        </w:rPr>
      </w:pPr>
      <w:r>
        <w:rPr>
          <w:rFonts w:ascii="宋体" w:hAnsi="宋体"/>
          <w:color w:val="000000"/>
        </w:rPr>
        <w:t>根据杠杆平衡条件可得</w:t>
      </w:r>
      <w:r>
        <w:object w:dxaOrig="1125" w:dyaOrig="360" w14:anchorId="79E8E96A">
          <v:shape id="_x0000_i1038" type="#_x0000_t75" alt="学科网(www.zxxk.com)--教育资源门户，提供试卷、教案、课件、论文、素材以及各类教学资源下载，还有大量而丰富的教学相关资讯！" style="width:56.4pt;height:18pt" o:ole="">
            <v:imagedata r:id="rId42" o:title="eqId1eb50039c92caf2d6b18be9a6fc2bceb"/>
          </v:shape>
          <o:OLEObject Type="Embed" ProgID="Equation.DSMT4" ShapeID="_x0000_i1038" DrawAspect="Content" ObjectID="_1843664758" r:id="rId43"/>
        </w:object>
      </w:r>
    </w:p>
    <w:p w14:paraId="3A8DA8AE" w14:textId="77777777" w:rsidR="00301527" w:rsidRDefault="00000000">
      <w:pPr>
        <w:spacing w:line="360" w:lineRule="auto"/>
        <w:jc w:val="left"/>
        <w:textAlignment w:val="center"/>
        <w:rPr>
          <w:color w:val="000000"/>
        </w:rPr>
      </w:pPr>
      <w:r>
        <w:rPr>
          <w:rFonts w:ascii="宋体" w:hAnsi="宋体"/>
          <w:color w:val="000000"/>
        </w:rPr>
        <w:t>则</w:t>
      </w:r>
      <m:oMath>
        <m:sSub>
          <m:sSubPr>
            <m:ctrlPr>
              <w:rPr>
                <w:rFonts w:ascii="Cambria Math" w:hAnsi="Cambria Math"/>
              </w:rPr>
            </m:ctrlPr>
          </m:sSubPr>
          <m:e>
            <m:r>
              <w:rPr>
                <w:rFonts w:ascii="Cambria Math" w:hAnsi="Cambria Math" w:cs="Cambria Math"/>
              </w:rPr>
              <m:t>F</m:t>
            </m:r>
          </m:e>
          <m:sub>
            <m:r>
              <w:rPr>
                <w:rFonts w:ascii="Cambria Math" w:hAnsi="Cambria Math" w:cs="Cambria Math"/>
              </w:rPr>
              <m:t>2</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w:rPr>
                    <w:rFonts w:ascii="Cambria Math" w:hAnsi="Cambria Math" w:cs="Cambria Math"/>
                  </w:rPr>
                  <m:t>1</m:t>
                </m:r>
              </m:sub>
            </m:sSub>
            <m:sSub>
              <m:sSubPr>
                <m:ctrlPr>
                  <w:rPr>
                    <w:rFonts w:ascii="Cambria Math" w:hAnsi="Cambria Math"/>
                  </w:rPr>
                </m:ctrlPr>
              </m:sSubPr>
              <m:e>
                <m:r>
                  <w:rPr>
                    <w:rFonts w:ascii="Cambria Math" w:hAnsi="Cambria Math" w:cs="Cambria Math"/>
                  </w:rPr>
                  <m:t>L</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L</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r>
              <w:rPr>
                <w:rFonts w:ascii="Cambria Math" w:hAnsi="Cambria Math" w:cs="Cambria Math"/>
              </w:rPr>
              <m:t>3000</m:t>
            </m:r>
            <m:r>
              <m:rPr>
                <m:nor/>
              </m:rPr>
              <w:rPr>
                <w:rFonts w:ascii="Cambria Math" w:hAnsi="Cambria Math" w:cs="Cambria Math"/>
              </w:rPr>
              <m:t>N</m:t>
            </m:r>
            <m:r>
              <w:rPr>
                <w:rFonts w:ascii="Cambria Math" w:hAnsi="Cambria Math" w:cs="Cambria Math"/>
              </w:rPr>
              <m:t>×</m:t>
            </m:r>
            <m:r>
              <m:rPr>
                <m:nor/>
              </m:rPr>
              <w:rPr>
                <w:rFonts w:ascii="Cambria Math" w:hAnsi="Cambria Math" w:cs="Cambria Math"/>
              </w:rPr>
              <m:t>0.3m</m:t>
            </m:r>
          </m:num>
          <m:den>
            <m:r>
              <w:rPr>
                <w:rFonts w:ascii="Cambria Math" w:hAnsi="Cambria Math" w:cs="Cambria Math"/>
              </w:rPr>
              <m:t>2</m:t>
            </m:r>
            <m:r>
              <m:rPr>
                <m:nor/>
              </m:rPr>
              <w:rPr>
                <w:rFonts w:ascii="Cambria Math" w:hAnsi="Cambria Math" w:cs="Cambria Math"/>
              </w:rPr>
              <m:t>m</m:t>
            </m:r>
          </m:den>
        </m:f>
        <m:r>
          <w:rPr>
            <w:rFonts w:ascii="Cambria Math" w:hAnsi="Cambria Math" w:cs="Cambria Math"/>
          </w:rPr>
          <m:t>=450</m:t>
        </m:r>
        <m:r>
          <m:rPr>
            <m:nor/>
          </m:rPr>
          <w:rPr>
            <w:rFonts w:ascii="Cambria Math" w:hAnsi="Cambria Math" w:cs="Cambria Math"/>
          </w:rPr>
          <m:t>N</m:t>
        </m:r>
      </m:oMath>
      <w:r>
        <w:rPr>
          <w:rFonts w:ascii="Cambria Math" w:hAnsi="Cambria Math" w:cs="Cambria Math"/>
        </w:rPr>
        <w:t xml:space="preserve"> </w:t>
      </w:r>
    </w:p>
    <w:p w14:paraId="678CF32D" w14:textId="77777777" w:rsidR="00301527" w:rsidRDefault="00000000">
      <w:pPr>
        <w:spacing w:line="360" w:lineRule="auto"/>
        <w:jc w:val="left"/>
        <w:textAlignment w:val="center"/>
        <w:rPr>
          <w:color w:val="000000"/>
        </w:rPr>
      </w:pPr>
      <w:r>
        <w:rPr>
          <w:rFonts w:ascii="宋体" w:hAnsi="宋体"/>
          <w:color w:val="000000"/>
        </w:rPr>
        <w:t>根据上述分析可知，动力臂最长为</w:t>
      </w:r>
      <w:r>
        <w:rPr>
          <w:rFonts w:eastAsia="Times New Roman" w:cs="Times New Roman"/>
          <w:i/>
          <w:color w:val="000000"/>
        </w:rPr>
        <w:t>OB</w:t>
      </w:r>
      <w:r>
        <w:rPr>
          <w:rFonts w:ascii="宋体" w:hAnsi="宋体"/>
          <w:color w:val="000000"/>
        </w:rPr>
        <w:t>，即支点与力的作用点</w:t>
      </w:r>
      <w:r>
        <w:rPr>
          <w:rFonts w:eastAsia="Times New Roman" w:cs="Times New Roman"/>
          <w:color w:val="000000"/>
        </w:rPr>
        <w:t>B</w:t>
      </w:r>
      <w:r>
        <w:rPr>
          <w:rFonts w:ascii="宋体" w:hAnsi="宋体"/>
          <w:color w:val="000000"/>
        </w:rPr>
        <w:t>的连线，动力</w:t>
      </w:r>
      <w:r>
        <w:object w:dxaOrig="285" w:dyaOrig="360" w14:anchorId="774F7BB8">
          <v:shape id="_x0000_i1039" type="#_x0000_t75" alt="学科网(www.zxxk.com)--教育资源门户，提供试卷、教案、课件、论文、素材以及各类教学资源下载，还有大量而丰富的教学相关资讯！" style="width:14.4pt;height:18pt" o:ole="">
            <v:imagedata r:id="rId36" o:title="eqIda3fb78c5f885034612c0e030b920143d"/>
          </v:shape>
          <o:OLEObject Type="Embed" ProgID="Equation.DSMT4" ShapeID="_x0000_i1039" DrawAspect="Content" ObjectID="_1843664759" r:id="rId44"/>
        </w:object>
      </w:r>
      <w:r>
        <w:rPr>
          <w:rFonts w:ascii="宋体" w:hAnsi="宋体"/>
          <w:color w:val="000000"/>
        </w:rPr>
        <w:t>与</w:t>
      </w:r>
      <w:r>
        <w:rPr>
          <w:rFonts w:eastAsia="Times New Roman" w:cs="Times New Roman"/>
          <w:i/>
          <w:color w:val="000000"/>
        </w:rPr>
        <w:t>OB</w:t>
      </w:r>
      <w:r>
        <w:rPr>
          <w:rFonts w:ascii="宋体" w:hAnsi="宋体"/>
          <w:color w:val="000000"/>
        </w:rPr>
        <w:t>垂直，据此画出动力</w:t>
      </w:r>
      <w:r>
        <w:object w:dxaOrig="285" w:dyaOrig="360" w14:anchorId="3F4A378E">
          <v:shape id="_x0000_i1040" type="#_x0000_t75" alt="学科网(www.zxxk.com)--教育资源门户，提供试卷、教案、课件、论文、素材以及各类教学资源下载，还有大量而丰富的教学相关资讯！" style="width:14.4pt;height:18pt" o:ole="">
            <v:imagedata r:id="rId36" o:title="eqIda3fb78c5f885034612c0e030b920143d"/>
          </v:shape>
          <o:OLEObject Type="Embed" ProgID="Equation.DSMT4" ShapeID="_x0000_i1040" DrawAspect="Content" ObjectID="_1843664760" r:id="rId45"/>
        </w:object>
      </w:r>
      <w:r>
        <w:rPr>
          <w:rFonts w:ascii="宋体" w:hAnsi="宋体"/>
          <w:color w:val="000000"/>
        </w:rPr>
        <w:t>，标上垂直符号，如下图：</w:t>
      </w:r>
    </w:p>
    <w:p w14:paraId="2559E8A1" w14:textId="77777777" w:rsidR="00301527" w:rsidRDefault="00000000">
      <w:pPr>
        <w:spacing w:line="360" w:lineRule="auto"/>
        <w:jc w:val="left"/>
        <w:textAlignment w:val="center"/>
        <w:rPr>
          <w:color w:val="000000"/>
        </w:rPr>
      </w:pPr>
      <w:r>
        <w:rPr>
          <w:noProof/>
          <w:color w:val="000000"/>
        </w:rPr>
        <w:drawing>
          <wp:inline distT="0" distB="0" distL="0" distR="0" wp14:anchorId="1D422A37" wp14:editId="0E5A3B7A">
            <wp:extent cx="2743200" cy="1609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6"/>
                    <a:stretch>
                      <a:fillRect/>
                    </a:stretch>
                  </pic:blipFill>
                  <pic:spPr>
                    <a:xfrm>
                      <a:off x="0" y="0"/>
                      <a:ext cx="2743200" cy="1609725"/>
                    </a:xfrm>
                    <a:prstGeom prst="rect">
                      <a:avLst/>
                    </a:prstGeom>
                  </pic:spPr>
                </pic:pic>
              </a:graphicData>
            </a:graphic>
          </wp:inline>
        </w:drawing>
      </w:r>
    </w:p>
    <w:p w14:paraId="053E35D1" w14:textId="77777777" w:rsidR="00301527" w:rsidRDefault="00000000">
      <w:pPr>
        <w:spacing w:line="360" w:lineRule="auto"/>
        <w:jc w:val="left"/>
        <w:textAlignment w:val="center"/>
        <w:rPr>
          <w:color w:val="000000"/>
        </w:rPr>
      </w:pPr>
      <w:r>
        <w:rPr>
          <w:color w:val="000000"/>
        </w:rPr>
        <w:t xml:space="preserve">17. </w:t>
      </w:r>
      <w:r>
        <w:rPr>
          <w:rFonts w:ascii="宋体" w:hAnsi="宋体"/>
          <w:color w:val="000000"/>
        </w:rPr>
        <w:t>如图甲所示，近视眼镜放在阳光下，对光有</w:t>
      </w:r>
      <w:r>
        <w:rPr>
          <w:color w:val="000000"/>
        </w:rPr>
        <w:t>__________</w:t>
      </w:r>
      <w:r>
        <w:rPr>
          <w:rFonts w:ascii="宋体" w:hAnsi="宋体"/>
          <w:color w:val="000000"/>
        </w:rPr>
        <w:t>（选填“会聚”或“发散”）作用；请在图乙中补全通过透镜的两条光线的光路图</w:t>
      </w:r>
      <w:r>
        <w:rPr>
          <w:color w:val="000000"/>
        </w:rPr>
        <w:t>_______</w:t>
      </w:r>
      <w:r>
        <w:rPr>
          <w:rFonts w:ascii="宋体" w:hAnsi="宋体"/>
          <w:color w:val="000000"/>
        </w:rPr>
        <w:t>。</w:t>
      </w:r>
    </w:p>
    <w:p w14:paraId="3EA357C9" w14:textId="77777777" w:rsidR="00301527" w:rsidRDefault="00000000">
      <w:pPr>
        <w:spacing w:line="360" w:lineRule="auto"/>
        <w:jc w:val="left"/>
        <w:textAlignment w:val="center"/>
        <w:rPr>
          <w:color w:val="000000"/>
        </w:rPr>
      </w:pPr>
      <w:r>
        <w:rPr>
          <w:noProof/>
          <w:color w:val="000000"/>
        </w:rPr>
        <w:drawing>
          <wp:inline distT="0" distB="0" distL="0" distR="0" wp14:anchorId="36A87357" wp14:editId="775D9709">
            <wp:extent cx="3524250" cy="1095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47"/>
                    <a:stretch>
                      <a:fillRect/>
                    </a:stretch>
                  </pic:blipFill>
                  <pic:spPr>
                    <a:xfrm>
                      <a:off x="0" y="0"/>
                      <a:ext cx="3524250" cy="1095375"/>
                    </a:xfrm>
                    <a:prstGeom prst="rect">
                      <a:avLst/>
                    </a:prstGeom>
                  </pic:spPr>
                </pic:pic>
              </a:graphicData>
            </a:graphic>
          </wp:inline>
        </w:drawing>
      </w:r>
    </w:p>
    <w:p w14:paraId="1B6B9117" w14:textId="77777777" w:rsidR="00301527"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发散</w:t>
      </w:r>
      <w:r>
        <w:rPr>
          <w:color w:val="000000"/>
        </w:rPr>
        <w:t xml:space="preserve">    ②. </w:t>
      </w:r>
      <w:r>
        <w:rPr>
          <w:noProof/>
          <w:color w:val="000000"/>
        </w:rPr>
        <w:drawing>
          <wp:inline distT="0" distB="0" distL="0" distR="0" wp14:anchorId="5C782A94" wp14:editId="090668C7">
            <wp:extent cx="1809750" cy="1200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48"/>
                    <a:stretch>
                      <a:fillRect/>
                    </a:stretch>
                  </pic:blipFill>
                  <pic:spPr>
                    <a:xfrm>
                      <a:off x="0" y="0"/>
                      <a:ext cx="1809750" cy="1200150"/>
                    </a:xfrm>
                    <a:prstGeom prst="rect">
                      <a:avLst/>
                    </a:prstGeom>
                  </pic:spPr>
                </pic:pic>
              </a:graphicData>
            </a:graphic>
          </wp:inline>
        </w:drawing>
      </w:r>
    </w:p>
    <w:p w14:paraId="08A9D562" w14:textId="77777777" w:rsidR="00301527" w:rsidRDefault="00000000">
      <w:pPr>
        <w:spacing w:line="360" w:lineRule="auto"/>
        <w:textAlignment w:val="center"/>
        <w:rPr>
          <w:color w:val="000000"/>
        </w:rPr>
      </w:pPr>
      <w:r>
        <w:rPr>
          <w:color w:val="2E75B6"/>
        </w:rPr>
        <w:t>【解析】</w:t>
      </w:r>
    </w:p>
    <w:p w14:paraId="766BC2A7" w14:textId="77777777" w:rsidR="00301527" w:rsidRDefault="00000000">
      <w:pPr>
        <w:spacing w:line="360" w:lineRule="auto"/>
        <w:jc w:val="left"/>
        <w:textAlignment w:val="center"/>
        <w:rPr>
          <w:color w:val="000000"/>
        </w:rPr>
      </w:pPr>
      <w:r>
        <w:rPr>
          <w:color w:val="000000"/>
        </w:rPr>
        <w:lastRenderedPageBreak/>
        <w:t>【详解】近视眼镜是凹透镜，通过凹透镜的光线比起入射光线更加远离主光轴，对光有发散作用。平行于主光轴的光线经凹透镜折射后，其反向延长线过焦点；过光心的光线经凹透镜后，光路不变。</w:t>
      </w:r>
    </w:p>
    <w:p w14:paraId="1F176766" w14:textId="77777777" w:rsidR="00301527" w:rsidRDefault="00000000">
      <w:pPr>
        <w:spacing w:line="360" w:lineRule="auto"/>
        <w:jc w:val="left"/>
        <w:textAlignment w:val="center"/>
        <w:rPr>
          <w:color w:val="000000"/>
        </w:rPr>
      </w:pPr>
      <w:r>
        <w:rPr>
          <w:color w:val="000000"/>
        </w:rPr>
        <w:t xml:space="preserve">18. </w:t>
      </w:r>
      <w:r>
        <w:rPr>
          <w:rFonts w:ascii="宋体" w:hAnsi="宋体"/>
          <w:color w:val="000000"/>
        </w:rPr>
        <w:t>在“探究通电螺线管外部磁场的方向”实验中，观察到小磁针静止时的指向如图所示，请在括号内标出通电螺线管的磁极和电源的正负极，并在</w:t>
      </w:r>
      <w:r>
        <w:object w:dxaOrig="240" w:dyaOrig="255" w14:anchorId="55EE5B2E">
          <v:shape id="_x0000_i1041"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41" DrawAspect="Content" ObjectID="_1843664761" r:id="rId50"/>
        </w:object>
      </w:r>
      <w:r>
        <w:rPr>
          <w:rFonts w:ascii="宋体" w:hAnsi="宋体"/>
          <w:color w:val="000000"/>
        </w:rPr>
        <w:t>点画出磁感线的方向。</w:t>
      </w:r>
    </w:p>
    <w:p w14:paraId="5FE668BA" w14:textId="77777777" w:rsidR="00301527" w:rsidRDefault="00000000">
      <w:pPr>
        <w:spacing w:line="360" w:lineRule="auto"/>
        <w:jc w:val="left"/>
        <w:textAlignment w:val="center"/>
        <w:rPr>
          <w:color w:val="000000"/>
        </w:rPr>
      </w:pPr>
      <w:r>
        <w:rPr>
          <w:noProof/>
          <w:color w:val="000000"/>
        </w:rPr>
        <w:drawing>
          <wp:inline distT="0" distB="0" distL="0" distR="0" wp14:anchorId="342CD917" wp14:editId="379117FB">
            <wp:extent cx="2124075" cy="981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51"/>
                    <a:stretch>
                      <a:fillRect/>
                    </a:stretch>
                  </pic:blipFill>
                  <pic:spPr>
                    <a:xfrm>
                      <a:off x="0" y="0"/>
                      <a:ext cx="2124075" cy="981075"/>
                    </a:xfrm>
                    <a:prstGeom prst="rect">
                      <a:avLst/>
                    </a:prstGeom>
                  </pic:spPr>
                </pic:pic>
              </a:graphicData>
            </a:graphic>
          </wp:inline>
        </w:drawing>
      </w:r>
    </w:p>
    <w:p w14:paraId="254C9C03" w14:textId="77777777" w:rsidR="00301527" w:rsidRDefault="00000000">
      <w:pPr>
        <w:spacing w:line="360" w:lineRule="auto"/>
        <w:textAlignment w:val="center"/>
        <w:rPr>
          <w:color w:val="000000"/>
        </w:rPr>
      </w:pPr>
      <w:r>
        <w:rPr>
          <w:color w:val="2E75B6"/>
        </w:rPr>
        <w:t>【答案】</w:t>
      </w:r>
      <w:r>
        <w:rPr>
          <w:noProof/>
          <w:color w:val="000000"/>
        </w:rPr>
        <w:drawing>
          <wp:inline distT="0" distB="0" distL="0" distR="0" wp14:anchorId="5451BCBE" wp14:editId="5EC2A694">
            <wp:extent cx="1552575" cy="7143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52"/>
                    <a:stretch>
                      <a:fillRect/>
                    </a:stretch>
                  </pic:blipFill>
                  <pic:spPr>
                    <a:xfrm>
                      <a:off x="0" y="0"/>
                      <a:ext cx="1552575" cy="714375"/>
                    </a:xfrm>
                    <a:prstGeom prst="rect">
                      <a:avLst/>
                    </a:prstGeom>
                  </pic:spPr>
                </pic:pic>
              </a:graphicData>
            </a:graphic>
          </wp:inline>
        </w:drawing>
      </w:r>
    </w:p>
    <w:p w14:paraId="0709DCE9" w14:textId="77777777" w:rsidR="00301527" w:rsidRDefault="00000000">
      <w:pPr>
        <w:spacing w:line="360" w:lineRule="auto"/>
        <w:textAlignment w:val="center"/>
        <w:rPr>
          <w:color w:val="000000"/>
        </w:rPr>
      </w:pPr>
      <w:r>
        <w:rPr>
          <w:color w:val="2E75B6"/>
        </w:rPr>
        <w:t>【解析】</w:t>
      </w:r>
    </w:p>
    <w:p w14:paraId="206C8481" w14:textId="77777777" w:rsidR="00301527" w:rsidRDefault="00000000">
      <w:pPr>
        <w:spacing w:line="360" w:lineRule="auto"/>
        <w:jc w:val="left"/>
        <w:textAlignment w:val="center"/>
        <w:rPr>
          <w:color w:val="000000"/>
        </w:rPr>
      </w:pPr>
      <w:r>
        <w:rPr>
          <w:color w:val="000000"/>
        </w:rPr>
        <w:t>【详解】由图可知，小磁针静止时的右端为</w:t>
      </w:r>
      <w:r>
        <w:rPr>
          <w:color w:val="000000"/>
        </w:rPr>
        <w:t>N</w:t>
      </w:r>
      <w:r>
        <w:rPr>
          <w:color w:val="000000"/>
        </w:rPr>
        <w:t>极，根据异名磁极相互吸引、同名磁极相互排斥，则通电螺线管左端为</w:t>
      </w:r>
      <w:r>
        <w:rPr>
          <w:color w:val="000000"/>
        </w:rPr>
        <w:t>S</w:t>
      </w:r>
      <w:r>
        <w:rPr>
          <w:color w:val="000000"/>
        </w:rPr>
        <w:t>极，右端为</w:t>
      </w:r>
      <w:r>
        <w:rPr>
          <w:color w:val="000000"/>
        </w:rPr>
        <w:t>N</w:t>
      </w:r>
      <w:r>
        <w:rPr>
          <w:color w:val="000000"/>
        </w:rPr>
        <w:t>极；因为在磁体外部，磁感线总是从</w:t>
      </w:r>
      <w:r>
        <w:rPr>
          <w:color w:val="000000"/>
        </w:rPr>
        <w:t>N</w:t>
      </w:r>
      <w:r>
        <w:rPr>
          <w:color w:val="000000"/>
        </w:rPr>
        <w:t>极发出，回到</w:t>
      </w:r>
      <w:r>
        <w:rPr>
          <w:color w:val="000000"/>
        </w:rPr>
        <w:t>S</w:t>
      </w:r>
      <w:r>
        <w:rPr>
          <w:color w:val="000000"/>
        </w:rPr>
        <w:t>极，所以，</w:t>
      </w:r>
      <w:r>
        <w:rPr>
          <w:i/>
          <w:color w:val="000000"/>
        </w:rPr>
        <w:t>A</w:t>
      </w:r>
      <w:r>
        <w:rPr>
          <w:color w:val="000000"/>
        </w:rPr>
        <w:t>点磁感线的方向是指向左的；根据安培定则，伸出右手使大拇指指示螺线管的右端，则四指弯曲所指的方向为电流的方向，所以电流从螺线管的左端流入，则电源的左端为正极，右端为负极。</w:t>
      </w:r>
    </w:p>
    <w:p w14:paraId="7E2402A1" w14:textId="77777777" w:rsidR="00301527" w:rsidRDefault="00000000">
      <w:pPr>
        <w:spacing w:line="360" w:lineRule="auto"/>
        <w:jc w:val="left"/>
        <w:textAlignment w:val="center"/>
        <w:rPr>
          <w:color w:val="000000"/>
        </w:rPr>
      </w:pPr>
      <w:r>
        <w:rPr>
          <w:rFonts w:ascii="宋体" w:hAnsi="宋体"/>
          <w:b/>
          <w:color w:val="000000"/>
          <w:sz w:val="24"/>
        </w:rPr>
        <w:t>四、实验探究题（本题共</w:t>
      </w:r>
      <w:r>
        <w:rPr>
          <w:rFonts w:eastAsia="Times New Roman" w:cs="Times New Roman"/>
          <w:b/>
          <w:color w:val="000000"/>
          <w:sz w:val="24"/>
        </w:rPr>
        <w:t>2</w:t>
      </w:r>
      <w:r>
        <w:rPr>
          <w:rFonts w:ascii="宋体" w:hAnsi="宋体"/>
          <w:b/>
          <w:color w:val="000000"/>
          <w:sz w:val="24"/>
        </w:rPr>
        <w:t>小题，共</w:t>
      </w:r>
      <w:r>
        <w:rPr>
          <w:rFonts w:eastAsia="Times New Roman" w:cs="Times New Roman"/>
          <w:b/>
          <w:color w:val="000000"/>
          <w:sz w:val="24"/>
        </w:rPr>
        <w:t>20</w:t>
      </w:r>
      <w:r>
        <w:rPr>
          <w:rFonts w:ascii="宋体" w:hAnsi="宋体"/>
          <w:b/>
          <w:color w:val="000000"/>
          <w:sz w:val="24"/>
        </w:rPr>
        <w:t>分）</w:t>
      </w:r>
    </w:p>
    <w:p w14:paraId="4685DC6A" w14:textId="77777777" w:rsidR="00301527" w:rsidRDefault="00000000">
      <w:pPr>
        <w:spacing w:line="360" w:lineRule="auto"/>
        <w:jc w:val="left"/>
        <w:textAlignment w:val="center"/>
        <w:rPr>
          <w:color w:val="000000"/>
        </w:rPr>
      </w:pPr>
      <w:r>
        <w:rPr>
          <w:color w:val="000000"/>
        </w:rPr>
        <w:t xml:space="preserve">19. </w:t>
      </w:r>
      <w:r>
        <w:rPr>
          <w:rFonts w:ascii="宋体" w:hAnsi="宋体"/>
          <w:color w:val="000000"/>
        </w:rPr>
        <w:t>在“探究阻力对物体运动的影响”和“探究物体的动能跟哪些因素有关”的两个实验中，都会用到如图甲所示的器材。</w:t>
      </w:r>
    </w:p>
    <w:p w14:paraId="1865A727" w14:textId="77777777" w:rsidR="00301527" w:rsidRDefault="00000000">
      <w:pPr>
        <w:spacing w:line="360" w:lineRule="auto"/>
        <w:jc w:val="left"/>
        <w:textAlignment w:val="center"/>
        <w:rPr>
          <w:color w:val="000000"/>
        </w:rPr>
      </w:pPr>
      <w:r>
        <w:rPr>
          <w:noProof/>
          <w:color w:val="000000"/>
        </w:rPr>
        <w:drawing>
          <wp:inline distT="0" distB="0" distL="0" distR="0" wp14:anchorId="6C7D68A2" wp14:editId="22240C22">
            <wp:extent cx="4648200" cy="7334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53"/>
                    <a:stretch>
                      <a:fillRect/>
                    </a:stretch>
                  </pic:blipFill>
                  <pic:spPr>
                    <a:xfrm>
                      <a:off x="0" y="0"/>
                      <a:ext cx="4648200" cy="733425"/>
                    </a:xfrm>
                    <a:prstGeom prst="rect">
                      <a:avLst/>
                    </a:prstGeom>
                  </pic:spPr>
                </pic:pic>
              </a:graphicData>
            </a:graphic>
          </wp:inline>
        </w:drawing>
      </w:r>
    </w:p>
    <w:p w14:paraId="0ECA3214" w14:textId="77777777" w:rsidR="0030152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两个实验中，“让小车（或小球）每次从同一高度由静止释放”的目的是确保小车（或小球）到达水平面时的</w:t>
      </w:r>
      <w:r>
        <w:rPr>
          <w:color w:val="000000"/>
        </w:rPr>
        <w:t>_____</w:t>
      </w:r>
      <w:r>
        <w:rPr>
          <w:rFonts w:ascii="宋体" w:hAnsi="宋体"/>
          <w:color w:val="000000"/>
        </w:rPr>
        <w:t>相同；</w:t>
      </w:r>
    </w:p>
    <w:p w14:paraId="7DEFD180" w14:textId="77777777" w:rsidR="0030152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如图乙所示，在“探究阻力对物体运动的影响”实验中，将棉布铺在水平木板上的作用是</w:t>
      </w:r>
      <w:r>
        <w:rPr>
          <w:color w:val="000000"/>
        </w:rPr>
        <w:t>_____</w:t>
      </w:r>
      <w:r>
        <w:rPr>
          <w:rFonts w:ascii="宋体" w:hAnsi="宋体"/>
          <w:color w:val="000000"/>
        </w:rPr>
        <w:t>小车在水平面上运动时所受阻力的大小。取掉棉布后小车在木板表面上滑行的更远，由此可以推知，小车所受阻力越小，运动的距离越</w:t>
      </w:r>
      <w:r>
        <w:rPr>
          <w:color w:val="000000"/>
        </w:rPr>
        <w:t>_____</w:t>
      </w:r>
      <w:r>
        <w:rPr>
          <w:rFonts w:ascii="宋体" w:hAnsi="宋体"/>
          <w:color w:val="000000"/>
        </w:rPr>
        <w:t>；</w:t>
      </w:r>
    </w:p>
    <w:p w14:paraId="74450A17" w14:textId="77777777" w:rsidR="00301527"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如图丙所示，在“探究物体的动能跟哪些因素有关”的实验中，木块被撞的远近反映了小球</w:t>
      </w:r>
      <w:r>
        <w:rPr>
          <w:color w:val="000000"/>
        </w:rPr>
        <w:t>_______</w:t>
      </w:r>
      <w:r>
        <w:rPr>
          <w:rFonts w:ascii="宋体" w:hAnsi="宋体"/>
          <w:color w:val="000000"/>
        </w:rPr>
        <w:t>的大小。在探究动能大小与质量的关系时，小刚选用了两个质量和体积都不同的小球。小艺认为，最好选用体积相同、质量不同的小球。你认为小艺的说法有没有道理，请说明原因：</w:t>
      </w:r>
      <w:r>
        <w:rPr>
          <w:color w:val="000000"/>
        </w:rPr>
        <w:t>________________________________________________</w:t>
      </w:r>
      <w:r>
        <w:rPr>
          <w:rFonts w:ascii="宋体" w:hAnsi="宋体"/>
          <w:color w:val="000000"/>
        </w:rPr>
        <w:t>。</w:t>
      </w:r>
    </w:p>
    <w:p w14:paraId="17A11875" w14:textId="77777777" w:rsidR="00301527" w:rsidRDefault="00000000">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rFonts w:ascii="宋体" w:hAnsi="宋体"/>
          <w:color w:val="000000"/>
        </w:rPr>
        <w:t>速度</w:t>
      </w:r>
      <w:r>
        <w:rPr>
          <w:color w:val="000000"/>
        </w:rPr>
        <w:t xml:space="preserve">    </w:t>
      </w:r>
      <w:r>
        <w:rPr>
          <w:color w:val="000000"/>
        </w:rPr>
        <w:t>（</w:t>
      </w:r>
      <w:r>
        <w:rPr>
          <w:color w:val="000000"/>
        </w:rPr>
        <w:t>2</w:t>
      </w:r>
      <w:r>
        <w:rPr>
          <w:color w:val="000000"/>
        </w:rPr>
        <w:t>）</w:t>
      </w:r>
      <w:r>
        <w:rPr>
          <w:color w:val="000000"/>
        </w:rPr>
        <w:t xml:space="preserve">    ①. </w:t>
      </w:r>
      <w:r>
        <w:rPr>
          <w:rFonts w:ascii="宋体" w:hAnsi="宋体"/>
          <w:color w:val="000000"/>
        </w:rPr>
        <w:t>改变</w:t>
      </w:r>
      <w:r>
        <w:rPr>
          <w:color w:val="000000"/>
        </w:rPr>
        <w:t xml:space="preserve">    ②. </w:t>
      </w:r>
      <w:r>
        <w:rPr>
          <w:rFonts w:ascii="宋体" w:hAnsi="宋体"/>
          <w:color w:val="000000"/>
        </w:rPr>
        <w:t>远</w:t>
      </w:r>
      <w:r>
        <w:rPr>
          <w:color w:val="000000"/>
        </w:rPr>
        <w:t xml:space="preserve">    </w:t>
      </w:r>
    </w:p>
    <w:p w14:paraId="1A33FCF9" w14:textId="77777777" w:rsidR="00301527"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动能</w:t>
      </w:r>
      <w:r>
        <w:rPr>
          <w:color w:val="000000"/>
        </w:rPr>
        <w:t xml:space="preserve">    ②. </w:t>
      </w:r>
      <w:r>
        <w:rPr>
          <w:rFonts w:ascii="宋体" w:hAnsi="宋体"/>
          <w:color w:val="000000"/>
        </w:rPr>
        <w:t>有道理，选用体积相同的小球可以避免阻力不同带来的影响，更好地控制变量</w:t>
      </w:r>
    </w:p>
    <w:p w14:paraId="577CA656" w14:textId="77777777" w:rsidR="00301527" w:rsidRDefault="00000000">
      <w:pPr>
        <w:spacing w:line="360" w:lineRule="auto"/>
        <w:textAlignment w:val="center"/>
        <w:rPr>
          <w:color w:val="000000"/>
        </w:rPr>
      </w:pPr>
      <w:r>
        <w:rPr>
          <w:color w:val="2E75B6"/>
        </w:rPr>
        <w:t>【解析】</w:t>
      </w:r>
    </w:p>
    <w:p w14:paraId="64060ED3" w14:textId="77777777" w:rsidR="00301527" w:rsidRDefault="00000000">
      <w:pPr>
        <w:spacing w:line="360" w:lineRule="auto"/>
        <w:textAlignment w:val="center"/>
        <w:rPr>
          <w:color w:val="000000"/>
        </w:rPr>
      </w:pPr>
      <w:r>
        <w:rPr>
          <w:color w:val="000000"/>
        </w:rPr>
        <w:t>【小问</w:t>
      </w:r>
      <w:r>
        <w:rPr>
          <w:color w:val="000000"/>
        </w:rPr>
        <w:t>1</w:t>
      </w:r>
      <w:r>
        <w:rPr>
          <w:color w:val="000000"/>
        </w:rPr>
        <w:t>详解】</w:t>
      </w:r>
    </w:p>
    <w:p w14:paraId="5773AFD5" w14:textId="77777777" w:rsidR="00301527" w:rsidRDefault="00000000">
      <w:pPr>
        <w:spacing w:line="360" w:lineRule="auto"/>
        <w:jc w:val="left"/>
        <w:textAlignment w:val="center"/>
        <w:rPr>
          <w:color w:val="000000"/>
        </w:rPr>
      </w:pPr>
      <w:r>
        <w:rPr>
          <w:rFonts w:ascii="宋体" w:hAnsi="宋体"/>
          <w:color w:val="000000"/>
        </w:rPr>
        <w:t>在探究阻力对物体运动影响的实验中，要控制物体的初速度相同。</w:t>
      </w:r>
    </w:p>
    <w:p w14:paraId="0C2D6FE6" w14:textId="77777777" w:rsidR="00301527" w:rsidRDefault="00000000">
      <w:pPr>
        <w:spacing w:line="360" w:lineRule="auto"/>
        <w:jc w:val="left"/>
        <w:textAlignment w:val="center"/>
        <w:rPr>
          <w:color w:val="000000"/>
        </w:rPr>
      </w:pPr>
      <w:r>
        <w:rPr>
          <w:color w:val="000000"/>
        </w:rPr>
        <w:t>【小问</w:t>
      </w:r>
      <w:r>
        <w:rPr>
          <w:color w:val="000000"/>
        </w:rPr>
        <w:t>2</w:t>
      </w:r>
      <w:r>
        <w:rPr>
          <w:color w:val="000000"/>
        </w:rPr>
        <w:t>详解】</w:t>
      </w:r>
    </w:p>
    <w:p w14:paraId="462A8526" w14:textId="77777777" w:rsidR="00301527" w:rsidRDefault="00000000">
      <w:pPr>
        <w:spacing w:line="360" w:lineRule="auto"/>
        <w:jc w:val="left"/>
        <w:textAlignment w:val="center"/>
        <w:rPr>
          <w:color w:val="000000"/>
        </w:rPr>
      </w:pPr>
      <w:r>
        <w:rPr>
          <w:rFonts w:ascii="宋体" w:hAnsi="宋体"/>
          <w:color w:val="000000"/>
        </w:rPr>
        <w:t>将棉布铺在木板上可以改变小车在水平面运动时受到的摩擦力。</w:t>
      </w:r>
    </w:p>
    <w:p w14:paraId="6842DE4A" w14:textId="77777777" w:rsidR="00301527" w:rsidRDefault="00000000">
      <w:pPr>
        <w:spacing w:line="360" w:lineRule="auto"/>
        <w:jc w:val="left"/>
        <w:textAlignment w:val="center"/>
        <w:rPr>
          <w:color w:val="000000"/>
        </w:rPr>
      </w:pPr>
      <w:r>
        <w:rPr>
          <w:color w:val="000000"/>
        </w:rPr>
        <w:t>【小问</w:t>
      </w:r>
      <w:r>
        <w:rPr>
          <w:color w:val="000000"/>
        </w:rPr>
        <w:t>3</w:t>
      </w:r>
      <w:r>
        <w:rPr>
          <w:color w:val="000000"/>
        </w:rPr>
        <w:t>详解】</w:t>
      </w:r>
    </w:p>
    <w:p w14:paraId="6856B4C4" w14:textId="77777777" w:rsidR="00301527" w:rsidRDefault="00000000">
      <w:pPr>
        <w:spacing w:line="360" w:lineRule="auto"/>
        <w:jc w:val="left"/>
        <w:textAlignment w:val="center"/>
        <w:rPr>
          <w:color w:val="000000"/>
        </w:rPr>
      </w:pPr>
      <w:r>
        <w:rPr>
          <w:rFonts w:ascii="宋体" w:hAnsi="宋体"/>
          <w:color w:val="000000"/>
        </w:rPr>
        <w:t>木块被撞的远近反映了小球动能的大小，使用了转换法；探究动能大小与质量的关系时，要控制小球的速度相同，同时应尽量减小体积不同对实验的干扰。</w:t>
      </w:r>
    </w:p>
    <w:p w14:paraId="6161B504" w14:textId="77777777" w:rsidR="00301527" w:rsidRDefault="00000000">
      <w:pPr>
        <w:spacing w:line="360" w:lineRule="auto"/>
        <w:jc w:val="left"/>
        <w:textAlignment w:val="center"/>
        <w:rPr>
          <w:color w:val="000000"/>
        </w:rPr>
      </w:pPr>
      <w:r>
        <w:rPr>
          <w:color w:val="000000"/>
        </w:rPr>
        <w:t xml:space="preserve">20. </w:t>
      </w:r>
      <w:r>
        <w:rPr>
          <w:rFonts w:ascii="宋体" w:hAnsi="宋体"/>
          <w:color w:val="000000"/>
        </w:rPr>
        <w:t>某实验小组利用如图甲、乙所示的电路，分别探究串、并联电路中电流的规律。具体探究过程如下：</w:t>
      </w:r>
    </w:p>
    <w:p w14:paraId="7C6A5748" w14:textId="77777777" w:rsidR="00301527" w:rsidRDefault="00000000">
      <w:pPr>
        <w:spacing w:line="360" w:lineRule="auto"/>
        <w:jc w:val="left"/>
        <w:textAlignment w:val="center"/>
        <w:rPr>
          <w:color w:val="000000"/>
        </w:rPr>
      </w:pPr>
      <w:r>
        <w:rPr>
          <w:noProof/>
          <w:color w:val="000000"/>
        </w:rPr>
        <w:drawing>
          <wp:inline distT="0" distB="0" distL="0" distR="0" wp14:anchorId="5BF242CD" wp14:editId="77F99321">
            <wp:extent cx="5238750" cy="1142506"/>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54"/>
                    <a:stretch>
                      <a:fillRect/>
                    </a:stretch>
                  </pic:blipFill>
                  <pic:spPr>
                    <a:xfrm>
                      <a:off x="0" y="0"/>
                      <a:ext cx="5238750" cy="1142506"/>
                    </a:xfrm>
                    <a:prstGeom prst="rect">
                      <a:avLst/>
                    </a:prstGeom>
                  </pic:spPr>
                </pic:pic>
              </a:graphicData>
            </a:graphic>
          </wp:inline>
        </w:drawing>
      </w:r>
    </w:p>
    <w:p w14:paraId="16A35687" w14:textId="77777777" w:rsidR="0030152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实验小组按图甲所示电路图连接电路，准备将电流表接入</w:t>
      </w:r>
      <w:r>
        <w:object w:dxaOrig="195" w:dyaOrig="225" w14:anchorId="3C8E3EF7">
          <v:shape id="_x0000_i1042"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42" DrawAspect="Content" ObjectID="_1843664762" r:id="rId55"/>
        </w:object>
      </w:r>
      <w:r>
        <w:rPr>
          <w:rFonts w:ascii="宋体" w:hAnsi="宋体"/>
          <w:color w:val="000000"/>
        </w:rPr>
        <w:t>点时（尚未接入），发现指针位置如图丙所示，则正确的操作是将电流表</w:t>
      </w:r>
      <w:r>
        <w:rPr>
          <w:color w:val="000000"/>
        </w:rPr>
        <w:t>_________</w:t>
      </w:r>
      <w:r>
        <w:rPr>
          <w:rFonts w:ascii="宋体" w:hAnsi="宋体"/>
          <w:color w:val="000000"/>
        </w:rPr>
        <w:t>；将电流表正确接入电路后，发现电流表示数如</w:t>
      </w:r>
      <w:proofErr w:type="gramStart"/>
      <w:r>
        <w:rPr>
          <w:rFonts w:ascii="宋体" w:hAnsi="宋体"/>
          <w:color w:val="000000"/>
        </w:rPr>
        <w:t>图丁</w:t>
      </w:r>
      <w:proofErr w:type="gramEnd"/>
      <w:r>
        <w:rPr>
          <w:rFonts w:ascii="宋体" w:hAnsi="宋体"/>
          <w:color w:val="000000"/>
        </w:rPr>
        <w:t>所示，则通过</w:t>
      </w:r>
      <w:r>
        <w:object w:dxaOrig="195" w:dyaOrig="225" w14:anchorId="38126BD0">
          <v:shape id="_x0000_i1043"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43" DrawAspect="Content" ObjectID="_1843664763" r:id="rId56"/>
        </w:object>
      </w:r>
      <w:r>
        <w:rPr>
          <w:rFonts w:ascii="宋体" w:hAnsi="宋体"/>
          <w:color w:val="000000"/>
        </w:rPr>
        <w:t>点的电流为</w:t>
      </w:r>
      <w:r>
        <w:rPr>
          <w:color w:val="000000"/>
        </w:rPr>
        <w:t>________</w:t>
      </w:r>
      <w:r>
        <w:object w:dxaOrig="240" w:dyaOrig="255" w14:anchorId="35BEDB7C">
          <v:shape id="_x0000_i1044"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44" DrawAspect="Content" ObjectID="_1843664764" r:id="rId57"/>
        </w:object>
      </w:r>
      <w:r>
        <w:rPr>
          <w:rFonts w:ascii="宋体" w:hAnsi="宋体"/>
          <w:color w:val="000000"/>
        </w:rPr>
        <w:t>；将电流表分别</w:t>
      </w:r>
      <w:proofErr w:type="gramStart"/>
      <w:r>
        <w:rPr>
          <w:rFonts w:ascii="宋体" w:hAnsi="宋体"/>
          <w:color w:val="000000"/>
        </w:rPr>
        <w:t>换接到</w:t>
      </w:r>
      <w:proofErr w:type="gramEnd"/>
      <w:r>
        <w:object w:dxaOrig="195" w:dyaOrig="285" w14:anchorId="75F7047A">
          <v:shape id="_x0000_i1045"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45" DrawAspect="Content" ObjectID="_1843664765" r:id="rId58"/>
        </w:object>
      </w:r>
      <w:r>
        <w:rPr>
          <w:rFonts w:ascii="宋体" w:hAnsi="宋体"/>
          <w:color w:val="000000"/>
        </w:rPr>
        <w:t>、</w:t>
      </w:r>
      <w:r>
        <w:object w:dxaOrig="180" w:dyaOrig="225" w14:anchorId="2073B3C2">
          <v:shape id="_x0000_i1046" type="#_x0000_t75" alt="学科网(www.zxxk.com)--教育资源门户，提供试卷、教案、课件、论文、素材以及各类教学资源下载，还有大量而丰富的教学相关资讯！" style="width:9pt;height:11.4pt" o:ole="">
            <v:imagedata r:id="rId59" o:title="eqId071a7e733d466949ac935b4b8ee8d183"/>
          </v:shape>
          <o:OLEObject Type="Embed" ProgID="Equation.DSMT4" ShapeID="_x0000_i1046" DrawAspect="Content" ObjectID="_1843664766" r:id="rId60"/>
        </w:object>
      </w:r>
      <w:r>
        <w:rPr>
          <w:rFonts w:ascii="宋体" w:hAnsi="宋体"/>
          <w:color w:val="000000"/>
        </w:rPr>
        <w:t>两点，发现示数与接入</w:t>
      </w:r>
      <w:r>
        <w:object w:dxaOrig="195" w:dyaOrig="225" w14:anchorId="11C3E1A3">
          <v:shape id="_x0000_i1047"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47" DrawAspect="Content" ObjectID="_1843664767" r:id="rId61"/>
        </w:object>
      </w:r>
      <w:r>
        <w:rPr>
          <w:rFonts w:ascii="宋体" w:hAnsi="宋体"/>
          <w:color w:val="000000"/>
        </w:rPr>
        <w:t>点时相同。换用规格不同的小灯泡重复以上实验，发现</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三点电流仍然相等。由此可得出的结论是：在串联电路中，电流</w:t>
      </w:r>
      <w:r>
        <w:rPr>
          <w:color w:val="000000"/>
        </w:rPr>
        <w:t>____________</w:t>
      </w:r>
      <w:r>
        <w:rPr>
          <w:rFonts w:ascii="宋体" w:hAnsi="宋体"/>
          <w:color w:val="000000"/>
        </w:rPr>
        <w:t>。</w:t>
      </w:r>
    </w:p>
    <w:p w14:paraId="133B25C7" w14:textId="77777777" w:rsidR="0030152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实验小组按图乙所示电路图连接电路时遇到了困难，请你用笔画线表示导线，在图戊中帮他们完成电路连接，要求电流表测量灯泡</w:t>
      </w:r>
      <w:r>
        <w:object w:dxaOrig="285" w:dyaOrig="360" w14:anchorId="22B3DA9F">
          <v:shape id="_x0000_i1048"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48" DrawAspect="Content" ObjectID="_1843664768" r:id="rId63"/>
        </w:object>
      </w:r>
      <w:r>
        <w:rPr>
          <w:rFonts w:ascii="宋体" w:hAnsi="宋体"/>
          <w:color w:val="000000"/>
        </w:rPr>
        <w:t>的电流</w:t>
      </w:r>
      <w:r>
        <w:rPr>
          <w:color w:val="000000"/>
        </w:rPr>
        <w:t>________</w:t>
      </w:r>
      <w:r>
        <w:rPr>
          <w:rFonts w:ascii="宋体" w:hAnsi="宋体"/>
          <w:color w:val="000000"/>
        </w:rPr>
        <w:t>。</w:t>
      </w:r>
    </w:p>
    <w:p w14:paraId="5F2507A0" w14:textId="77777777" w:rsidR="00301527" w:rsidRDefault="00000000">
      <w:pPr>
        <w:spacing w:line="360" w:lineRule="auto"/>
        <w:jc w:val="left"/>
        <w:textAlignment w:val="center"/>
        <w:rPr>
          <w:color w:val="000000"/>
        </w:rPr>
      </w:pPr>
      <w:r>
        <w:rPr>
          <w:noProof/>
          <w:color w:val="000000"/>
        </w:rPr>
        <w:drawing>
          <wp:inline distT="0" distB="0" distL="0" distR="0" wp14:anchorId="68D6C646" wp14:editId="12815455">
            <wp:extent cx="1590675" cy="17716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64"/>
                    <a:stretch>
                      <a:fillRect/>
                    </a:stretch>
                  </pic:blipFill>
                  <pic:spPr>
                    <a:xfrm>
                      <a:off x="0" y="0"/>
                      <a:ext cx="1590675" cy="1771650"/>
                    </a:xfrm>
                    <a:prstGeom prst="rect">
                      <a:avLst/>
                    </a:prstGeom>
                  </pic:spPr>
                </pic:pic>
              </a:graphicData>
            </a:graphic>
          </wp:inline>
        </w:drawing>
      </w:r>
    </w:p>
    <w:p w14:paraId="2AA27824" w14:textId="77777777" w:rsidR="00301527" w:rsidRDefault="00000000">
      <w:pPr>
        <w:spacing w:line="360" w:lineRule="auto"/>
        <w:jc w:val="left"/>
        <w:textAlignment w:val="center"/>
        <w:rPr>
          <w:color w:val="000000"/>
        </w:rPr>
      </w:pPr>
      <w:r>
        <w:rPr>
          <w:rFonts w:ascii="宋体" w:hAnsi="宋体"/>
          <w:color w:val="000000"/>
        </w:rPr>
        <w:t>①连接好电路后，闭合开关</w:t>
      </w:r>
      <w:r>
        <w:rPr>
          <w:rFonts w:eastAsia="Times New Roman" w:cs="Times New Roman"/>
          <w:color w:val="000000"/>
        </w:rPr>
        <w:t>S</w:t>
      </w:r>
      <w:r>
        <w:rPr>
          <w:rFonts w:ascii="宋体" w:hAnsi="宋体"/>
          <w:color w:val="000000"/>
        </w:rPr>
        <w:t>，发现灯泡</w:t>
      </w:r>
      <w:r>
        <w:object w:dxaOrig="285" w:dyaOrig="360" w14:anchorId="068CFFBF">
          <v:shape id="_x0000_i1049"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49" DrawAspect="Content" ObjectID="_1843664769" r:id="rId65"/>
        </w:object>
      </w:r>
      <w:r>
        <w:rPr>
          <w:rFonts w:ascii="宋体" w:hAnsi="宋体"/>
          <w:color w:val="000000"/>
        </w:rPr>
        <w:t>发光，</w:t>
      </w:r>
      <w:r>
        <w:object w:dxaOrig="300" w:dyaOrig="360" w14:anchorId="6A3C0512">
          <v:shape id="_x0000_i1050" type="#_x0000_t75" alt="学科网(www.zxxk.com)--教育资源门户，提供试卷、教案、课件、论文、素材以及各类教学资源下载，还有大量而丰富的教学相关资讯！" style="width:15pt;height:18pt" o:ole="">
            <v:imagedata r:id="rId66" o:title="eqIdf28c99010b1e844cc2a9f7abc2301cf3"/>
          </v:shape>
          <o:OLEObject Type="Embed" ProgID="Equation.DSMT4" ShapeID="_x0000_i1050" DrawAspect="Content" ObjectID="_1843664770" r:id="rId67"/>
        </w:object>
      </w:r>
      <w:r>
        <w:rPr>
          <w:rFonts w:ascii="宋体" w:hAnsi="宋体"/>
          <w:color w:val="000000"/>
        </w:rPr>
        <w:t>不发光，电流表有示数，由此可判断出电路故障可</w:t>
      </w:r>
      <w:r>
        <w:rPr>
          <w:rFonts w:ascii="宋体" w:hAnsi="宋体"/>
          <w:color w:val="000000"/>
        </w:rPr>
        <w:lastRenderedPageBreak/>
        <w:t>能是</w:t>
      </w:r>
      <w:r>
        <w:rPr>
          <w:color w:val="000000"/>
        </w:rPr>
        <w:t>______________</w:t>
      </w:r>
      <w:r>
        <w:rPr>
          <w:rFonts w:ascii="宋体" w:hAnsi="宋体"/>
          <w:color w:val="000000"/>
        </w:rPr>
        <w:t>；</w:t>
      </w:r>
    </w:p>
    <w:p w14:paraId="35E7CFF3" w14:textId="77777777" w:rsidR="00301527" w:rsidRDefault="00000000">
      <w:pPr>
        <w:spacing w:line="360" w:lineRule="auto"/>
        <w:jc w:val="left"/>
        <w:textAlignment w:val="center"/>
        <w:rPr>
          <w:color w:val="000000"/>
        </w:rPr>
      </w:pPr>
      <w:r>
        <w:rPr>
          <w:rFonts w:ascii="宋体" w:hAnsi="宋体"/>
          <w:color w:val="000000"/>
        </w:rPr>
        <w:t>②排除故障，闭合开关</w:t>
      </w:r>
      <w:r>
        <w:object w:dxaOrig="225" w:dyaOrig="285" w14:anchorId="1B9B76B5">
          <v:shape id="_x0000_i1051" type="#_x0000_t75" alt="学科网(www.zxxk.com)--教育资源门户，提供试卷、教案、课件、论文、素材以及各类教学资源下载，还有大量而丰富的教学相关资讯！" style="width:11.4pt;height:14.4pt" o:ole="">
            <v:imagedata r:id="rId68" o:title="eqIda454a2c91ace8ef50412a6adf91f8086"/>
          </v:shape>
          <o:OLEObject Type="Embed" ProgID="Equation.DSMT4" ShapeID="_x0000_i1051" DrawAspect="Content" ObjectID="_1843664771" r:id="rId69"/>
        </w:object>
      </w:r>
      <w:r>
        <w:rPr>
          <w:color w:val="000000"/>
        </w:rPr>
        <w:t xml:space="preserve"> </w:t>
      </w:r>
      <w:r>
        <w:rPr>
          <w:rFonts w:ascii="宋体" w:hAnsi="宋体"/>
          <w:color w:val="000000"/>
        </w:rPr>
        <w:t>，测出</w:t>
      </w:r>
      <w:r>
        <w:object w:dxaOrig="240" w:dyaOrig="255" w14:anchorId="3625B833">
          <v:shape id="_x0000_i1052"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52" DrawAspect="Content" ObjectID="_1843664772" r:id="rId70"/>
        </w:object>
      </w:r>
      <w:r>
        <w:rPr>
          <w:rFonts w:ascii="宋体" w:hAnsi="宋体"/>
          <w:color w:val="000000"/>
        </w:rPr>
        <w:t>点电流后，将电流表分别</w:t>
      </w:r>
      <w:proofErr w:type="gramStart"/>
      <w:r>
        <w:rPr>
          <w:rFonts w:ascii="宋体" w:hAnsi="宋体"/>
          <w:color w:val="000000"/>
        </w:rPr>
        <w:t>换接到</w:t>
      </w:r>
      <w:proofErr w:type="gramEnd"/>
      <w:r>
        <w:object w:dxaOrig="240" w:dyaOrig="255" w14:anchorId="60184A14">
          <v:shape id="_x0000_i1053" type="#_x0000_t75" alt="学科网(www.zxxk.com)--教育资源门户，提供试卷、教案、课件、论文、素材以及各类教学资源下载，还有大量而丰富的教学相关资讯！" style="width:12pt;height:12.6pt" o:ole="">
            <v:imagedata r:id="rId71" o:title="eqId7f9e8449aad35c5d840a3395ea86df6d"/>
          </v:shape>
          <o:OLEObject Type="Embed" ProgID="Equation.DSMT4" ShapeID="_x0000_i1053" DrawAspect="Content" ObjectID="_1843664773" r:id="rId72"/>
        </w:object>
      </w:r>
      <w:r>
        <w:rPr>
          <w:rFonts w:ascii="宋体" w:hAnsi="宋体"/>
          <w:color w:val="000000"/>
        </w:rPr>
        <w:t>、</w:t>
      </w:r>
      <w:r>
        <w:object w:dxaOrig="240" w:dyaOrig="285" w14:anchorId="1EDEBB08">
          <v:shape id="_x0000_i1054" type="#_x0000_t75" alt="学科网(www.zxxk.com)--教育资源门户，提供试卷、教案、课件、论文、素材以及各类教学资源下载，还有大量而丰富的教学相关资讯！" style="width:12pt;height:14.4pt" o:ole="">
            <v:imagedata r:id="rId73" o:title="eqIdc5db41a1f31d6baee7c69990811edb9f"/>
          </v:shape>
          <o:OLEObject Type="Embed" ProgID="Equation.DSMT4" ShapeID="_x0000_i1054" DrawAspect="Content" ObjectID="_1843664774" r:id="rId74"/>
        </w:object>
      </w:r>
      <w:r>
        <w:rPr>
          <w:rFonts w:ascii="宋体" w:hAnsi="宋体"/>
          <w:color w:val="000000"/>
        </w:rPr>
        <w:t>两点，并读出电流表的示数，三次读数如下表所示。分析表中数据可以发现，</w:t>
      </w:r>
      <w:r>
        <w:object w:dxaOrig="240" w:dyaOrig="255" w14:anchorId="61B9EC9C">
          <v:shape id="_x0000_i1055"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55" DrawAspect="Content" ObjectID="_1843664775" r:id="rId75"/>
        </w:object>
      </w:r>
      <w:r>
        <w:rPr>
          <w:rFonts w:ascii="宋体" w:hAnsi="宋体"/>
          <w:color w:val="000000"/>
        </w:rPr>
        <w:t>、</w:t>
      </w:r>
      <w:r>
        <w:object w:dxaOrig="240" w:dyaOrig="255" w14:anchorId="34B6FA2F">
          <v:shape id="_x0000_i1056" type="#_x0000_t75" alt="学科网(www.zxxk.com)--教育资源门户，提供试卷、教案、课件、论文、素材以及各类教学资源下载，还有大量而丰富的教学相关资讯！" style="width:12pt;height:12.6pt" o:ole="">
            <v:imagedata r:id="rId71" o:title="eqId7f9e8449aad35c5d840a3395ea86df6d"/>
          </v:shape>
          <o:OLEObject Type="Embed" ProgID="Equation.DSMT4" ShapeID="_x0000_i1056" DrawAspect="Content" ObjectID="_1843664776" r:id="rId76"/>
        </w:object>
      </w:r>
      <w:r>
        <w:rPr>
          <w:rFonts w:ascii="宋体" w:hAnsi="宋体"/>
          <w:color w:val="000000"/>
        </w:rPr>
        <w:t>、</w:t>
      </w:r>
      <w:r>
        <w:object w:dxaOrig="240" w:dyaOrig="285" w14:anchorId="6AA8AAEC">
          <v:shape id="_x0000_i1057" type="#_x0000_t75" alt="学科网(www.zxxk.com)--教育资源门户，提供试卷、教案、课件、论文、素材以及各类教学资源下载，还有大量而丰富的教学相关资讯！" style="width:12pt;height:14.4pt" o:ole="">
            <v:imagedata r:id="rId73" o:title="eqIdc5db41a1f31d6baee7c69990811edb9f"/>
          </v:shape>
          <o:OLEObject Type="Embed" ProgID="Equation.DSMT4" ShapeID="_x0000_i1057" DrawAspect="Content" ObjectID="_1843664777" r:id="rId77"/>
        </w:object>
      </w:r>
      <w:r>
        <w:rPr>
          <w:rFonts w:ascii="宋体" w:hAnsi="宋体"/>
          <w:color w:val="000000"/>
        </w:rPr>
        <w:t>三点的电流存在关系：</w:t>
      </w:r>
      <w:r>
        <w:rPr>
          <w:color w:val="000000"/>
        </w:rPr>
        <w:t>___________</w:t>
      </w:r>
      <w:r>
        <w:rPr>
          <w:rFonts w:ascii="宋体" w:hAnsi="宋体"/>
          <w:color w:val="000000"/>
        </w:rPr>
        <w:t>（用表中字母表示）；</w:t>
      </w:r>
    </w:p>
    <w:tbl>
      <w:tblPr>
        <w:tblW w:w="3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45"/>
        <w:gridCol w:w="1145"/>
        <w:gridCol w:w="1145"/>
      </w:tblGrid>
      <w:tr w:rsidR="00301527" w14:paraId="5C85143C" w14:textId="77777777">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217313" w14:textId="77777777" w:rsidR="00301527"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A</m:t>
                        </m:r>
                      </m:sub>
                    </m:sSub>
                  </m:num>
                  <m:den>
                    <m:r>
                      <w:rPr>
                        <w:rFonts w:ascii="Cambria Math" w:hAnsi="Cambria Math" w:cs="Cambria Math"/>
                      </w:rPr>
                      <m:t>A</m:t>
                    </m:r>
                  </m:den>
                </m:f>
              </m:oMath>
            </m:oMathPara>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48528E" w14:textId="77777777" w:rsidR="00301527"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B</m:t>
                        </m:r>
                      </m:sub>
                    </m:sSub>
                  </m:num>
                  <m:den>
                    <m:r>
                      <w:rPr>
                        <w:rFonts w:ascii="Cambria Math" w:hAnsi="Cambria Math" w:cs="Cambria Math"/>
                      </w:rPr>
                      <m:t>A</m:t>
                    </m:r>
                  </m:den>
                </m:f>
              </m:oMath>
            </m:oMathPara>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93E354" w14:textId="77777777" w:rsidR="00301527"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C</m:t>
                        </m:r>
                      </m:sub>
                    </m:sSub>
                  </m:num>
                  <m:den>
                    <m:r>
                      <w:rPr>
                        <w:rFonts w:ascii="Cambria Math" w:hAnsi="Cambria Math" w:cs="Cambria Math"/>
                      </w:rPr>
                      <m:t>A</m:t>
                    </m:r>
                  </m:den>
                </m:f>
              </m:oMath>
            </m:oMathPara>
          </w:p>
        </w:tc>
      </w:tr>
      <w:tr w:rsidR="00301527" w14:paraId="4BC11B2A" w14:textId="77777777">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663269" w14:textId="77777777" w:rsidR="00301527" w:rsidRDefault="00000000">
            <w:pPr>
              <w:spacing w:line="360" w:lineRule="auto"/>
              <w:jc w:val="center"/>
              <w:textAlignment w:val="center"/>
              <w:rPr>
                <w:color w:val="000000"/>
              </w:rPr>
            </w:pPr>
            <w:r>
              <w:rPr>
                <w:rFonts w:eastAsia="Times New Roman" w:cs="Times New Roman"/>
                <w:color w:val="000000"/>
              </w:rPr>
              <w:t>0.28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A8E693" w14:textId="77777777" w:rsidR="00301527" w:rsidRDefault="00000000">
            <w:pPr>
              <w:spacing w:line="360" w:lineRule="auto"/>
              <w:jc w:val="center"/>
              <w:textAlignment w:val="center"/>
              <w:rPr>
                <w:color w:val="000000"/>
              </w:rPr>
            </w:pPr>
            <w:r>
              <w:rPr>
                <w:rFonts w:eastAsia="Times New Roman" w:cs="Times New Roman"/>
                <w:color w:val="000000"/>
              </w:rPr>
              <w:t>0.28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A255C5" w14:textId="77777777" w:rsidR="00301527" w:rsidRDefault="00000000">
            <w:pPr>
              <w:spacing w:line="360" w:lineRule="auto"/>
              <w:jc w:val="center"/>
              <w:textAlignment w:val="center"/>
              <w:rPr>
                <w:color w:val="000000"/>
              </w:rPr>
            </w:pPr>
            <w:r>
              <w:rPr>
                <w:rFonts w:eastAsia="Times New Roman" w:cs="Times New Roman"/>
                <w:color w:val="000000"/>
              </w:rPr>
              <w:t>0.56</w:t>
            </w:r>
          </w:p>
        </w:tc>
      </w:tr>
    </w:tbl>
    <w:p w14:paraId="4A3C07BB" w14:textId="77777777" w:rsidR="00301527" w:rsidRDefault="00000000">
      <w:pPr>
        <w:spacing w:line="360" w:lineRule="auto"/>
        <w:jc w:val="left"/>
        <w:textAlignment w:val="center"/>
        <w:rPr>
          <w:color w:val="000000"/>
        </w:rPr>
      </w:pPr>
      <w:r>
        <w:rPr>
          <w:rFonts w:ascii="宋体" w:hAnsi="宋体"/>
          <w:color w:val="000000"/>
        </w:rPr>
        <w:t>③小杨同学发现，两支路中电流大小相等。请你分析导致此现象的原因：</w:t>
      </w:r>
      <w:r>
        <w:rPr>
          <w:color w:val="000000"/>
        </w:rPr>
        <w:t>_________________________</w:t>
      </w:r>
      <w:r>
        <w:rPr>
          <w:rFonts w:ascii="宋体" w:hAnsi="宋体"/>
          <w:color w:val="000000"/>
        </w:rPr>
        <w:t>；</w:t>
      </w:r>
    </w:p>
    <w:p w14:paraId="7C015E55" w14:textId="77777777" w:rsidR="00301527" w:rsidRDefault="00000000">
      <w:pPr>
        <w:spacing w:line="360" w:lineRule="auto"/>
        <w:jc w:val="left"/>
        <w:textAlignment w:val="center"/>
        <w:rPr>
          <w:color w:val="000000"/>
        </w:rPr>
      </w:pPr>
      <w:r>
        <w:rPr>
          <w:rFonts w:ascii="宋体" w:hAnsi="宋体"/>
          <w:color w:val="000000"/>
        </w:rPr>
        <w:t>④小张同学根据②中的电流关系直接得出“并联电路中，干路电流等于各支路电流之和”的结论。小杨认为小张的做法不合理，请你帮小杨说明原因，并提出改进措施。原因：</w:t>
      </w:r>
      <w:r>
        <w:rPr>
          <w:color w:val="000000"/>
        </w:rPr>
        <w:t>____________________________</w:t>
      </w:r>
      <w:r>
        <w:rPr>
          <w:rFonts w:ascii="宋体" w:hAnsi="宋体"/>
          <w:color w:val="000000"/>
        </w:rPr>
        <w:t>；措施：</w:t>
      </w:r>
      <w:r>
        <w:rPr>
          <w:color w:val="000000"/>
        </w:rPr>
        <w:t>__________________________________</w:t>
      </w:r>
      <w:r>
        <w:rPr>
          <w:rFonts w:ascii="宋体" w:hAnsi="宋体"/>
          <w:color w:val="000000"/>
        </w:rPr>
        <w:t>。</w:t>
      </w:r>
    </w:p>
    <w:p w14:paraId="5B8CD511" w14:textId="77777777" w:rsidR="0030152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调零</w:t>
      </w:r>
      <w:r>
        <w:rPr>
          <w:color w:val="000000"/>
        </w:rPr>
        <w:t xml:space="preserve">    ②. </w:t>
      </w:r>
      <w:r>
        <w:rPr>
          <w:rFonts w:eastAsia="Times New Roman" w:cs="Times New Roman"/>
          <w:color w:val="000000"/>
        </w:rPr>
        <w:t>0.24</w:t>
      </w:r>
      <w:r>
        <w:rPr>
          <w:color w:val="000000"/>
        </w:rPr>
        <w:t xml:space="preserve">    ③. </w:t>
      </w:r>
      <w:r>
        <w:rPr>
          <w:rFonts w:ascii="宋体" w:hAnsi="宋体"/>
          <w:color w:val="000000"/>
        </w:rPr>
        <w:t>处处相等</w:t>
      </w:r>
      <w:r>
        <w:rPr>
          <w:color w:val="000000"/>
        </w:rPr>
        <w:t xml:space="preserve">    </w:t>
      </w:r>
    </w:p>
    <w:p w14:paraId="44D6E67C" w14:textId="77777777" w:rsidR="00301527" w:rsidRDefault="00000000">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noProof/>
          <w:color w:val="000000"/>
        </w:rPr>
        <w:drawing>
          <wp:inline distT="0" distB="0" distL="0" distR="0" wp14:anchorId="63B2155F" wp14:editId="41EABE18">
            <wp:extent cx="1838325" cy="17621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78"/>
                    <a:stretch>
                      <a:fillRect/>
                    </a:stretch>
                  </pic:blipFill>
                  <pic:spPr>
                    <a:xfrm>
                      <a:off x="0" y="0"/>
                      <a:ext cx="1838325" cy="1762125"/>
                    </a:xfrm>
                    <a:prstGeom prst="rect">
                      <a:avLst/>
                    </a:prstGeom>
                  </pic:spPr>
                </pic:pic>
              </a:graphicData>
            </a:graphic>
          </wp:inline>
        </w:drawing>
      </w:r>
      <w:r>
        <w:rPr>
          <w:color w:val="000000"/>
        </w:rPr>
        <w:t xml:space="preserve">    ②. </w:t>
      </w:r>
      <w:r>
        <w:rPr>
          <w:rFonts w:ascii="宋体" w:hAnsi="宋体"/>
          <w:color w:val="000000"/>
        </w:rPr>
        <w:t>灯泡</w:t>
      </w:r>
      <w:r>
        <w:object w:dxaOrig="300" w:dyaOrig="360" w14:anchorId="658B7DBA">
          <v:shape id="_x0000_i1058" type="#_x0000_t75" alt="学科网(www.zxxk.com)--教育资源门户，提供试卷、教案、课件、论文、素材以及各类教学资源下载，还有大量而丰富的教学相关资讯！" style="width:15pt;height:18pt" o:ole="">
            <v:imagedata r:id="rId66" o:title="eqIdf28c99010b1e844cc2a9f7abc2301cf3"/>
          </v:shape>
          <o:OLEObject Type="Embed" ProgID="Equation.DSMT4" ShapeID="_x0000_i1058" DrawAspect="Content" ObjectID="_1843664778" r:id="rId79"/>
        </w:object>
      </w:r>
      <w:r>
        <w:rPr>
          <w:rFonts w:ascii="宋体" w:hAnsi="宋体"/>
          <w:color w:val="000000"/>
        </w:rPr>
        <w:t>处断路</w:t>
      </w:r>
      <w:r>
        <w:rPr>
          <w:color w:val="000000"/>
        </w:rPr>
        <w:t xml:space="preserve">    ③. </w:t>
      </w:r>
      <m:oMath>
        <m:sSub>
          <m:sSubPr>
            <m:ctrlPr>
              <w:rPr>
                <w:rFonts w:ascii="Cambria Math" w:hAnsi="Cambria Math"/>
              </w:rPr>
            </m:ctrlPr>
          </m:sSubPr>
          <m:e>
            <m:r>
              <w:rPr>
                <w:rFonts w:ascii="Cambria Math" w:hAnsi="Cambria Math" w:cs="Cambria Math"/>
              </w:rPr>
              <m:t>I</m:t>
            </m:r>
          </m:e>
          <m:sub>
            <m:r>
              <w:rPr>
                <w:rFonts w:ascii="Cambria Math" w:hAnsi="Cambria Math" w:cs="Cambria Math"/>
              </w:rPr>
              <m:t>C</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w:rPr>
                <w:rFonts w:ascii="Cambria Math" w:hAnsi="Cambria Math" w:cs="Cambria Math"/>
              </w:rPr>
              <m:t>B</m:t>
            </m:r>
          </m:sub>
        </m:sSub>
      </m:oMath>
      <w:r>
        <w:rPr>
          <w:color w:val="000000"/>
        </w:rPr>
        <w:t xml:space="preserve">    ④. </w:t>
      </w:r>
      <w:r>
        <w:rPr>
          <w:rFonts w:ascii="宋体" w:hAnsi="宋体"/>
          <w:color w:val="000000"/>
        </w:rPr>
        <w:t>两灯泡规格相同</w:t>
      </w:r>
      <w:r>
        <w:rPr>
          <w:color w:val="000000"/>
        </w:rPr>
        <w:t xml:space="preserve">    ⑤. </w:t>
      </w:r>
      <w:r>
        <w:rPr>
          <w:rFonts w:ascii="宋体" w:hAnsi="宋体"/>
          <w:color w:val="000000"/>
        </w:rPr>
        <w:t>两灯泡规格相同，且仅测得一组数据，所得结论具有偶然性</w:t>
      </w:r>
      <w:r>
        <w:rPr>
          <w:color w:val="000000"/>
        </w:rPr>
        <w:t xml:space="preserve">    ⑥. </w:t>
      </w:r>
      <w:r>
        <w:rPr>
          <w:rFonts w:ascii="宋体" w:hAnsi="宋体"/>
          <w:color w:val="000000"/>
        </w:rPr>
        <w:t>换用不同规格灯泡，多测几组数据</w:t>
      </w:r>
    </w:p>
    <w:p w14:paraId="0354FFD0" w14:textId="77777777" w:rsidR="00301527" w:rsidRDefault="00000000">
      <w:pPr>
        <w:spacing w:line="360" w:lineRule="auto"/>
        <w:textAlignment w:val="center"/>
        <w:rPr>
          <w:color w:val="000000"/>
        </w:rPr>
      </w:pPr>
      <w:r>
        <w:rPr>
          <w:color w:val="2E75B6"/>
        </w:rPr>
        <w:t>【解析】</w:t>
      </w:r>
    </w:p>
    <w:p w14:paraId="6EE67D17" w14:textId="77777777" w:rsidR="00301527" w:rsidRDefault="00000000">
      <w:pPr>
        <w:spacing w:line="360" w:lineRule="auto"/>
        <w:textAlignment w:val="center"/>
        <w:rPr>
          <w:color w:val="000000"/>
        </w:rPr>
      </w:pPr>
      <w:r>
        <w:rPr>
          <w:color w:val="000000"/>
        </w:rPr>
        <w:t>【小问</w:t>
      </w:r>
      <w:r>
        <w:rPr>
          <w:color w:val="000000"/>
        </w:rPr>
        <w:t>1</w:t>
      </w:r>
      <w:r>
        <w:rPr>
          <w:color w:val="000000"/>
        </w:rPr>
        <w:t>详解】</w:t>
      </w:r>
    </w:p>
    <w:p w14:paraId="1B59D3D8" w14:textId="77777777" w:rsidR="00301527" w:rsidRDefault="00000000">
      <w:pPr>
        <w:spacing w:line="360" w:lineRule="auto"/>
        <w:textAlignment w:val="center"/>
        <w:rPr>
          <w:color w:val="000000"/>
        </w:rPr>
      </w:pPr>
      <w:r>
        <w:rPr>
          <w:rFonts w:ascii="宋体" w:hAnsi="宋体"/>
          <w:color w:val="000000"/>
        </w:rPr>
        <w:t>图丙中电流表未接入电路指针偏左，说明没有调零，正确的操作是将电流表调零。</w:t>
      </w:r>
    </w:p>
    <w:p w14:paraId="6020D305" w14:textId="77777777" w:rsidR="00301527" w:rsidRDefault="00000000">
      <w:pPr>
        <w:spacing w:line="360" w:lineRule="auto"/>
        <w:textAlignment w:val="center"/>
        <w:rPr>
          <w:color w:val="000000"/>
        </w:rPr>
      </w:pPr>
      <w:proofErr w:type="gramStart"/>
      <w:r>
        <w:rPr>
          <w:rFonts w:ascii="宋体" w:hAnsi="宋体"/>
          <w:color w:val="000000"/>
        </w:rPr>
        <w:t>图丁</w:t>
      </w:r>
      <w:proofErr w:type="gramEnd"/>
      <w:r>
        <w:rPr>
          <w:rFonts w:ascii="宋体" w:hAnsi="宋体"/>
          <w:color w:val="000000"/>
        </w:rPr>
        <w:t>电流表选</w:t>
      </w:r>
      <w:r>
        <w:rPr>
          <w:rFonts w:eastAsia="Times New Roman" w:cs="Times New Roman"/>
          <w:color w:val="000000"/>
        </w:rPr>
        <w:t>0~0.6A</w:t>
      </w:r>
      <w:r>
        <w:rPr>
          <w:rFonts w:ascii="宋体" w:hAnsi="宋体"/>
          <w:color w:val="000000"/>
        </w:rPr>
        <w:t>量程，分度值</w:t>
      </w:r>
      <w:r>
        <w:rPr>
          <w:rFonts w:eastAsia="Times New Roman" w:cs="Times New Roman"/>
          <w:color w:val="000000"/>
        </w:rPr>
        <w:t>0.02A</w:t>
      </w:r>
      <w:r>
        <w:rPr>
          <w:rFonts w:ascii="宋体" w:hAnsi="宋体"/>
          <w:color w:val="000000"/>
        </w:rPr>
        <w:t>，读数为</w:t>
      </w:r>
      <w:r>
        <w:rPr>
          <w:rFonts w:eastAsia="Times New Roman" w:cs="Times New Roman"/>
          <w:color w:val="000000"/>
        </w:rPr>
        <w:t>0.24 A</w:t>
      </w:r>
      <w:r>
        <w:rPr>
          <w:rFonts w:ascii="宋体" w:hAnsi="宋体"/>
          <w:color w:val="000000"/>
        </w:rPr>
        <w:t>，即通过</w:t>
      </w:r>
      <w:r>
        <w:object w:dxaOrig="195" w:dyaOrig="225" w14:anchorId="33632EB3">
          <v:shape id="_x0000_i1059"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59" DrawAspect="Content" ObjectID="_1843664779" r:id="rId80"/>
        </w:object>
      </w:r>
      <w:r>
        <w:rPr>
          <w:rFonts w:ascii="宋体" w:hAnsi="宋体"/>
          <w:color w:val="000000"/>
        </w:rPr>
        <w:t>点的电流为</w:t>
      </w:r>
      <w:r>
        <w:rPr>
          <w:rFonts w:eastAsia="Times New Roman" w:cs="Times New Roman"/>
          <w:color w:val="000000"/>
        </w:rPr>
        <w:t>0.24 A</w:t>
      </w:r>
      <w:r>
        <w:rPr>
          <w:rFonts w:ascii="宋体" w:hAnsi="宋体"/>
          <w:color w:val="000000"/>
        </w:rPr>
        <w:t>。</w:t>
      </w:r>
    </w:p>
    <w:p w14:paraId="664C4094" w14:textId="77777777" w:rsidR="00301527" w:rsidRDefault="00000000">
      <w:pPr>
        <w:spacing w:line="360" w:lineRule="auto"/>
        <w:textAlignment w:val="center"/>
        <w:rPr>
          <w:color w:val="000000"/>
        </w:rPr>
      </w:pPr>
      <w:r>
        <w:rPr>
          <w:rFonts w:ascii="宋体" w:hAnsi="宋体"/>
          <w:color w:val="000000"/>
        </w:rPr>
        <w:t>多次实验，发现</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三点电流仍然相等，因此可得出实验结论：串联电路中电流处处相等。</w:t>
      </w:r>
    </w:p>
    <w:p w14:paraId="16565ED6" w14:textId="77777777" w:rsidR="00301527" w:rsidRDefault="00000000">
      <w:pPr>
        <w:spacing w:line="360" w:lineRule="auto"/>
        <w:textAlignment w:val="center"/>
        <w:rPr>
          <w:color w:val="000000"/>
        </w:rPr>
      </w:pPr>
      <w:r>
        <w:rPr>
          <w:color w:val="000000"/>
        </w:rPr>
        <w:t>【小问</w:t>
      </w:r>
      <w:r>
        <w:rPr>
          <w:color w:val="000000"/>
        </w:rPr>
        <w:t>2</w:t>
      </w:r>
      <w:r>
        <w:rPr>
          <w:color w:val="000000"/>
        </w:rPr>
        <w:t>详解】</w:t>
      </w:r>
    </w:p>
    <w:p w14:paraId="0A80EEE5" w14:textId="77777777" w:rsidR="00301527" w:rsidRDefault="00000000">
      <w:pPr>
        <w:spacing w:line="360" w:lineRule="auto"/>
        <w:textAlignment w:val="center"/>
        <w:rPr>
          <w:color w:val="000000"/>
        </w:rPr>
      </w:pPr>
      <w:r>
        <w:rPr>
          <w:rFonts w:ascii="宋体" w:hAnsi="宋体"/>
          <w:color w:val="000000"/>
        </w:rPr>
        <w:t>实验要求：电流表测</w:t>
      </w:r>
      <w:r>
        <w:object w:dxaOrig="285" w:dyaOrig="360" w14:anchorId="7F03529A">
          <v:shape id="_x0000_i1060"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60" DrawAspect="Content" ObjectID="_1843664780" r:id="rId81"/>
        </w:object>
      </w:r>
      <w:r>
        <w:rPr>
          <w:rFonts w:eastAsia="Times New Roman" w:cs="Times New Roman"/>
          <w:color w:val="000000"/>
        </w:rPr>
        <w:t xml:space="preserve"> ​</w:t>
      </w:r>
      <w:r>
        <w:rPr>
          <w:rFonts w:ascii="宋体" w:hAnsi="宋体"/>
          <w:color w:val="000000"/>
        </w:rPr>
        <w:t>电流，需将电流表与</w:t>
      </w:r>
      <w:r>
        <w:object w:dxaOrig="285" w:dyaOrig="360" w14:anchorId="3D84EC62">
          <v:shape id="_x0000_i1061"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61" DrawAspect="Content" ObjectID="_1843664781" r:id="rId82"/>
        </w:object>
      </w:r>
      <w:r>
        <w:rPr>
          <w:rFonts w:eastAsia="Times New Roman" w:cs="Times New Roman"/>
          <w:color w:val="000000"/>
        </w:rPr>
        <w:t>​</w:t>
      </w:r>
      <w:r>
        <w:rPr>
          <w:rFonts w:ascii="宋体" w:hAnsi="宋体"/>
          <w:color w:val="000000"/>
        </w:rPr>
        <w:t>支路串联，将电流表“</w:t>
      </w:r>
      <w:r>
        <w:rPr>
          <w:rFonts w:eastAsia="Times New Roman" w:cs="Times New Roman"/>
          <w:color w:val="000000"/>
        </w:rPr>
        <w:t>0.6</w:t>
      </w:r>
      <w:r>
        <w:rPr>
          <w:rFonts w:ascii="宋体" w:hAnsi="宋体"/>
          <w:color w:val="000000"/>
        </w:rPr>
        <w:t>”接线柱与灯泡</w:t>
      </w:r>
      <w:r>
        <w:object w:dxaOrig="285" w:dyaOrig="360" w14:anchorId="2F6D50FB">
          <v:shape id="_x0000_i1062"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62" DrawAspect="Content" ObjectID="_1843664782" r:id="rId83"/>
        </w:object>
      </w:r>
      <w:r>
        <w:rPr>
          <w:rFonts w:eastAsia="Times New Roman" w:cs="Times New Roman"/>
          <w:color w:val="000000"/>
        </w:rPr>
        <w:t>​</w:t>
      </w:r>
      <w:r>
        <w:rPr>
          <w:rFonts w:ascii="宋体" w:hAnsi="宋体"/>
          <w:color w:val="000000"/>
        </w:rPr>
        <w:t>上方接线柱用导线相连，电流从电流表负接线柱流出，电流表不测</w:t>
      </w:r>
      <m:oMath>
        <m:sSub>
          <m:sSubPr>
            <m:ctrlPr>
              <w:rPr>
                <w:rFonts w:ascii="Cambria Math" w:hAnsi="Cambria Math"/>
              </w:rPr>
            </m:ctrlPr>
          </m:sSubPr>
          <m:e>
            <m:r>
              <m:rPr>
                <m:nor/>
              </m:rPr>
              <w:rPr>
                <w:rFonts w:ascii="Cambria Math" w:hAnsi="Cambria Math" w:cs="Cambria Math"/>
              </w:rPr>
              <m:t>L</m:t>
            </m:r>
          </m:e>
          <m:sub>
            <m:r>
              <w:rPr>
                <w:rFonts w:ascii="Cambria Math" w:hAnsi="Cambria Math" w:cs="Cambria Math"/>
              </w:rPr>
              <m:t>2</m:t>
            </m:r>
          </m:sub>
        </m:sSub>
      </m:oMath>
      <w:r>
        <w:rPr>
          <w:color w:val="000000"/>
        </w:rPr>
        <w:t>的电流，故将负接线柱与</w:t>
      </w:r>
      <m:oMath>
        <m:sSub>
          <m:sSubPr>
            <m:ctrlPr>
              <w:rPr>
                <w:rFonts w:ascii="Cambria Math" w:hAnsi="Cambria Math"/>
              </w:rPr>
            </m:ctrlPr>
          </m:sSubPr>
          <m:e>
            <w:proofErr w:type="spellStart"/>
            <m:r>
              <m:rPr>
                <m:nor/>
              </m:rPr>
              <w:rPr>
                <w:rFonts w:ascii="Cambria Math" w:hAnsi="Cambria Math" w:cs="Cambria Math"/>
              </w:rPr>
              <m:t>L</m:t>
            </m:r>
            <w:proofErr w:type="spellEnd"/>
          </m:e>
          <m:sub>
            <m:r>
              <w:rPr>
                <w:rFonts w:ascii="Cambria Math" w:hAnsi="Cambria Math" w:cs="Cambria Math"/>
              </w:rPr>
              <m:t>2</m:t>
            </m:r>
          </m:sub>
        </m:sSub>
      </m:oMath>
      <w:r>
        <w:rPr>
          <w:color w:val="000000"/>
        </w:rPr>
        <w:t>相连，</w:t>
      </w:r>
      <w:r>
        <w:rPr>
          <w:rFonts w:ascii="宋体" w:hAnsi="宋体"/>
          <w:color w:val="000000"/>
        </w:rPr>
        <w:t>据此作图</w:t>
      </w:r>
      <w:r>
        <w:rPr>
          <w:rFonts w:eastAsia="Times New Roman" w:cs="Times New Roman"/>
          <w:color w:val="000000"/>
        </w:rPr>
        <w:t>​</w:t>
      </w:r>
      <w:r>
        <w:rPr>
          <w:rFonts w:ascii="宋体" w:hAnsi="宋体"/>
          <w:color w:val="000000"/>
        </w:rPr>
        <w:t>。</w:t>
      </w:r>
    </w:p>
    <w:p w14:paraId="0F596EAF" w14:textId="77777777" w:rsidR="00301527" w:rsidRDefault="00000000">
      <w:pPr>
        <w:spacing w:line="360" w:lineRule="auto"/>
        <w:textAlignment w:val="center"/>
        <w:rPr>
          <w:color w:val="000000"/>
        </w:rPr>
      </w:pPr>
      <w:r>
        <w:rPr>
          <w:rFonts w:ascii="宋体" w:hAnsi="宋体"/>
          <w:color w:val="000000"/>
        </w:rPr>
        <w:t>灯泡</w:t>
      </w:r>
      <w:r>
        <w:object w:dxaOrig="285" w:dyaOrig="360" w14:anchorId="0FC87DCF">
          <v:shape id="_x0000_i1063"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63" DrawAspect="Content" ObjectID="_1843664783" r:id="rId84"/>
        </w:object>
      </w:r>
      <w:r>
        <w:rPr>
          <w:rFonts w:ascii="宋体" w:hAnsi="宋体"/>
          <w:color w:val="000000"/>
        </w:rPr>
        <w:t>发光，电流表有示数，说明</w:t>
      </w:r>
      <w:r>
        <w:object w:dxaOrig="285" w:dyaOrig="360" w14:anchorId="198F32C3">
          <v:shape id="_x0000_i1064" type="#_x0000_t75" alt="学科网(www.zxxk.com)--教育资源门户，提供试卷、教案、课件、论文、素材以及各类教学资源下载，还有大量而丰富的教学相关资讯！" style="width:14.4pt;height:18pt" o:ole="">
            <v:imagedata r:id="rId62" o:title="eqId8cb697bffe0a9fa5d36c92aaf80c4231"/>
          </v:shape>
          <o:OLEObject Type="Embed" ProgID="Equation.DSMT4" ShapeID="_x0000_i1064" DrawAspect="Content" ObjectID="_1843664784" r:id="rId85"/>
        </w:object>
      </w:r>
      <w:r>
        <w:rPr>
          <w:rFonts w:eastAsia="Times New Roman" w:cs="Times New Roman"/>
          <w:color w:val="000000"/>
        </w:rPr>
        <w:t>​</w:t>
      </w:r>
      <w:r>
        <w:rPr>
          <w:rFonts w:ascii="宋体" w:hAnsi="宋体"/>
          <w:color w:val="000000"/>
        </w:rPr>
        <w:t>支路是通路；灯泡</w:t>
      </w:r>
      <w:r>
        <w:object w:dxaOrig="300" w:dyaOrig="360" w14:anchorId="259B1E09">
          <v:shape id="_x0000_i1065" type="#_x0000_t75" alt="学科网(www.zxxk.com)--教育资源门户，提供试卷、教案、课件、论文、素材以及各类教学资源下载，还有大量而丰富的教学相关资讯！" style="width:15pt;height:18pt" o:ole="">
            <v:imagedata r:id="rId66" o:title="eqIdf28c99010b1e844cc2a9f7abc2301cf3"/>
          </v:shape>
          <o:OLEObject Type="Embed" ProgID="Equation.DSMT4" ShapeID="_x0000_i1065" DrawAspect="Content" ObjectID="_1843664785" r:id="rId86"/>
        </w:object>
      </w:r>
      <w:r>
        <w:rPr>
          <w:rFonts w:ascii="宋体" w:hAnsi="宋体"/>
          <w:color w:val="000000"/>
        </w:rPr>
        <w:t>不发光，由此可知灯泡</w:t>
      </w:r>
      <w:r>
        <w:object w:dxaOrig="300" w:dyaOrig="360" w14:anchorId="4ADC05C7">
          <v:shape id="_x0000_i1066" type="#_x0000_t75" alt="学科网(www.zxxk.com)--教育资源门户，提供试卷、教案、课件、论文、素材以及各类教学资源下载，还有大量而丰富的教学相关资讯！" style="width:15pt;height:18pt" o:ole="">
            <v:imagedata r:id="rId66" o:title="eqIdf28c99010b1e844cc2a9f7abc2301cf3"/>
          </v:shape>
          <o:OLEObject Type="Embed" ProgID="Equation.DSMT4" ShapeID="_x0000_i1066" DrawAspect="Content" ObjectID="_1843664786" r:id="rId87"/>
        </w:object>
      </w:r>
      <w:r>
        <w:rPr>
          <w:rFonts w:eastAsia="Times New Roman" w:cs="Times New Roman"/>
          <w:color w:val="000000"/>
        </w:rPr>
        <w:t>​</w:t>
      </w:r>
      <w:r>
        <w:rPr>
          <w:rFonts w:ascii="宋体" w:hAnsi="宋体"/>
          <w:color w:val="000000"/>
        </w:rPr>
        <w:t>处断路，若</w:t>
      </w:r>
      <w:r>
        <w:object w:dxaOrig="300" w:dyaOrig="360" w14:anchorId="75D67A35">
          <v:shape id="_x0000_i1067" type="#_x0000_t75" alt="学科网(www.zxxk.com)--教育资源门户，提供试卷、教案、课件、论文、素材以及各类教学资源下载，还有大量而丰富的教学相关资讯！" style="width:15pt;height:18pt" o:ole="">
            <v:imagedata r:id="rId66" o:title="eqIdf28c99010b1e844cc2a9f7abc2301cf3"/>
          </v:shape>
          <o:OLEObject Type="Embed" ProgID="Equation.DSMT4" ShapeID="_x0000_i1067" DrawAspect="Content" ObjectID="_1843664787" r:id="rId88"/>
        </w:object>
      </w:r>
      <w:r>
        <w:rPr>
          <w:rFonts w:eastAsia="Times New Roman" w:cs="Times New Roman"/>
          <w:color w:val="000000"/>
        </w:rPr>
        <w:t>​</w:t>
      </w:r>
      <w:r>
        <w:rPr>
          <w:rFonts w:ascii="宋体" w:hAnsi="宋体"/>
          <w:color w:val="000000"/>
        </w:rPr>
        <w:t>短路会造成电源短路，两灯都不亮。</w:t>
      </w:r>
    </w:p>
    <w:p w14:paraId="74F7D87B" w14:textId="77777777" w:rsidR="00301527" w:rsidRDefault="00000000">
      <w:pPr>
        <w:spacing w:line="360" w:lineRule="auto"/>
        <w:textAlignment w:val="center"/>
        <w:rPr>
          <w:color w:val="000000"/>
        </w:rPr>
      </w:pPr>
      <w:r>
        <w:rPr>
          <w:rFonts w:eastAsia="Times New Roman" w:cs="Times New Roman"/>
          <w:i/>
          <w:color w:val="000000"/>
        </w:rPr>
        <w:lastRenderedPageBreak/>
        <w:t>C</w:t>
      </w:r>
      <w:r>
        <w:rPr>
          <w:rFonts w:ascii="宋体" w:hAnsi="宋体"/>
          <w:color w:val="000000"/>
        </w:rPr>
        <w:t>点在干路，</w:t>
      </w:r>
      <w:r>
        <w:object w:dxaOrig="240" w:dyaOrig="255" w14:anchorId="401B3811">
          <v:shape id="_x0000_i1068"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68" DrawAspect="Content" ObjectID="_1843664788" r:id="rId89"/>
        </w:object>
      </w:r>
      <w:r>
        <w:rPr>
          <w:rFonts w:ascii="宋体" w:hAnsi="宋体"/>
          <w:color w:val="000000"/>
        </w:rPr>
        <w:t>、</w:t>
      </w:r>
      <w:r>
        <w:object w:dxaOrig="240" w:dyaOrig="255" w14:anchorId="6F42C4E8">
          <v:shape id="_x0000_i1069" type="#_x0000_t75" alt="学科网(www.zxxk.com)--教育资源门户，提供试卷、教案、课件、论文、素材以及各类教学资源下载，还有大量而丰富的教学相关资讯！" style="width:12pt;height:12.6pt" o:ole="">
            <v:imagedata r:id="rId71" o:title="eqId7f9e8449aad35c5d840a3395ea86df6d"/>
          </v:shape>
          <o:OLEObject Type="Embed" ProgID="Equation.DSMT4" ShapeID="_x0000_i1069" DrawAspect="Content" ObjectID="_1843664789" r:id="rId90"/>
        </w:object>
      </w:r>
      <w:r>
        <w:rPr>
          <w:rFonts w:ascii="宋体" w:hAnsi="宋体"/>
          <w:color w:val="000000"/>
        </w:rPr>
        <w:t>两点分别在两条支路上，结合表格数据</w:t>
      </w:r>
      <m:oMath>
        <m:r>
          <w:rPr>
            <w:rFonts w:ascii="Cambria Math" w:hAnsi="Cambria Math" w:cs="Cambria Math"/>
          </w:rPr>
          <m:t>0.56</m:t>
        </m:r>
        <m:r>
          <m:rPr>
            <m:nor/>
          </m:rPr>
          <w:rPr>
            <w:rFonts w:ascii="Cambria Math" w:hAnsi="Cambria Math" w:cs="Cambria Math"/>
          </w:rPr>
          <m:t>A=0.28A+0.28A</m:t>
        </m:r>
      </m:oMath>
      <w:r>
        <w:rPr>
          <w:rFonts w:ascii="Cambria Math" w:hAnsi="Cambria Math" w:cs="Cambria Math"/>
        </w:rPr>
        <w:t xml:space="preserve"> </w:t>
      </w:r>
      <w:r>
        <w:rPr>
          <w:rFonts w:ascii="宋体" w:hAnsi="宋体"/>
          <w:color w:val="000000"/>
        </w:rPr>
        <w:t>，则</w:t>
      </w:r>
      <w:r>
        <w:object w:dxaOrig="240" w:dyaOrig="255" w14:anchorId="6F88E539">
          <v:shape id="_x0000_i1070" type="#_x0000_t75" alt="学科网(www.zxxk.com)--教育资源门户，提供试卷、教案、课件、论文、素材以及各类教学资源下载，还有大量而丰富的教学相关资讯！" style="width:12pt;height:12.6pt" o:ole="">
            <v:imagedata r:id="rId49" o:title="eqId5963abe8f421bd99a2aaa94831a951e9"/>
          </v:shape>
          <o:OLEObject Type="Embed" ProgID="Equation.DSMT4" ShapeID="_x0000_i1070" DrawAspect="Content" ObjectID="_1843664790" r:id="rId91"/>
        </w:object>
      </w:r>
      <w:r>
        <w:rPr>
          <w:rFonts w:ascii="宋体" w:hAnsi="宋体"/>
          <w:color w:val="000000"/>
        </w:rPr>
        <w:t>、</w:t>
      </w:r>
      <w:r>
        <w:object w:dxaOrig="240" w:dyaOrig="255" w14:anchorId="71CEC01A">
          <v:shape id="_x0000_i1071" type="#_x0000_t75" alt="学科网(www.zxxk.com)--教育资源门户，提供试卷、教案、课件、论文、素材以及各类教学资源下载，还有大量而丰富的教学相关资讯！" style="width:12pt;height:12.6pt" o:ole="">
            <v:imagedata r:id="rId71" o:title="eqId7f9e8449aad35c5d840a3395ea86df6d"/>
          </v:shape>
          <o:OLEObject Type="Embed" ProgID="Equation.DSMT4" ShapeID="_x0000_i1071" DrawAspect="Content" ObjectID="_1843664791" r:id="rId92"/>
        </w:object>
      </w:r>
      <w:r>
        <w:rPr>
          <w:rFonts w:ascii="宋体" w:hAnsi="宋体"/>
          <w:color w:val="000000"/>
        </w:rPr>
        <w:t>、</w:t>
      </w:r>
      <w:r>
        <w:object w:dxaOrig="240" w:dyaOrig="285" w14:anchorId="23ACA427">
          <v:shape id="_x0000_i1072" type="#_x0000_t75" alt="学科网(www.zxxk.com)--教育资源门户，提供试卷、教案、课件、论文、素材以及各类教学资源下载，还有大量而丰富的教学相关资讯！" style="width:12pt;height:14.4pt" o:ole="">
            <v:imagedata r:id="rId73" o:title="eqIdc5db41a1f31d6baee7c69990811edb9f"/>
          </v:shape>
          <o:OLEObject Type="Embed" ProgID="Equation.DSMT4" ShapeID="_x0000_i1072" DrawAspect="Content" ObjectID="_1843664792" r:id="rId93"/>
        </w:object>
      </w:r>
      <w:r>
        <w:rPr>
          <w:rFonts w:ascii="宋体" w:hAnsi="宋体"/>
          <w:color w:val="000000"/>
        </w:rPr>
        <w:t>三点的电流存在关系为</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C</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B</m:t>
            </m:r>
          </m:sub>
        </m:sSub>
      </m:oMath>
    </w:p>
    <w:p w14:paraId="6338EDA1" w14:textId="77777777" w:rsidR="00301527" w:rsidRDefault="00000000">
      <w:pPr>
        <w:spacing w:line="360" w:lineRule="auto"/>
        <w:textAlignment w:val="center"/>
        <w:rPr>
          <w:color w:val="000000"/>
        </w:rPr>
      </w:pPr>
      <w:r>
        <w:rPr>
          <w:rFonts w:ascii="宋体" w:hAnsi="宋体"/>
          <w:color w:val="000000"/>
        </w:rPr>
        <w:t>实验选用规格完全相同的小灯泡，两灯电阻相等，并联两端电压相等，因此通过两支路的电流相等。且只进行一组实验，实验次数过少，结论存在偶然性，不具备普遍规律。</w:t>
      </w:r>
    </w:p>
    <w:p w14:paraId="1A011893" w14:textId="77777777" w:rsidR="00301527" w:rsidRDefault="00000000">
      <w:pPr>
        <w:spacing w:line="360" w:lineRule="auto"/>
        <w:textAlignment w:val="center"/>
        <w:rPr>
          <w:color w:val="000000"/>
        </w:rPr>
      </w:pPr>
      <w:r>
        <w:rPr>
          <w:rFonts w:ascii="宋体" w:hAnsi="宋体"/>
          <w:color w:val="000000"/>
        </w:rPr>
        <w:t>改进措施：换用不同规格的小灯泡，多次重复实验，采集多组数据归纳规律。</w:t>
      </w:r>
    </w:p>
    <w:p w14:paraId="37188623" w14:textId="77777777" w:rsidR="00301527" w:rsidRDefault="00000000">
      <w:pPr>
        <w:spacing w:line="360" w:lineRule="auto"/>
        <w:jc w:val="left"/>
        <w:textAlignment w:val="center"/>
        <w:rPr>
          <w:color w:val="000000"/>
        </w:rPr>
      </w:pPr>
      <w:r>
        <w:rPr>
          <w:rFonts w:ascii="宋体" w:hAnsi="宋体"/>
          <w:b/>
          <w:color w:val="000000"/>
          <w:sz w:val="24"/>
        </w:rPr>
        <w:t>五、简答与计算题（本题共</w:t>
      </w:r>
      <w:r>
        <w:rPr>
          <w:rFonts w:eastAsia="Times New Roman" w:cs="Times New Roman"/>
          <w:b/>
          <w:color w:val="000000"/>
          <w:sz w:val="24"/>
        </w:rPr>
        <w:t>3</w:t>
      </w:r>
      <w:r>
        <w:rPr>
          <w:rFonts w:ascii="宋体" w:hAnsi="宋体"/>
          <w:b/>
          <w:color w:val="000000"/>
          <w:sz w:val="24"/>
        </w:rPr>
        <w:t>小题，共</w:t>
      </w:r>
      <w:r>
        <w:rPr>
          <w:rFonts w:eastAsia="Times New Roman" w:cs="Times New Roman"/>
          <w:b/>
          <w:color w:val="000000"/>
          <w:sz w:val="24"/>
        </w:rPr>
        <w:t>17</w:t>
      </w:r>
      <w:r>
        <w:rPr>
          <w:rFonts w:ascii="宋体" w:hAnsi="宋体"/>
          <w:b/>
          <w:color w:val="000000"/>
          <w:sz w:val="24"/>
        </w:rPr>
        <w:t>分。解答部分要有必要的分析和说明，计算部分要有主要公式及数值代入过程，计算结果要有数值和单位。）</w:t>
      </w:r>
    </w:p>
    <w:p w14:paraId="42DEB22C" w14:textId="77777777" w:rsidR="00301527" w:rsidRDefault="00000000">
      <w:pPr>
        <w:spacing w:line="360" w:lineRule="auto"/>
        <w:jc w:val="left"/>
        <w:textAlignment w:val="center"/>
        <w:rPr>
          <w:color w:val="000000"/>
        </w:rPr>
      </w:pPr>
      <w:r>
        <w:rPr>
          <w:color w:val="000000"/>
        </w:rPr>
        <w:t xml:space="preserve">21. </w:t>
      </w:r>
      <w:r>
        <w:rPr>
          <w:rFonts w:ascii="宋体" w:hAnsi="宋体"/>
          <w:color w:val="000000"/>
        </w:rPr>
        <w:t>“雨生百谷”反映了谷雨时节气温回升，雨水增多，有利于作物生长的特点。雨后清晨，山间常常弥漫白雾；遇到“倒春寒”，农民会在傍晚向稻田灌水，防止秧苗受冻。请结合所学物理知识，回答下列问题：</w:t>
      </w:r>
    </w:p>
    <w:p w14:paraId="74662A6E" w14:textId="77777777" w:rsidR="0030152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山间起雾时，发生了什么物态变化？简述其变化过程。</w:t>
      </w:r>
    </w:p>
    <w:p w14:paraId="0E76C61C" w14:textId="77777777" w:rsidR="0030152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向稻田灌水为什么能防止秧苗受冻？</w:t>
      </w:r>
    </w:p>
    <w:p w14:paraId="7D9AD54B" w14:textId="77777777" w:rsidR="0030152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液化；清晨温度较低，空气中的水蒸气遇冷液化成小水滴，形成白雾。</w:t>
      </w:r>
      <w:r>
        <w:rPr>
          <w:color w:val="000000"/>
        </w:rPr>
        <w:t xml:space="preserve">    </w:t>
      </w:r>
    </w:p>
    <w:p w14:paraId="37F59622" w14:textId="77777777" w:rsidR="00301527" w:rsidRDefault="00000000">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水的比热容大，夜晚温度降低时，水能释放出更多的热量。</w:t>
      </w:r>
    </w:p>
    <w:p w14:paraId="638D61CD" w14:textId="77777777" w:rsidR="00301527" w:rsidRDefault="00000000">
      <w:pPr>
        <w:spacing w:line="360" w:lineRule="auto"/>
        <w:textAlignment w:val="center"/>
        <w:rPr>
          <w:color w:val="000000"/>
        </w:rPr>
      </w:pPr>
      <w:r>
        <w:rPr>
          <w:color w:val="2E75B6"/>
        </w:rPr>
        <w:t>【解析】</w:t>
      </w:r>
    </w:p>
    <w:p w14:paraId="41EDF24E" w14:textId="77777777" w:rsidR="00301527" w:rsidRDefault="00000000">
      <w:pPr>
        <w:spacing w:line="360" w:lineRule="auto"/>
        <w:textAlignment w:val="center"/>
        <w:rPr>
          <w:color w:val="000000"/>
        </w:rPr>
      </w:pPr>
      <w:r>
        <w:rPr>
          <w:color w:val="000000"/>
        </w:rPr>
        <w:t>【小问</w:t>
      </w:r>
      <w:r>
        <w:rPr>
          <w:color w:val="000000"/>
        </w:rPr>
        <w:t>1</w:t>
      </w:r>
      <w:r>
        <w:rPr>
          <w:color w:val="000000"/>
        </w:rPr>
        <w:t>详解】</w:t>
      </w:r>
    </w:p>
    <w:p w14:paraId="60756556" w14:textId="77777777" w:rsidR="00301527" w:rsidRDefault="00000000">
      <w:pPr>
        <w:spacing w:line="360" w:lineRule="auto"/>
        <w:jc w:val="left"/>
        <w:textAlignment w:val="center"/>
        <w:rPr>
          <w:color w:val="000000"/>
        </w:rPr>
      </w:pPr>
      <w:r>
        <w:rPr>
          <w:color w:val="000000"/>
        </w:rPr>
        <w:t xml:space="preserve"> </w:t>
      </w:r>
      <w:r>
        <w:rPr>
          <w:color w:val="000000"/>
        </w:rPr>
        <w:t>略</w:t>
      </w:r>
    </w:p>
    <w:p w14:paraId="12BD8DA1" w14:textId="77777777" w:rsidR="00301527" w:rsidRDefault="00000000">
      <w:pPr>
        <w:spacing w:line="360" w:lineRule="auto"/>
        <w:jc w:val="left"/>
        <w:textAlignment w:val="center"/>
        <w:rPr>
          <w:color w:val="000000"/>
        </w:rPr>
      </w:pPr>
      <w:r>
        <w:rPr>
          <w:color w:val="000000"/>
        </w:rPr>
        <w:t>【小问</w:t>
      </w:r>
      <w:r>
        <w:rPr>
          <w:color w:val="000000"/>
        </w:rPr>
        <w:t>2</w:t>
      </w:r>
      <w:r>
        <w:rPr>
          <w:color w:val="000000"/>
        </w:rPr>
        <w:t>详解】</w:t>
      </w:r>
    </w:p>
    <w:p w14:paraId="0CEF16DC" w14:textId="77777777" w:rsidR="00301527" w:rsidRDefault="00000000">
      <w:pPr>
        <w:spacing w:line="360" w:lineRule="auto"/>
        <w:jc w:val="left"/>
        <w:textAlignment w:val="center"/>
        <w:rPr>
          <w:color w:val="000000"/>
        </w:rPr>
      </w:pPr>
      <w:r>
        <w:rPr>
          <w:color w:val="000000"/>
        </w:rPr>
        <w:t>根据热量计算公式</w:t>
      </w:r>
      <m:oMath>
        <m:r>
          <w:rPr>
            <w:rFonts w:ascii="Cambria Math" w:hAnsi="Cambria Math" w:cs="Cambria Math"/>
          </w:rPr>
          <m:t>Q=cm</m:t>
        </m:r>
        <m:r>
          <m:rPr>
            <m:sty m:val="p"/>
          </m:rPr>
          <w:rPr>
            <w:rFonts w:ascii="Cambria Math" w:hAnsi="Cambria Math" w:cs="Cambria Math"/>
          </w:rPr>
          <m:t>Δ</m:t>
        </m:r>
        <m:r>
          <w:rPr>
            <w:rFonts w:ascii="Cambria Math" w:hAnsi="Cambria Math" w:cs="Cambria Math"/>
          </w:rPr>
          <m:t>t</m:t>
        </m:r>
      </m:oMath>
      <w:r>
        <w:rPr>
          <w:rFonts w:ascii="Cambria Math" w:hAnsi="Cambria Math" w:cs="Cambria Math"/>
        </w:rPr>
        <w:t xml:space="preserve"> </w:t>
      </w:r>
      <w:r>
        <w:rPr>
          <w:color w:val="000000"/>
        </w:rPr>
        <w:t>，在质量</w:t>
      </w:r>
      <w:r>
        <w:object w:dxaOrig="255" w:dyaOrig="225" w14:anchorId="312225A4">
          <v:shape id="_x0000_i1073" type="#_x0000_t75" alt="学科网(www.zxxk.com)--教育资源门户，提供试卷、教案、课件、论文、素材以及各类教学资源下载，还有大量而丰富的教学相关资讯！" style="width:12.6pt;height:11.4pt" o:ole="">
            <v:imagedata r:id="rId94" o:title="eqId294f5ba74cdf695fc9a8a8e52f421328"/>
          </v:shape>
          <o:OLEObject Type="Embed" ProgID="Equation.DSMT4" ShapeID="_x0000_i1073" DrawAspect="Content" ObjectID="_1843664793" r:id="rId95"/>
        </w:object>
      </w:r>
      <w:r>
        <w:rPr>
          <w:color w:val="000000"/>
        </w:rPr>
        <w:t>和降低的温度</w:t>
      </w:r>
      <m:oMath>
        <m:r>
          <m:rPr>
            <m:sty m:val="p"/>
          </m:rPr>
          <w:rPr>
            <w:rFonts w:ascii="Cambria Math" w:hAnsi="Cambria Math" w:cs="Cambria Math"/>
          </w:rPr>
          <m:t>Δ</m:t>
        </m:r>
        <m:r>
          <w:rPr>
            <w:rFonts w:ascii="Cambria Math" w:hAnsi="Cambria Math" w:cs="Cambria Math"/>
          </w:rPr>
          <m:t>t</m:t>
        </m:r>
      </m:oMath>
      <w:r>
        <w:rPr>
          <w:rFonts w:ascii="Cambria Math" w:hAnsi="Cambria Math" w:cs="Cambria Math"/>
        </w:rPr>
        <w:t xml:space="preserve"> </w:t>
      </w:r>
      <w:r>
        <w:rPr>
          <w:color w:val="000000"/>
        </w:rPr>
        <w:t>相同时，水的比热容</w:t>
      </w:r>
      <w:r>
        <w:object w:dxaOrig="180" w:dyaOrig="225" w14:anchorId="060AC445">
          <v:shape id="_x0000_i1074" type="#_x0000_t75" alt="学科网(www.zxxk.com)--教育资源门户，提供试卷、教案、课件、论文、素材以及各类教学资源下载，还有大量而丰富的教学相关资讯！" style="width:9pt;height:11.4pt" o:ole="">
            <v:imagedata r:id="rId59" o:title="eqId071a7e733d466949ac935b4b8ee8d183"/>
          </v:shape>
          <o:OLEObject Type="Embed" ProgID="Equation.DSMT4" ShapeID="_x0000_i1074" DrawAspect="Content" ObjectID="_1843664794" r:id="rId96"/>
        </w:object>
      </w:r>
      <w:r>
        <w:rPr>
          <w:color w:val="000000"/>
        </w:rPr>
        <w:t>远大于泥土等物质，因此水放出的热量更多，可有效减缓秧苗周围环境温度的下降，避免秧苗因低温受冻。</w:t>
      </w:r>
    </w:p>
    <w:p w14:paraId="4B4CA055" w14:textId="77777777" w:rsidR="00301527" w:rsidRDefault="00000000">
      <w:pPr>
        <w:spacing w:line="360" w:lineRule="auto"/>
        <w:jc w:val="left"/>
        <w:textAlignment w:val="center"/>
        <w:rPr>
          <w:color w:val="000000"/>
        </w:rPr>
      </w:pPr>
      <w:r>
        <w:rPr>
          <w:color w:val="000000"/>
        </w:rPr>
        <w:t xml:space="preserve">22. </w:t>
      </w:r>
      <w:r>
        <w:rPr>
          <w:rFonts w:ascii="宋体" w:hAnsi="宋体"/>
          <w:color w:val="000000"/>
        </w:rPr>
        <w:t>周末，小艾同学参加社区关爱残疾人志愿活动，为行动不便的李爷爷送去一款自动爬楼梯轮椅，这款轮椅装有特殊履带和平衡装置，能够平稳上下台阶，解决上下楼梯的困难。已知轮椅质量为</w:t>
      </w:r>
      <m:oMath>
        <m:r>
          <w:rPr>
            <w:rFonts w:ascii="Cambria Math" w:hAnsi="Cambria Math" w:cs="Cambria Math"/>
          </w:rPr>
          <m:t>40</m:t>
        </m:r>
        <m:r>
          <m:rPr>
            <m:nor/>
          </m:rPr>
          <w:rPr>
            <w:rFonts w:ascii="Cambria Math" w:hAnsi="Cambria Math" w:cs="Cambria Math"/>
          </w:rPr>
          <m:t> kg</m:t>
        </m:r>
      </m:oMath>
      <w:r>
        <w:rPr>
          <w:rFonts w:ascii="Cambria Math" w:hAnsi="Cambria Math" w:cs="Cambria Math"/>
        </w:rPr>
        <w:t xml:space="preserve"> </w:t>
      </w:r>
      <w:r>
        <w:rPr>
          <w:rFonts w:ascii="宋体" w:hAnsi="宋体"/>
          <w:color w:val="000000"/>
        </w:rPr>
        <w:t>，静止时与水平地面的总接触面积为</w:t>
      </w:r>
      <m:oMath>
        <m:r>
          <w:rPr>
            <w:rFonts w:ascii="Cambria Math" w:hAnsi="Cambria Math" w:cs="Cambria Math"/>
          </w:rPr>
          <m:t>0.02</m:t>
        </m:r>
        <m:r>
          <m:rPr>
            <m:nor/>
          </m:rPr>
          <w:rPr>
            <w:rFonts w:ascii="Cambria Math" w:hAnsi="Cambria Math" w:cs="Cambria Math"/>
          </w:rPr>
          <m:t>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r>
        <w:rPr>
          <w:rFonts w:ascii="宋体" w:hAnsi="宋体"/>
          <w:color w:val="000000"/>
        </w:rPr>
        <w:t>，</w:t>
      </w:r>
      <w:r>
        <w:object w:dxaOrig="225" w:dyaOrig="255" w14:anchorId="66184DAD">
          <v:shape id="_x0000_i1075" type="#_x0000_t75" alt="学科网(www.zxxk.com)--教育资源门户，提供试卷、教案、课件、论文、素材以及各类教学资源下载，还有大量而丰富的教学相关资讯！" style="width:11.4pt;height:12.6pt" o:ole="">
            <v:imagedata r:id="rId97" o:title="eqId276509f01529d982ab21e479a4619268"/>
          </v:shape>
          <o:OLEObject Type="Embed" ProgID="Equation.DSMT4" ShapeID="_x0000_i1075" DrawAspect="Content" ObjectID="_1843664795" r:id="rId98"/>
        </w:object>
      </w:r>
      <w:r>
        <w:rPr>
          <w:rFonts w:ascii="宋体" w:hAnsi="宋体"/>
          <w:color w:val="000000"/>
        </w:rPr>
        <w:t>取</w:t>
      </w:r>
      <w:r>
        <w:object w:dxaOrig="915" w:dyaOrig="315" w14:anchorId="4D68D20B">
          <v:shape id="_x0000_i1076" type="#_x0000_t75" alt="学科网(www.zxxk.com)--教育资源门户，提供试卷、教案、课件、论文、素材以及各类教学资源下载，还有大量而丰富的教学相关资讯！" style="width:45.6pt;height:15.6pt" o:ole="">
            <v:imagedata r:id="rId99" o:title="eqIdf16775aff9bac52d5a1c5da8771eaf54"/>
          </v:shape>
          <o:OLEObject Type="Embed" ProgID="Equation.DSMT4" ShapeID="_x0000_i1076" DrawAspect="Content" ObjectID="_1843664796" r:id="rId100"/>
        </w:object>
      </w:r>
      <w:r>
        <w:rPr>
          <w:rFonts w:ascii="宋体" w:hAnsi="宋体"/>
          <w:color w:val="000000"/>
        </w:rPr>
        <w:t>，则：</w:t>
      </w:r>
    </w:p>
    <w:p w14:paraId="55AFAF60" w14:textId="77777777" w:rsidR="0030152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轮椅静止在水平地面上时，对地面的压强是多大？</w:t>
      </w:r>
    </w:p>
    <w:p w14:paraId="4FE7CF30" w14:textId="77777777" w:rsidR="0030152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质量为</w:t>
      </w:r>
      <w:r>
        <w:rPr>
          <w:rFonts w:eastAsia="Times New Roman" w:cs="Times New Roman"/>
          <w:color w:val="000000"/>
        </w:rPr>
        <w:t>60 kg</w:t>
      </w:r>
      <w:r>
        <w:rPr>
          <w:rFonts w:ascii="宋体" w:hAnsi="宋体"/>
          <w:color w:val="000000"/>
        </w:rPr>
        <w:t>的李爷爷乘坐轮椅在水平路面上匀速前进，行驶中受到的阻力为总重力的</w:t>
      </w:r>
      <w:r>
        <w:rPr>
          <w:rFonts w:eastAsia="Times New Roman" w:cs="Times New Roman"/>
          <w:color w:val="000000"/>
        </w:rPr>
        <w:t>0.1</w:t>
      </w:r>
      <w:r>
        <w:rPr>
          <w:rFonts w:ascii="宋体" w:hAnsi="宋体"/>
          <w:color w:val="000000"/>
        </w:rPr>
        <w:t>倍，则此时受到的牵引力是多大？</w:t>
      </w:r>
    </w:p>
    <w:p w14:paraId="0B045210" w14:textId="77777777" w:rsidR="00301527"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李爷爷乘坐轮椅从水平地面运动到高为</w:t>
      </w:r>
      <w:r>
        <w:object w:dxaOrig="421" w:dyaOrig="331" w14:anchorId="494ED4ED">
          <v:shape id="_x0000_i1077" type="#_x0000_t75" alt="学科网(www.zxxk.com)--教育资源门户，提供试卷、教案、课件、论文、素材以及各类教学资源下载，还有大量而丰富的教学相关资讯！" style="width:21pt;height:16.8pt" o:ole="">
            <v:imagedata r:id="rId101" o:title="eqId9eaeafdef777cd410d7353d65bf46690"/>
          </v:shape>
          <o:OLEObject Type="Embed" ProgID="Equation.DSMT4" ShapeID="_x0000_i1077" DrawAspect="Content" ObjectID="_1843664797" r:id="rId102"/>
        </w:object>
      </w:r>
      <w:r>
        <w:rPr>
          <w:rFonts w:ascii="宋体" w:hAnsi="宋体"/>
          <w:color w:val="000000"/>
        </w:rPr>
        <w:t>的二楼，用时</w:t>
      </w:r>
      <m:oMath>
        <m:r>
          <w:rPr>
            <w:rFonts w:ascii="Cambria Math" w:hAnsi="Cambria Math" w:cs="Cambria Math"/>
          </w:rPr>
          <m:t>40</m:t>
        </m:r>
        <m:r>
          <m:rPr>
            <m:nor/>
          </m:rPr>
          <w:rPr>
            <w:rFonts w:ascii="Cambria Math" w:hAnsi="Cambria Math" w:cs="Cambria Math"/>
          </w:rPr>
          <m:t> s</m:t>
        </m:r>
      </m:oMath>
      <w:r>
        <w:rPr>
          <w:rFonts w:ascii="Cambria Math" w:hAnsi="Cambria Math" w:cs="Cambria Math"/>
        </w:rPr>
        <w:t xml:space="preserve"> </w:t>
      </w:r>
      <w:r>
        <w:rPr>
          <w:rFonts w:ascii="宋体" w:hAnsi="宋体"/>
          <w:color w:val="000000"/>
        </w:rPr>
        <w:t>。此过程中，李爷爷和轮椅克服总重力做功的功率是多大</w:t>
      </w:r>
      <w:r>
        <w:rPr>
          <w:rFonts w:eastAsia="Times New Roman" w:cs="Times New Roman"/>
          <w:color w:val="000000"/>
        </w:rPr>
        <w:t>?</w:t>
      </w:r>
    </w:p>
    <w:p w14:paraId="3FCCD953" w14:textId="77777777" w:rsidR="0030152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m:oMath>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nor/>
          </m:rPr>
          <w:rPr>
            <w:rFonts w:ascii="Cambria Math" w:hAnsi="Cambria Math" w:cs="Cambria Math"/>
          </w:rPr>
          <m:t> Pa</m:t>
        </m:r>
      </m:oMath>
      <w:r>
        <w:rPr>
          <w:color w:val="000000"/>
        </w:rPr>
        <w:t xml:space="preserve">    </w:t>
      </w:r>
      <w:r>
        <w:rPr>
          <w:color w:val="000000"/>
        </w:rPr>
        <w:t>（</w:t>
      </w:r>
      <w:r>
        <w:rPr>
          <w:color w:val="000000"/>
        </w:rPr>
        <w:t>2</w:t>
      </w:r>
      <w:r>
        <w:rPr>
          <w:color w:val="000000"/>
        </w:rPr>
        <w:t>）</w:t>
      </w:r>
      <w:r>
        <w:rPr>
          <w:color w:val="000000"/>
        </w:rPr>
        <w:t xml:space="preserve">100N    </w:t>
      </w:r>
      <w:r>
        <w:rPr>
          <w:color w:val="000000"/>
        </w:rPr>
        <w:t>（</w:t>
      </w:r>
      <w:r>
        <w:rPr>
          <w:color w:val="000000"/>
        </w:rPr>
        <w:t>3</w:t>
      </w:r>
      <w:r>
        <w:rPr>
          <w:color w:val="000000"/>
        </w:rPr>
        <w:t>）</w:t>
      </w:r>
      <w:r>
        <w:rPr>
          <w:color w:val="000000"/>
        </w:rPr>
        <w:t>75W</w:t>
      </w:r>
    </w:p>
    <w:p w14:paraId="30BA10C2" w14:textId="77777777" w:rsidR="00301527" w:rsidRDefault="00000000">
      <w:pPr>
        <w:spacing w:line="360" w:lineRule="auto"/>
        <w:textAlignment w:val="center"/>
        <w:rPr>
          <w:color w:val="000000"/>
        </w:rPr>
      </w:pPr>
      <w:r>
        <w:rPr>
          <w:color w:val="2E75B6"/>
        </w:rPr>
        <w:lastRenderedPageBreak/>
        <w:t>【解析】</w:t>
      </w:r>
    </w:p>
    <w:p w14:paraId="6D21A084" w14:textId="77777777" w:rsidR="00301527" w:rsidRDefault="00000000">
      <w:pPr>
        <w:spacing w:line="360" w:lineRule="auto"/>
        <w:textAlignment w:val="center"/>
        <w:rPr>
          <w:color w:val="000000"/>
        </w:rPr>
      </w:pPr>
      <w:r>
        <w:rPr>
          <w:color w:val="000000"/>
        </w:rPr>
        <w:t>【小问</w:t>
      </w:r>
      <w:r>
        <w:rPr>
          <w:color w:val="000000"/>
        </w:rPr>
        <w:t>1</w:t>
      </w:r>
      <w:r>
        <w:rPr>
          <w:color w:val="000000"/>
        </w:rPr>
        <w:t>详解】</w:t>
      </w:r>
    </w:p>
    <w:p w14:paraId="3E17D114" w14:textId="77777777" w:rsidR="00301527" w:rsidRDefault="00000000">
      <w:pPr>
        <w:spacing w:line="360" w:lineRule="auto"/>
        <w:textAlignment w:val="center"/>
        <w:rPr>
          <w:color w:val="000000"/>
        </w:rPr>
      </w:pPr>
      <w:r>
        <w:rPr>
          <w:rFonts w:ascii="宋体" w:hAnsi="宋体"/>
          <w:color w:val="000000"/>
        </w:rPr>
        <w:t>轮椅所受重力</w:t>
      </w:r>
      <m:oMath>
        <m:r>
          <w:rPr>
            <w:rFonts w:ascii="Cambria Math" w:hAnsi="Cambria Math" w:cs="Cambria Math"/>
          </w:rPr>
          <m:t>G=</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椅</m:t>
            </m:r>
          </m:sub>
        </m:sSub>
        <m:r>
          <w:rPr>
            <w:rFonts w:ascii="Cambria Math" w:hAnsi="Cambria Math" w:cs="Cambria Math"/>
          </w:rPr>
          <m:t>g=40</m:t>
        </m:r>
        <m:r>
          <m:rPr>
            <m:sty m:val="p"/>
          </m:rPr>
          <w:rPr>
            <w:rFonts w:ascii="Cambria Math" w:hAnsi="Cambria Math" w:cs="Cambria Math"/>
          </w:rPr>
          <m:t>kg</m:t>
        </m:r>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=400</m:t>
        </m:r>
        <m:r>
          <m:rPr>
            <m:nor/>
          </m:rPr>
          <w:rPr>
            <w:rFonts w:ascii="Cambria Math" w:hAnsi="Cambria Math" w:cs="Cambria Math"/>
          </w:rPr>
          <m:t>N</m:t>
        </m:r>
      </m:oMath>
      <w:r>
        <w:rPr>
          <w:rFonts w:ascii="Cambria Math" w:hAnsi="Cambria Math" w:cs="Cambria Math"/>
        </w:rPr>
        <w:t xml:space="preserve"> </w:t>
      </w:r>
    </w:p>
    <w:p w14:paraId="32BCC01D" w14:textId="77777777" w:rsidR="00301527" w:rsidRDefault="00000000">
      <w:pPr>
        <w:spacing w:line="360" w:lineRule="auto"/>
        <w:textAlignment w:val="center"/>
        <w:rPr>
          <w:color w:val="000000"/>
        </w:rPr>
      </w:pPr>
      <w:r>
        <w:rPr>
          <w:rFonts w:ascii="宋体" w:hAnsi="宋体"/>
          <w:color w:val="000000"/>
        </w:rPr>
        <w:t>静止在地面上时，轮椅的重力大小等于对地面的压力</w:t>
      </w:r>
      <w:r>
        <w:rPr>
          <w:rFonts w:eastAsia="Times New Roman" w:cs="Times New Roman"/>
          <w:i/>
          <w:color w:val="000000"/>
        </w:rPr>
        <w:t>F</w:t>
      </w:r>
      <w:r>
        <w:rPr>
          <w:rFonts w:ascii="宋体" w:hAnsi="宋体"/>
          <w:color w:val="000000"/>
        </w:rPr>
        <w:t>，所以轮椅对地面的压强</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r>
          <w:rPr>
            <w:rFonts w:ascii="Cambria Math" w:hAnsi="Cambria Math" w:cs="Cambria Math"/>
          </w:rPr>
          <m:t>=</m:t>
        </m:r>
        <m:f>
          <m:fPr>
            <m:ctrlPr>
              <w:rPr>
                <w:rFonts w:ascii="Cambria Math" w:hAnsi="Cambria Math"/>
              </w:rPr>
            </m:ctrlPr>
          </m:fPr>
          <m:num>
            <m:r>
              <w:rPr>
                <w:rFonts w:ascii="Cambria Math" w:hAnsi="Cambria Math" w:cs="Cambria Math"/>
              </w:rPr>
              <m:t>G</m:t>
            </m:r>
          </m:num>
          <m:den>
            <m:r>
              <w:rPr>
                <w:rFonts w:ascii="Cambria Math" w:hAnsi="Cambria Math" w:cs="Cambria Math"/>
              </w:rPr>
              <m:t>S</m:t>
            </m:r>
          </m:den>
        </m:f>
        <m:r>
          <w:rPr>
            <w:rFonts w:ascii="Cambria Math" w:hAnsi="Cambria Math" w:cs="Cambria Math"/>
          </w:rPr>
          <m:t>=</m:t>
        </m:r>
        <m:f>
          <m:fPr>
            <m:ctrlPr>
              <w:rPr>
                <w:rFonts w:ascii="Cambria Math" w:hAnsi="Cambria Math"/>
              </w:rPr>
            </m:ctrlPr>
          </m:fPr>
          <m:num>
            <m:r>
              <w:rPr>
                <w:rFonts w:ascii="Cambria Math" w:hAnsi="Cambria Math" w:cs="Cambria Math"/>
              </w:rPr>
              <m:t>400</m:t>
            </m:r>
            <m:r>
              <m:rPr>
                <m:sty m:val="p"/>
              </m:rPr>
              <w:rPr>
                <w:rFonts w:ascii="Cambria Math" w:hAnsi="Cambria Math" w:cs="Cambria Math"/>
              </w:rPr>
              <m:t>N</m:t>
            </m:r>
          </m:num>
          <m:den>
            <m:r>
              <w:rPr>
                <w:rFonts w:ascii="Cambria Math" w:hAnsi="Cambria Math" w:cs="Cambria Math"/>
              </w:rPr>
              <m:t>0.02</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2</m:t>
                </m:r>
              </m:sup>
            </m:sSup>
          </m:den>
        </m:f>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nor/>
          </m:rPr>
          <w:rPr>
            <w:rFonts w:ascii="Cambria Math" w:hAnsi="Cambria Math" w:cs="Cambria Math"/>
          </w:rPr>
          <m:t> Pa</m:t>
        </m:r>
      </m:oMath>
      <w:r>
        <w:rPr>
          <w:rFonts w:ascii="Cambria Math" w:hAnsi="Cambria Math" w:cs="Cambria Math"/>
        </w:rPr>
        <w:t xml:space="preserve"> </w:t>
      </w:r>
    </w:p>
    <w:p w14:paraId="0E22D5D4" w14:textId="77777777" w:rsidR="00301527" w:rsidRDefault="00000000">
      <w:pPr>
        <w:spacing w:line="360" w:lineRule="auto"/>
        <w:textAlignment w:val="center"/>
        <w:rPr>
          <w:color w:val="000000"/>
        </w:rPr>
      </w:pPr>
      <w:r>
        <w:rPr>
          <w:color w:val="000000"/>
        </w:rPr>
        <w:t>【小问</w:t>
      </w:r>
      <w:r>
        <w:rPr>
          <w:color w:val="000000"/>
        </w:rPr>
        <w:t>2</w:t>
      </w:r>
      <w:r>
        <w:rPr>
          <w:color w:val="000000"/>
        </w:rPr>
        <w:t>详解】</w:t>
      </w:r>
    </w:p>
    <w:p w14:paraId="6971EFD1" w14:textId="77777777" w:rsidR="00301527" w:rsidRDefault="00000000">
      <w:pPr>
        <w:spacing w:line="360" w:lineRule="auto"/>
        <w:textAlignment w:val="center"/>
        <w:rPr>
          <w:color w:val="000000"/>
        </w:rPr>
      </w:pPr>
      <w:r>
        <w:rPr>
          <w:rFonts w:ascii="宋体" w:hAnsi="宋体"/>
          <w:color w:val="000000"/>
        </w:rPr>
        <w:t>行驶中受到阻力为</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阻</m:t>
            </m:r>
          </m:sub>
        </m:sSub>
        <m:r>
          <w:rPr>
            <w:rFonts w:ascii="Cambria Math" w:hAnsi="Cambria Math" w:cs="Cambria Math"/>
          </w:rPr>
          <m:t>=0.1</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总</m:t>
            </m:r>
          </m:sub>
        </m:sSub>
        <m:r>
          <w:rPr>
            <w:rFonts w:ascii="Cambria Math" w:hAnsi="Cambria Math" w:cs="Cambria Math"/>
          </w:rPr>
          <m:t>=0.1</m:t>
        </m:r>
        <m:d>
          <m:dPr>
            <m:ctrlPr>
              <w:rPr>
                <w:rFonts w:ascii="Cambria Math" w:hAnsi="Cambria Math"/>
              </w:rPr>
            </m:ctrlPr>
          </m:dPr>
          <m:e>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人</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椅</m:t>
                </m:r>
              </m:sub>
            </m:sSub>
          </m:e>
        </m:d>
        <m:r>
          <w:rPr>
            <w:rFonts w:ascii="Cambria Math" w:hAnsi="Cambria Math" w:cs="Cambria Math"/>
          </w:rPr>
          <m:t>g=0.1×</m:t>
        </m:r>
        <m:d>
          <m:dPr>
            <m:ctrlPr>
              <w:rPr>
                <w:rFonts w:ascii="Cambria Math" w:hAnsi="Cambria Math"/>
              </w:rPr>
            </m:ctrlPr>
          </m:dPr>
          <m:e>
            <m:r>
              <w:rPr>
                <w:rFonts w:ascii="Cambria Math" w:hAnsi="Cambria Math" w:cs="Cambria Math"/>
              </w:rPr>
              <m:t>60</m:t>
            </m:r>
            <m:r>
              <m:rPr>
                <m:sty m:val="p"/>
              </m:rPr>
              <w:rPr>
                <w:rFonts w:ascii="Cambria Math" w:hAnsi="Cambria Math" w:cs="Cambria Math"/>
              </w:rPr>
              <m:t>kg</m:t>
            </m:r>
            <m:r>
              <w:rPr>
                <w:rFonts w:ascii="Cambria Math" w:hAnsi="Cambria Math" w:cs="Cambria Math"/>
              </w:rPr>
              <m:t>+40</m:t>
            </m:r>
            <m:r>
              <m:rPr>
                <m:sty m:val="p"/>
              </m:rPr>
              <w:rPr>
                <w:rFonts w:ascii="Cambria Math" w:hAnsi="Cambria Math" w:cs="Cambria Math"/>
              </w:rPr>
              <m:t>kg</m:t>
            </m:r>
          </m:e>
        </m:d>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=100</m:t>
        </m:r>
        <m:r>
          <m:rPr>
            <m:nor/>
          </m:rPr>
          <w:rPr>
            <w:rFonts w:ascii="Cambria Math" w:hAnsi="Cambria Math" w:cs="Cambria Math"/>
          </w:rPr>
          <m:t>N</m:t>
        </m:r>
      </m:oMath>
      <w:r>
        <w:rPr>
          <w:rFonts w:ascii="Cambria Math" w:hAnsi="Cambria Math" w:cs="Cambria Math"/>
        </w:rPr>
        <w:t xml:space="preserve"> </w:t>
      </w:r>
    </w:p>
    <w:p w14:paraId="530A21E8" w14:textId="77777777" w:rsidR="00301527" w:rsidRDefault="00000000">
      <w:pPr>
        <w:spacing w:line="360" w:lineRule="auto"/>
        <w:jc w:val="left"/>
        <w:textAlignment w:val="center"/>
        <w:rPr>
          <w:color w:val="000000"/>
        </w:rPr>
      </w:pPr>
      <w:r>
        <w:rPr>
          <w:rFonts w:ascii="宋体" w:hAnsi="宋体"/>
          <w:color w:val="000000"/>
        </w:rPr>
        <w:t>匀速直线行驶时，根据二力平衡得</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牵</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阻</m:t>
            </m:r>
          </m:sub>
        </m:sSub>
        <m:r>
          <w:rPr>
            <w:rFonts w:ascii="Cambria Math" w:hAnsi="Cambria Math" w:cs="Cambria Math"/>
          </w:rPr>
          <m:t>=100</m:t>
        </m:r>
        <m:r>
          <m:rPr>
            <m:nor/>
          </m:rPr>
          <w:rPr>
            <w:rFonts w:ascii="Cambria Math" w:hAnsi="Cambria Math" w:cs="Cambria Math"/>
          </w:rPr>
          <m:t>N</m:t>
        </m:r>
      </m:oMath>
      <w:r>
        <w:rPr>
          <w:rFonts w:ascii="Cambria Math" w:hAnsi="Cambria Math" w:cs="Cambria Math"/>
        </w:rPr>
        <w:t xml:space="preserve"> </w:t>
      </w:r>
    </w:p>
    <w:p w14:paraId="46C39A39" w14:textId="77777777" w:rsidR="00301527" w:rsidRDefault="00000000">
      <w:pPr>
        <w:spacing w:line="360" w:lineRule="auto"/>
        <w:jc w:val="left"/>
        <w:textAlignment w:val="center"/>
        <w:rPr>
          <w:color w:val="000000"/>
        </w:rPr>
      </w:pPr>
      <w:r>
        <w:rPr>
          <w:color w:val="000000"/>
        </w:rPr>
        <w:t>【小问</w:t>
      </w:r>
      <w:r>
        <w:rPr>
          <w:color w:val="000000"/>
        </w:rPr>
        <w:t>3</w:t>
      </w:r>
      <w:r>
        <w:rPr>
          <w:color w:val="000000"/>
        </w:rPr>
        <w:t>详解】</w:t>
      </w:r>
    </w:p>
    <w:p w14:paraId="5900477C" w14:textId="77777777" w:rsidR="00301527" w:rsidRDefault="00000000">
      <w:pPr>
        <w:spacing w:line="360" w:lineRule="auto"/>
        <w:textAlignment w:val="center"/>
        <w:rPr>
          <w:color w:val="000000"/>
        </w:rPr>
      </w:pPr>
      <w:r>
        <w:rPr>
          <w:rFonts w:ascii="宋体" w:hAnsi="宋体"/>
          <w:color w:val="000000"/>
        </w:rPr>
        <w:t>李爷爷和轮椅克服重力做的功为</w:t>
      </w:r>
      <m:oMath>
        <m:r>
          <w:rPr>
            <w:rFonts w:ascii="Cambria Math" w:hAnsi="Cambria Math" w:cs="Cambria Math"/>
          </w:rPr>
          <m:t>W=Fs=</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总</m:t>
            </m:r>
          </m:sub>
        </m:sSub>
        <m:r>
          <w:rPr>
            <w:rFonts w:ascii="Cambria Math" w:hAnsi="Cambria Math" w:cs="Cambria Math"/>
          </w:rPr>
          <m:t>h=</m:t>
        </m:r>
        <m:d>
          <m:dPr>
            <m:ctrlPr>
              <w:rPr>
                <w:rFonts w:ascii="Cambria Math" w:hAnsi="Cambria Math"/>
              </w:rPr>
            </m:ctrlPr>
          </m:dPr>
          <m:e>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人</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椅</m:t>
                </m:r>
              </m:sub>
            </m:sSub>
          </m:e>
        </m:d>
        <m:r>
          <w:rPr>
            <w:rFonts w:ascii="Cambria Math" w:hAnsi="Cambria Math" w:cs="Cambria Math"/>
          </w:rPr>
          <m:t>gh=</m:t>
        </m:r>
        <m:d>
          <m:dPr>
            <m:ctrlPr>
              <w:rPr>
                <w:rFonts w:ascii="Cambria Math" w:hAnsi="Cambria Math"/>
              </w:rPr>
            </m:ctrlPr>
          </m:dPr>
          <m:e>
            <m:r>
              <w:rPr>
                <w:rFonts w:ascii="Cambria Math" w:hAnsi="Cambria Math" w:cs="Cambria Math"/>
              </w:rPr>
              <m:t>60</m:t>
            </m:r>
            <m:r>
              <m:rPr>
                <m:sty m:val="p"/>
              </m:rPr>
              <w:rPr>
                <w:rFonts w:ascii="Cambria Math" w:hAnsi="Cambria Math" w:cs="Cambria Math"/>
              </w:rPr>
              <m:t>kg</m:t>
            </m:r>
            <m:r>
              <w:rPr>
                <w:rFonts w:ascii="Cambria Math" w:hAnsi="Cambria Math" w:cs="Cambria Math"/>
              </w:rPr>
              <m:t>+40</m:t>
            </m:r>
            <m:r>
              <m:rPr>
                <m:sty m:val="p"/>
              </m:rPr>
              <w:rPr>
                <w:rFonts w:ascii="Cambria Math" w:hAnsi="Cambria Math" w:cs="Cambria Math"/>
              </w:rPr>
              <m:t>kg</m:t>
            </m:r>
          </m:e>
        </m:d>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×3</m:t>
        </m:r>
        <m:r>
          <m:rPr>
            <m:sty m:val="p"/>
          </m:rPr>
          <w:rPr>
            <w:rFonts w:ascii="Cambria Math" w:hAnsi="Cambria Math" w:cs="Cambria Math"/>
          </w:rPr>
          <m:t>m</m:t>
        </m:r>
        <m:r>
          <w:rPr>
            <w:rFonts w:ascii="Cambria Math" w:hAnsi="Cambria Math" w:cs="Cambria Math"/>
          </w:rPr>
          <m:t>=3000</m:t>
        </m:r>
        <m:r>
          <m:rPr>
            <m:nor/>
          </m:rPr>
          <w:rPr>
            <w:rFonts w:ascii="Cambria Math" w:hAnsi="Cambria Math" w:cs="Cambria Math"/>
          </w:rPr>
          <m:t>J</m:t>
        </m:r>
      </m:oMath>
      <w:r>
        <w:rPr>
          <w:rFonts w:ascii="Cambria Math" w:hAnsi="Cambria Math" w:cs="Cambria Math"/>
        </w:rPr>
        <w:t xml:space="preserve"> </w:t>
      </w:r>
    </w:p>
    <w:p w14:paraId="7AC34486" w14:textId="77777777" w:rsidR="00301527" w:rsidRDefault="00000000">
      <w:pPr>
        <w:spacing w:line="360" w:lineRule="auto"/>
        <w:jc w:val="left"/>
        <w:textAlignment w:val="center"/>
        <w:rPr>
          <w:color w:val="000000"/>
        </w:rPr>
      </w:pPr>
      <w:r>
        <w:rPr>
          <w:rFonts w:ascii="宋体" w:hAnsi="宋体"/>
          <w:color w:val="000000"/>
        </w:rPr>
        <w:t>则克服重力做功的功率为</w:t>
      </w:r>
      <m:oMath>
        <m:r>
          <w:rPr>
            <w:rFonts w:ascii="Cambria Math" w:hAnsi="Cambria Math" w:cs="Cambria Math"/>
          </w:rPr>
          <m:t>P=</m:t>
        </m:r>
        <m:f>
          <m:fPr>
            <m:ctrlPr>
              <w:rPr>
                <w:rFonts w:ascii="Cambria Math" w:hAnsi="Cambria Math"/>
              </w:rPr>
            </m:ctrlPr>
          </m:fPr>
          <m:num>
            <m:r>
              <w:rPr>
                <w:rFonts w:ascii="Cambria Math" w:hAnsi="Cambria Math" w:cs="Cambria Math"/>
              </w:rPr>
              <m:t>W</m:t>
            </m:r>
          </m:num>
          <m:den>
            <m:r>
              <w:rPr>
                <w:rFonts w:ascii="Cambria Math" w:hAnsi="Cambria Math" w:cs="Cambria Math"/>
              </w:rPr>
              <m:t>t</m:t>
            </m:r>
          </m:den>
        </m:f>
        <m:r>
          <w:rPr>
            <w:rFonts w:ascii="Cambria Math" w:hAnsi="Cambria Math" w:cs="Cambria Math"/>
          </w:rPr>
          <m:t>=</m:t>
        </m:r>
        <m:f>
          <m:fPr>
            <m:ctrlPr>
              <w:rPr>
                <w:rFonts w:ascii="Cambria Math" w:hAnsi="Cambria Math"/>
              </w:rPr>
            </m:ctrlPr>
          </m:fPr>
          <m:num>
            <m:r>
              <w:rPr>
                <w:rFonts w:ascii="Cambria Math" w:hAnsi="Cambria Math" w:cs="Cambria Math"/>
              </w:rPr>
              <m:t>3000</m:t>
            </m:r>
            <m:r>
              <m:rPr>
                <m:sty m:val="p"/>
              </m:rPr>
              <w:rPr>
                <w:rFonts w:ascii="Cambria Math" w:hAnsi="Cambria Math" w:cs="Cambria Math"/>
              </w:rPr>
              <m:t>J</m:t>
            </m:r>
          </m:num>
          <m:den>
            <m:r>
              <w:rPr>
                <w:rFonts w:ascii="Cambria Math" w:hAnsi="Cambria Math" w:cs="Cambria Math"/>
              </w:rPr>
              <m:t>40</m:t>
            </m:r>
            <m:r>
              <m:rPr>
                <m:sty m:val="p"/>
              </m:rPr>
              <w:rPr>
                <w:rFonts w:ascii="Cambria Math" w:hAnsi="Cambria Math" w:cs="Cambria Math"/>
              </w:rPr>
              <m:t>s</m:t>
            </m:r>
          </m:den>
        </m:f>
        <m:r>
          <w:rPr>
            <w:rFonts w:ascii="Cambria Math" w:hAnsi="Cambria Math" w:cs="Cambria Math"/>
          </w:rPr>
          <m:t>=75</m:t>
        </m:r>
        <m:r>
          <m:rPr>
            <m:nor/>
          </m:rPr>
          <w:rPr>
            <w:rFonts w:ascii="Cambria Math" w:hAnsi="Cambria Math" w:cs="Cambria Math"/>
          </w:rPr>
          <m:t> W</m:t>
        </m:r>
      </m:oMath>
      <w:r>
        <w:rPr>
          <w:rFonts w:ascii="Cambria Math" w:hAnsi="Cambria Math" w:cs="Cambria Math"/>
        </w:rPr>
        <w:t xml:space="preserve"> </w:t>
      </w:r>
    </w:p>
    <w:p w14:paraId="3028B8C6" w14:textId="77777777" w:rsidR="00301527" w:rsidRDefault="00000000">
      <w:pPr>
        <w:spacing w:line="360" w:lineRule="auto"/>
        <w:jc w:val="left"/>
        <w:textAlignment w:val="center"/>
        <w:rPr>
          <w:color w:val="000000"/>
        </w:rPr>
      </w:pPr>
      <w:r>
        <w:rPr>
          <w:color w:val="000000"/>
        </w:rPr>
        <w:t xml:space="preserve">23. </w:t>
      </w:r>
      <w:r>
        <w:rPr>
          <w:rFonts w:ascii="宋体" w:hAnsi="宋体"/>
          <w:color w:val="000000"/>
        </w:rPr>
        <w:t>小新的父亲患有“老寒腿”，膝盖遇冷常常感到酸痛不适。小新利用所学电学知识，为父亲设计了一款智能发热护膝，如图甲所示，其电路原理图如图乙所示。其中，电源电压恒为</w:t>
      </w:r>
      <m:oMath>
        <m:r>
          <w:rPr>
            <w:rFonts w:ascii="Cambria Math" w:hAnsi="Cambria Math" w:cs="Cambria Math"/>
          </w:rPr>
          <m:t>5</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，定值电阻</w:t>
      </w:r>
      <w:r>
        <w:object w:dxaOrig="255" w:dyaOrig="360" w14:anchorId="704B5545">
          <v:shape id="_x0000_i1078" type="#_x0000_t75" alt="学科网(www.zxxk.com)--教育资源门户，提供试卷、教案、课件、论文、素材以及各类教学资源下载，还有大量而丰富的教学相关资讯！" style="width:12.6pt;height:18pt" o:ole="">
            <v:imagedata r:id="rId103" o:title="eqId9efc18a5bb2e53586331b2a58538a48b"/>
          </v:shape>
          <o:OLEObject Type="Embed" ProgID="Equation.DSMT4" ShapeID="_x0000_i1078" DrawAspect="Content" ObjectID="_1843664798" r:id="rId104"/>
        </w:object>
      </w:r>
      <w:r>
        <w:rPr>
          <w:rFonts w:ascii="宋体" w:hAnsi="宋体"/>
          <w:color w:val="000000"/>
        </w:rPr>
        <w:t>、</w:t>
      </w:r>
      <w:r>
        <w:object w:dxaOrig="300" w:dyaOrig="360" w14:anchorId="15133BB8">
          <v:shape id="_x0000_i1079" type="#_x0000_t75" alt="学科网(www.zxxk.com)--教育资源门户，提供试卷、教案、课件、论文、素材以及各类教学资源下载，还有大量而丰富的教学相关资讯！" style="width:15pt;height:18pt" o:ole="">
            <v:imagedata r:id="rId105" o:title="eqId19f20f21a9d50b61dac519a3ddab539d"/>
          </v:shape>
          <o:OLEObject Type="Embed" ProgID="Equation.DSMT4" ShapeID="_x0000_i1079" DrawAspect="Content" ObjectID="_1843664799" r:id="rId106"/>
        </w:object>
      </w:r>
      <w:r>
        <w:rPr>
          <w:rFonts w:ascii="宋体" w:hAnsi="宋体"/>
          <w:color w:val="000000"/>
        </w:rPr>
        <w:t>均为发热电阻，</w:t>
      </w:r>
      <w:r>
        <w:object w:dxaOrig="255" w:dyaOrig="360" w14:anchorId="1DE6BADE">
          <v:shape id="_x0000_i1080" type="#_x0000_t75" alt="学科网(www.zxxk.com)--教育资源门户，提供试卷、教案、课件、论文、素材以及各类教学资源下载，还有大量而丰富的教学相关资讯！" style="width:12.6pt;height:18pt" o:ole="">
            <v:imagedata r:id="rId103" o:title="eqId9efc18a5bb2e53586331b2a58538a48b"/>
          </v:shape>
          <o:OLEObject Type="Embed" ProgID="Equation.DSMT4" ShapeID="_x0000_i1080" DrawAspect="Content" ObjectID="_1843664800" r:id="rId107"/>
        </w:object>
      </w:r>
      <w:r>
        <w:rPr>
          <w:rFonts w:ascii="宋体" w:hAnsi="宋体"/>
          <w:color w:val="000000"/>
        </w:rPr>
        <w:t>的阻值为</w:t>
      </w:r>
      <m:oMath>
        <m:r>
          <w:rPr>
            <w:rFonts w:ascii="Cambria Math" w:hAnsi="Cambria Math" w:cs="Cambria Math"/>
          </w:rPr>
          <m:t>2.5</m:t>
        </m:r>
        <m:r>
          <m:rPr>
            <m:nor/>
          </m:rPr>
          <w:rPr>
            <w:rFonts w:ascii="Cambria Math" w:hAnsi="Cambria Math" w:cs="Cambria Math"/>
          </w:rPr>
          <m:t>Ω</m:t>
        </m:r>
      </m:oMath>
      <w:r>
        <w:rPr>
          <w:rFonts w:ascii="Cambria Math" w:hAnsi="Cambria Math" w:cs="Cambria Math"/>
        </w:rPr>
        <w:t xml:space="preserve"> </w:t>
      </w:r>
      <w:r>
        <w:rPr>
          <w:rFonts w:ascii="宋体" w:hAnsi="宋体"/>
          <w:color w:val="000000"/>
        </w:rPr>
        <w:t>。通过开关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rFonts w:ascii="宋体" w:hAnsi="宋体"/>
          <w:color w:val="000000"/>
        </w:rPr>
        <w:t>、</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2</m:t>
            </m:r>
          </m:sub>
        </m:sSub>
      </m:oMath>
      <w:r>
        <w:rPr>
          <w:rFonts w:ascii="宋体" w:hAnsi="宋体"/>
          <w:color w:val="000000"/>
        </w:rPr>
        <w:t>可实现低温、中温、高温三挡调节。低温挡时，护膝的发热功率为</w:t>
      </w:r>
      <m:oMath>
        <m:r>
          <w:rPr>
            <w:rFonts w:ascii="Cambria Math" w:hAnsi="Cambria Math" w:cs="Cambria Math"/>
          </w:rPr>
          <m:t>5</m:t>
        </m:r>
        <m:r>
          <m:rPr>
            <m:nor/>
          </m:rPr>
          <w:rPr>
            <w:rFonts w:ascii="Cambria Math" w:hAnsi="Cambria Math" w:cs="Cambria Math"/>
          </w:rPr>
          <m:t> W</m:t>
        </m:r>
      </m:oMath>
      <w:r>
        <w:rPr>
          <w:rFonts w:ascii="Cambria Math" w:hAnsi="Cambria Math" w:cs="Cambria Math"/>
        </w:rPr>
        <w:t xml:space="preserve"> </w:t>
      </w:r>
      <w:r>
        <w:rPr>
          <w:rFonts w:ascii="宋体" w:hAnsi="宋体"/>
          <w:color w:val="000000"/>
        </w:rPr>
        <w:t>。请根据以上信息，解答下列问题：</w:t>
      </w:r>
    </w:p>
    <w:p w14:paraId="25455395" w14:textId="77777777" w:rsidR="00301527" w:rsidRDefault="00000000">
      <w:pPr>
        <w:spacing w:line="360" w:lineRule="auto"/>
        <w:jc w:val="left"/>
        <w:textAlignment w:val="center"/>
        <w:rPr>
          <w:color w:val="000000"/>
        </w:rPr>
      </w:pPr>
      <w:r>
        <w:rPr>
          <w:noProof/>
          <w:color w:val="000000"/>
        </w:rPr>
        <w:drawing>
          <wp:inline distT="0" distB="0" distL="0" distR="0" wp14:anchorId="379B92E4" wp14:editId="665F102A">
            <wp:extent cx="2276475" cy="15716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08"/>
                    <a:stretch>
                      <a:fillRect/>
                    </a:stretch>
                  </pic:blipFill>
                  <pic:spPr>
                    <a:xfrm>
                      <a:off x="0" y="0"/>
                      <a:ext cx="2276475" cy="1571625"/>
                    </a:xfrm>
                    <a:prstGeom prst="rect">
                      <a:avLst/>
                    </a:prstGeom>
                  </pic:spPr>
                </pic:pic>
              </a:graphicData>
            </a:graphic>
          </wp:inline>
        </w:drawing>
      </w:r>
    </w:p>
    <w:p w14:paraId="6FA431D3" w14:textId="77777777" w:rsidR="0030152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调至低温挡时，开关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rFonts w:ascii="宋体" w:hAnsi="宋体"/>
          <w:color w:val="000000"/>
        </w:rPr>
        <w:t>应</w:t>
      </w:r>
      <w:r>
        <w:rPr>
          <w:color w:val="000000"/>
        </w:rPr>
        <w:t>________</w:t>
      </w:r>
      <w:r>
        <w:rPr>
          <w:rFonts w:ascii="宋体" w:hAnsi="宋体"/>
          <w:color w:val="000000"/>
        </w:rPr>
        <w:t>（选填“断开”或“闭合”），开关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2</m:t>
            </m:r>
          </m:sub>
        </m:sSub>
      </m:oMath>
      <w:r>
        <w:rPr>
          <w:rFonts w:ascii="宋体" w:hAnsi="宋体"/>
          <w:color w:val="000000"/>
        </w:rPr>
        <w:t>应与触点</w:t>
      </w:r>
      <w:r>
        <w:rPr>
          <w:color w:val="000000"/>
        </w:rPr>
        <w:t>_____</w:t>
      </w:r>
      <w:r>
        <w:rPr>
          <w:rFonts w:ascii="宋体" w:hAnsi="宋体"/>
          <w:color w:val="000000"/>
        </w:rPr>
        <w:t>（选填“</w:t>
      </w:r>
      <w:r>
        <w:object w:dxaOrig="195" w:dyaOrig="225" w14:anchorId="67FC0534">
          <v:shape id="_x0000_i1081"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81" DrawAspect="Content" ObjectID="_1843664801" r:id="rId109"/>
        </w:object>
      </w:r>
      <w:r>
        <w:rPr>
          <w:rFonts w:ascii="宋体" w:hAnsi="宋体"/>
          <w:color w:val="000000"/>
        </w:rPr>
        <w:t>”或“</w:t>
      </w:r>
      <w:r>
        <w:object w:dxaOrig="195" w:dyaOrig="285" w14:anchorId="4A6095F3">
          <v:shape id="_x0000_i1082"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82" DrawAspect="Content" ObjectID="_1843664802" r:id="rId110"/>
        </w:object>
      </w:r>
      <w:r>
        <w:rPr>
          <w:rFonts w:ascii="宋体" w:hAnsi="宋体"/>
          <w:color w:val="000000"/>
        </w:rPr>
        <w:t>”）连接；</w:t>
      </w:r>
    </w:p>
    <w:p w14:paraId="09185C6C" w14:textId="77777777" w:rsidR="0030152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定值电阻</w:t>
      </w:r>
      <w:r>
        <w:object w:dxaOrig="300" w:dyaOrig="360" w14:anchorId="766560FE">
          <v:shape id="_x0000_i1083" type="#_x0000_t75" alt="学科网(www.zxxk.com)--教育资源门户，提供试卷、教案、课件、论文、素材以及各类教学资源下载，还有大量而丰富的教学相关资讯！" style="width:15pt;height:18pt" o:ole="">
            <v:imagedata r:id="rId105" o:title="eqId19f20f21a9d50b61dac519a3ddab539d"/>
          </v:shape>
          <o:OLEObject Type="Embed" ProgID="Equation.DSMT4" ShapeID="_x0000_i1083" DrawAspect="Content" ObjectID="_1843664803" r:id="rId111"/>
        </w:object>
      </w:r>
      <w:r>
        <w:rPr>
          <w:rFonts w:ascii="宋体" w:hAnsi="宋体"/>
          <w:color w:val="000000"/>
        </w:rPr>
        <w:t>的阻值是多少？</w:t>
      </w:r>
    </w:p>
    <w:p w14:paraId="069E5CF3" w14:textId="77777777" w:rsidR="00301527"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护膝在高温挡持续正常工作</w:t>
      </w:r>
      <w:r>
        <w:rPr>
          <w:rFonts w:eastAsia="Times New Roman" w:cs="Times New Roman"/>
          <w:color w:val="000000"/>
        </w:rPr>
        <w:t>0.5 h</w:t>
      </w:r>
      <w:r>
        <w:rPr>
          <w:rFonts w:ascii="宋体" w:hAnsi="宋体"/>
          <w:color w:val="000000"/>
        </w:rPr>
        <w:t>后，调至中温挡继续工作</w:t>
      </w:r>
      <w:r>
        <w:rPr>
          <w:rFonts w:eastAsia="Times New Roman" w:cs="Times New Roman"/>
          <w:color w:val="000000"/>
        </w:rPr>
        <w:t>1.5 h</w:t>
      </w:r>
      <w:r>
        <w:rPr>
          <w:rFonts w:ascii="宋体" w:hAnsi="宋体"/>
          <w:color w:val="000000"/>
        </w:rPr>
        <w:t>，</w:t>
      </w:r>
      <w:r>
        <w:rPr>
          <w:rFonts w:eastAsia="Times New Roman" w:cs="Times New Roman"/>
          <w:color w:val="000000"/>
        </w:rPr>
        <w:t>2 h</w:t>
      </w:r>
      <w:r>
        <w:rPr>
          <w:rFonts w:ascii="宋体" w:hAnsi="宋体"/>
          <w:color w:val="000000"/>
        </w:rPr>
        <w:t>内共产生多少热量</w:t>
      </w:r>
      <w:r>
        <w:rPr>
          <w:rFonts w:eastAsia="Times New Roman" w:cs="Times New Roman"/>
          <w:color w:val="000000"/>
        </w:rPr>
        <w:t>?</w:t>
      </w:r>
    </w:p>
    <w:p w14:paraId="04609539" w14:textId="77777777" w:rsidR="00301527"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断开</w:t>
      </w:r>
      <w:r>
        <w:rPr>
          <w:color w:val="000000"/>
        </w:rPr>
        <w:t xml:space="preserve">    ②. </w:t>
      </w:r>
      <w:r>
        <w:object w:dxaOrig="195" w:dyaOrig="285" w14:anchorId="2A46E8AF">
          <v:shape id="_x0000_i1084"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84" DrawAspect="Content" ObjectID="_1843664804" r:id="rId112"/>
        </w:object>
      </w:r>
      <w:r>
        <w:rPr>
          <w:color w:val="000000"/>
        </w:rPr>
        <w:t xml:space="preserve">    </w:t>
      </w:r>
    </w:p>
    <w:p w14:paraId="08494F01" w14:textId="77777777" w:rsidR="00301527" w:rsidRDefault="00000000">
      <w:pPr>
        <w:spacing w:line="360" w:lineRule="auto"/>
        <w:textAlignment w:val="center"/>
        <w:rPr>
          <w:color w:val="000000"/>
        </w:rPr>
      </w:pPr>
      <w:r>
        <w:rPr>
          <w:color w:val="000000"/>
        </w:rPr>
        <w:t>（</w:t>
      </w:r>
      <w:r>
        <w:rPr>
          <w:color w:val="000000"/>
        </w:rPr>
        <w:t>2</w:t>
      </w:r>
      <w:r>
        <w:rPr>
          <w:color w:val="000000"/>
        </w:rPr>
        <w:t>）</w:t>
      </w:r>
      <m:oMath>
        <m:r>
          <w:rPr>
            <w:rFonts w:ascii="Cambria Math" w:hAnsi="Cambria Math" w:cs="Cambria Math"/>
          </w:rPr>
          <m:t>2.5</m:t>
        </m:r>
        <m:r>
          <m:rPr>
            <m:nor/>
          </m:rPr>
          <w:rPr>
            <w:rFonts w:ascii="Cambria Math" w:hAnsi="Cambria Math" w:cs="Cambria Math"/>
          </w:rPr>
          <m:t>Ω</m:t>
        </m:r>
      </m:oMath>
      <w:r>
        <w:rPr>
          <w:color w:val="000000"/>
        </w:rPr>
        <w:t xml:space="preserve">    </w:t>
      </w:r>
    </w:p>
    <w:p w14:paraId="7F687BAD" w14:textId="77777777" w:rsidR="00301527" w:rsidRDefault="00000000">
      <w:pPr>
        <w:spacing w:line="360" w:lineRule="auto"/>
        <w:textAlignment w:val="center"/>
        <w:rPr>
          <w:color w:val="000000"/>
        </w:rPr>
      </w:pPr>
      <w:r>
        <w:rPr>
          <w:color w:val="000000"/>
        </w:rPr>
        <w:lastRenderedPageBreak/>
        <w:t>（</w:t>
      </w:r>
      <w:r>
        <w:rPr>
          <w:color w:val="000000"/>
        </w:rPr>
        <w:t>3</w:t>
      </w:r>
      <w:r>
        <w:rPr>
          <w:color w:val="000000"/>
        </w:rPr>
        <w:t>）</w:t>
      </w:r>
      <m:oMath>
        <m:r>
          <w:rPr>
            <w:rFonts w:ascii="Cambria Math" w:hAnsi="Cambria Math" w:cs="Cambria Math"/>
          </w:rPr>
          <m:t>9×</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nor/>
          </m:rPr>
          <w:rPr>
            <w:rFonts w:ascii="Cambria Math" w:hAnsi="Cambria Math" w:cs="Cambria Math"/>
          </w:rPr>
          <m:t> J</m:t>
        </m:r>
      </m:oMath>
      <w:r>
        <w:rPr>
          <w:rFonts w:ascii="Cambria Math" w:hAnsi="Cambria Math" w:cs="Cambria Math"/>
        </w:rPr>
        <w:t xml:space="preserve"> </w:t>
      </w:r>
    </w:p>
    <w:p w14:paraId="665DA364" w14:textId="77777777" w:rsidR="00301527" w:rsidRDefault="00000000">
      <w:pPr>
        <w:spacing w:line="360" w:lineRule="auto"/>
        <w:textAlignment w:val="center"/>
        <w:rPr>
          <w:color w:val="000000"/>
        </w:rPr>
      </w:pPr>
      <w:r>
        <w:rPr>
          <w:color w:val="2E75B6"/>
        </w:rPr>
        <w:t>【解析】</w:t>
      </w:r>
    </w:p>
    <w:p w14:paraId="315223CC" w14:textId="77777777" w:rsidR="00301527" w:rsidRDefault="00000000">
      <w:pPr>
        <w:spacing w:line="360" w:lineRule="auto"/>
        <w:textAlignment w:val="center"/>
        <w:rPr>
          <w:color w:val="000000"/>
        </w:rPr>
      </w:pPr>
      <w:r>
        <w:rPr>
          <w:color w:val="000000"/>
        </w:rPr>
        <w:t>【小问</w:t>
      </w:r>
      <w:r>
        <w:rPr>
          <w:color w:val="000000"/>
        </w:rPr>
        <w:t>1</w:t>
      </w:r>
      <w:r>
        <w:rPr>
          <w:color w:val="000000"/>
        </w:rPr>
        <w:t>详解】</w:t>
      </w:r>
    </w:p>
    <w:p w14:paraId="3734153D" w14:textId="77777777" w:rsidR="00301527" w:rsidRDefault="00000000">
      <w:pPr>
        <w:spacing w:line="360" w:lineRule="auto"/>
        <w:jc w:val="left"/>
        <w:textAlignment w:val="center"/>
        <w:rPr>
          <w:color w:val="000000"/>
        </w:rPr>
      </w:pPr>
      <w:r>
        <w:rPr>
          <w:color w:val="000000"/>
        </w:rPr>
        <w:t>根据公式</w:t>
      </w:r>
      <w:r>
        <w:rPr>
          <w:color w:val="000000"/>
        </w:rPr>
        <w:t> </w:t>
      </w:r>
      <w:r>
        <w:object w:dxaOrig="795" w:dyaOrig="660" w14:anchorId="7D595783">
          <v:shape id="_x0000_i1085" type="#_x0000_t75" alt="学科网(www.zxxk.com)--教育资源门户，提供试卷、教案、课件、论文、素材以及各类教学资源下载，还有大量而丰富的教学相关资讯！" style="width:39.6pt;height:33pt" o:ole="">
            <v:imagedata r:id="rId113" o:title="eqId55d78acf358e277db6fde706a811bdb9"/>
          </v:shape>
          <o:OLEObject Type="Embed" ProgID="Equation.DSMT4" ShapeID="_x0000_i1085" DrawAspect="Content" ObjectID="_1843664805" r:id="rId114"/>
        </w:object>
      </w:r>
      <w:r>
        <w:rPr>
          <w:color w:val="000000"/>
        </w:rPr>
        <w:t>，电源电压恒定，低温挡功率最小，对应总电阻最大。</w:t>
      </w:r>
      <w:r>
        <w:rPr>
          <w:color w:val="000000"/>
        </w:rPr>
        <w:t xml:space="preserve"> </w:t>
      </w:r>
      <w:r>
        <w:rPr>
          <w:color w:val="000000"/>
        </w:rPr>
        <w:t>当</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断开、</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接</w:t>
      </w:r>
      <w:r>
        <w:object w:dxaOrig="195" w:dyaOrig="285" w14:anchorId="677F49E7">
          <v:shape id="_x0000_i1086" type="#_x0000_t75" alt="学科网(www.zxxk.com)--教育资源门户，提供试卷、教案、课件、论文、素材以及各类教学资源下载，还有大量而丰富的教学相关资讯！" style="width:9.6pt;height:14.4pt" o:ole="">
            <v:imagedata r:id="rId21" o:title="eqId2c94bb12cee76221e13f9ef955b0aab1"/>
          </v:shape>
          <o:OLEObject Type="Embed" ProgID="Equation.DSMT4" ShapeID="_x0000_i1086" DrawAspect="Content" ObjectID="_1843664806" r:id="rId115"/>
        </w:object>
      </w:r>
      <w:r>
        <w:rPr>
          <w:color w:val="000000"/>
        </w:rPr>
        <w:t>时，</w:t>
      </w:r>
      <w:r>
        <w:object w:dxaOrig="255" w:dyaOrig="360" w14:anchorId="194312F0">
          <v:shape id="_x0000_i1087" type="#_x0000_t75" alt="学科网(www.zxxk.com)--教育资源门户，提供试卷、教案、课件、论文、素材以及各类教学资源下载，还有大量而丰富的教学相关资讯！" style="width:12.6pt;height:18pt" o:ole="">
            <v:imagedata r:id="rId103" o:title="eqId9efc18a5bb2e53586331b2a58538a48b"/>
          </v:shape>
          <o:OLEObject Type="Embed" ProgID="Equation.DSMT4" ShapeID="_x0000_i1087" DrawAspect="Content" ObjectID="_1843664807" r:id="rId116"/>
        </w:object>
      </w:r>
      <w:r>
        <w:rPr>
          <w:color w:val="000000"/>
        </w:rPr>
        <w:t>与</w:t>
      </w:r>
      <w:r>
        <w:object w:dxaOrig="300" w:dyaOrig="360" w14:anchorId="3D3A49DE">
          <v:shape id="_x0000_i1088" type="#_x0000_t75" alt="学科网(www.zxxk.com)--教育资源门户，提供试卷、教案、课件、论文、素材以及各类教学资源下载，还有大量而丰富的教学相关资讯！" style="width:15pt;height:18pt" o:ole="">
            <v:imagedata r:id="rId105" o:title="eqId19f20f21a9d50b61dac519a3ddab539d"/>
          </v:shape>
          <o:OLEObject Type="Embed" ProgID="Equation.DSMT4" ShapeID="_x0000_i1088" DrawAspect="Content" ObjectID="_1843664808" r:id="rId117"/>
        </w:object>
      </w:r>
      <w:r>
        <w:rPr>
          <w:color w:val="000000"/>
        </w:rPr>
        <w:t>​</w:t>
      </w:r>
      <w:r>
        <w:rPr>
          <w:color w:val="000000"/>
        </w:rPr>
        <w:t>串联，总电阻最大，功率最小，处于低温挡。</w:t>
      </w:r>
      <w:r>
        <w:rPr>
          <w:color w:val="000000"/>
        </w:rPr>
        <w:t> </w:t>
      </w:r>
    </w:p>
    <w:p w14:paraId="641F8D9D" w14:textId="77777777" w:rsidR="00301527" w:rsidRDefault="00000000">
      <w:pPr>
        <w:spacing w:line="360" w:lineRule="auto"/>
        <w:jc w:val="left"/>
        <w:textAlignment w:val="center"/>
        <w:rPr>
          <w:color w:val="000000"/>
        </w:rPr>
      </w:pPr>
      <w:r>
        <w:rPr>
          <w:color w:val="000000"/>
        </w:rPr>
        <w:t>【小问</w:t>
      </w:r>
      <w:r>
        <w:rPr>
          <w:color w:val="000000"/>
        </w:rPr>
        <w:t>2</w:t>
      </w:r>
      <w:r>
        <w:rPr>
          <w:color w:val="000000"/>
        </w:rPr>
        <w:t>详解】</w:t>
      </w:r>
    </w:p>
    <w:p w14:paraId="2988B2AD" w14:textId="77777777" w:rsidR="00301527" w:rsidRDefault="00000000">
      <w:pPr>
        <w:spacing w:line="360" w:lineRule="auto"/>
        <w:jc w:val="left"/>
        <w:textAlignment w:val="center"/>
        <w:rPr>
          <w:color w:val="000000"/>
        </w:rPr>
      </w:pPr>
      <w:r>
        <w:rPr>
          <w:rFonts w:ascii="宋体" w:hAnsi="宋体"/>
          <w:color w:val="000000"/>
        </w:rPr>
        <w:t>低温挡工作时，电路中的总电阻为</w:t>
      </w:r>
      <m:oMath>
        <m:r>
          <w:rPr>
            <w:rFonts w:ascii="Cambria Math" w:hAnsi="Cambria Math" w:cs="Cambria Math"/>
          </w:rPr>
          <m:t>R=</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低</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5</m:t>
                    </m:r>
                    <m:r>
                      <m:rPr>
                        <m:sty m:val="p"/>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5</m:t>
            </m:r>
            <m:r>
              <m:rPr>
                <m:sty m:val="p"/>
              </m:rPr>
              <w:rPr>
                <w:rFonts w:ascii="Cambria Math" w:hAnsi="Cambria Math" w:cs="Cambria Math"/>
              </w:rPr>
              <m:t>W</m:t>
            </m:r>
          </m:den>
        </m:f>
        <m:r>
          <w:rPr>
            <w:rFonts w:ascii="Cambria Math" w:hAnsi="Cambria Math" w:cs="Cambria Math"/>
          </w:rPr>
          <m:t>=5</m:t>
        </m:r>
        <m:r>
          <m:rPr>
            <m:nor/>
          </m:rPr>
          <w:rPr>
            <w:rFonts w:ascii="Cambria Math" w:hAnsi="Cambria Math" w:cs="Cambria Math"/>
          </w:rPr>
          <m:t>Ω</m:t>
        </m:r>
      </m:oMath>
      <w:r>
        <w:rPr>
          <w:rFonts w:ascii="Cambria Math" w:hAnsi="Cambria Math" w:cs="Cambria Math"/>
        </w:rPr>
        <w:t xml:space="preserve"> </w:t>
      </w:r>
    </w:p>
    <w:p w14:paraId="7C3B6D3D" w14:textId="77777777" w:rsidR="00301527" w:rsidRDefault="00000000">
      <w:pPr>
        <w:spacing w:line="360" w:lineRule="auto"/>
        <w:jc w:val="left"/>
        <w:textAlignment w:val="center"/>
        <w:rPr>
          <w:color w:val="000000"/>
        </w:rPr>
      </w:pPr>
      <w:r>
        <w:rPr>
          <w:rFonts w:ascii="宋体" w:hAnsi="宋体"/>
          <w:color w:val="000000"/>
        </w:rPr>
        <w:t>定值电阻</w:t>
      </w:r>
      <w:r>
        <w:object w:dxaOrig="300" w:dyaOrig="360" w14:anchorId="0030AAD6">
          <v:shape id="_x0000_i1089" type="#_x0000_t75" alt="学科网(www.zxxk.com)--教育资源门户，提供试卷、教案、课件、论文、素材以及各类教学资源下载，还有大量而丰富的教学相关资讯！" style="width:15pt;height:18pt" o:ole="">
            <v:imagedata r:id="rId105" o:title="eqId19f20f21a9d50b61dac519a3ddab539d"/>
          </v:shape>
          <o:OLEObject Type="Embed" ProgID="Equation.DSMT4" ShapeID="_x0000_i1089" DrawAspect="Content" ObjectID="_1843664809" r:id="rId118"/>
        </w:object>
      </w:r>
      <w:r>
        <w:rPr>
          <w:rFonts w:ascii="宋体" w:hAnsi="宋体"/>
          <w:color w:val="000000"/>
        </w:rPr>
        <w:t>的阻值为</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=R-</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=5</m:t>
        </m:r>
        <m:r>
          <m:rPr>
            <m:nor/>
          </m:rPr>
          <w:rPr>
            <w:rFonts w:ascii="Cambria Math" w:hAnsi="Cambria Math" w:cs="Cambria Math"/>
          </w:rPr>
          <m:t>Ω</m:t>
        </m:r>
        <m:r>
          <w:rPr>
            <w:rFonts w:ascii="Cambria Math" w:hAnsi="Cambria Math" w:cs="Cambria Math"/>
          </w:rPr>
          <m:t>-2.5</m:t>
        </m:r>
        <m:r>
          <m:rPr>
            <m:nor/>
          </m:rPr>
          <w:rPr>
            <w:rFonts w:ascii="Cambria Math" w:hAnsi="Cambria Math" w:cs="Cambria Math"/>
          </w:rPr>
          <m:t>Ω</m:t>
        </m:r>
        <m:r>
          <w:rPr>
            <w:rFonts w:ascii="Cambria Math" w:hAnsi="Cambria Math" w:cs="Cambria Math"/>
          </w:rPr>
          <m:t>=2.5</m:t>
        </m:r>
        <m:r>
          <m:rPr>
            <m:nor/>
          </m:rPr>
          <w:rPr>
            <w:rFonts w:ascii="Cambria Math" w:hAnsi="Cambria Math" w:cs="Cambria Math"/>
          </w:rPr>
          <m:t>Ω</m:t>
        </m:r>
      </m:oMath>
      <w:r>
        <w:rPr>
          <w:rFonts w:eastAsia="Times New Roman" w:cs="Times New Roman"/>
          <w:color w:val="000000"/>
        </w:rPr>
        <w:t xml:space="preserve">  </w:t>
      </w:r>
    </w:p>
    <w:p w14:paraId="0EDAA790" w14:textId="77777777" w:rsidR="00301527" w:rsidRDefault="00000000">
      <w:pPr>
        <w:spacing w:line="360" w:lineRule="auto"/>
        <w:jc w:val="left"/>
        <w:textAlignment w:val="center"/>
        <w:rPr>
          <w:color w:val="000000"/>
        </w:rPr>
      </w:pPr>
      <w:r>
        <w:rPr>
          <w:color w:val="000000"/>
        </w:rPr>
        <w:t>【小问</w:t>
      </w:r>
      <w:r>
        <w:rPr>
          <w:color w:val="000000"/>
        </w:rPr>
        <w:t>3</w:t>
      </w:r>
      <w:r>
        <w:rPr>
          <w:color w:val="000000"/>
        </w:rPr>
        <w:t>详解】</w:t>
      </w:r>
    </w:p>
    <w:p w14:paraId="755AF017" w14:textId="77777777" w:rsidR="00301527" w:rsidRDefault="00000000">
      <w:pPr>
        <w:spacing w:line="360" w:lineRule="auto"/>
        <w:jc w:val="left"/>
        <w:textAlignment w:val="center"/>
        <w:rPr>
          <w:color w:val="000000"/>
        </w:rPr>
      </w:pPr>
      <w:r>
        <w:rPr>
          <w:color w:val="000000"/>
        </w:rPr>
        <w:t>当</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闭合、</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接</w:t>
      </w:r>
      <w:r>
        <w:object w:dxaOrig="195" w:dyaOrig="225" w14:anchorId="66167768">
          <v:shape id="_x0000_i1090" type="#_x0000_t75" alt="学科网(www.zxxk.com)--教育资源门户，提供试卷、教案、课件、论文、素材以及各类教学资源下载，还有大量而丰富的教学相关资讯！" style="width:9.6pt;height:11.4pt" o:ole="">
            <v:imagedata r:id="rId19" o:title="eqId0a6936d370d6a238a608ca56f87198de"/>
          </v:shape>
          <o:OLEObject Type="Embed" ProgID="Equation.DSMT4" ShapeID="_x0000_i1090" DrawAspect="Content" ObjectID="_1843664810" r:id="rId119"/>
        </w:object>
      </w:r>
      <w:r>
        <w:rPr>
          <w:color w:val="000000"/>
        </w:rPr>
        <w:t>时，</w:t>
      </w:r>
      <w:r>
        <w:object w:dxaOrig="255" w:dyaOrig="360" w14:anchorId="06EFBC4F">
          <v:shape id="_x0000_i1091" type="#_x0000_t75" alt="学科网(www.zxxk.com)--教育资源门户，提供试卷、教案、课件、论文、素材以及各类教学资源下载，还有大量而丰富的教学相关资讯！" style="width:12.6pt;height:18pt" o:ole="">
            <v:imagedata r:id="rId103" o:title="eqId9efc18a5bb2e53586331b2a58538a48b"/>
          </v:shape>
          <o:OLEObject Type="Embed" ProgID="Equation.DSMT4" ShapeID="_x0000_i1091" DrawAspect="Content" ObjectID="_1843664811" r:id="rId120"/>
        </w:object>
      </w:r>
      <w:r>
        <w:rPr>
          <w:color w:val="000000"/>
        </w:rPr>
        <w:t>与</w:t>
      </w:r>
      <w:r>
        <w:object w:dxaOrig="300" w:dyaOrig="360" w14:anchorId="3617D74D">
          <v:shape id="_x0000_i1092" type="#_x0000_t75" alt="学科网(www.zxxk.com)--教育资源门户，提供试卷、教案、课件、论文、素材以及各类教学资源下载，还有大量而丰富的教学相关资讯！" style="width:15pt;height:18pt" o:ole="">
            <v:imagedata r:id="rId105" o:title="eqId19f20f21a9d50b61dac519a3ddab539d"/>
          </v:shape>
          <o:OLEObject Type="Embed" ProgID="Equation.DSMT4" ShapeID="_x0000_i1092" DrawAspect="Content" ObjectID="_1843664812" r:id="rId121"/>
        </w:object>
      </w:r>
      <w:r>
        <w:rPr>
          <w:color w:val="000000"/>
        </w:rPr>
        <w:t>​</w:t>
      </w:r>
      <w:r>
        <w:rPr>
          <w:color w:val="000000"/>
        </w:rPr>
        <w:t>并联，总电阻最小，功率最大，处于高温挡。</w:t>
      </w:r>
      <w:r>
        <w:rPr>
          <w:color w:val="000000"/>
        </w:rPr>
        <w:t> </w:t>
      </w:r>
      <w:r>
        <w:rPr>
          <w:color w:val="000000"/>
        </w:rPr>
        <w:t>此时的功率为</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高</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5</m:t>
                    </m:r>
                    <m:r>
                      <m:rPr>
                        <m:sty m:val="p"/>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2.5</m:t>
            </m:r>
            <m:r>
              <m:rPr>
                <m:sty m:val="p"/>
              </m:rPr>
              <w:rPr>
                <w:rFonts w:ascii="Cambria Math" w:hAnsi="Cambria Math" w:cs="Cambria Math"/>
              </w:rPr>
              <m:t>Ω</m:t>
            </m:r>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5</m:t>
                    </m:r>
                    <m:r>
                      <m:rPr>
                        <m:sty m:val="p"/>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2.5</m:t>
            </m:r>
            <m:r>
              <m:rPr>
                <m:sty m:val="p"/>
              </m:rPr>
              <w:rPr>
                <w:rFonts w:ascii="Cambria Math" w:hAnsi="Cambria Math" w:cs="Cambria Math"/>
              </w:rPr>
              <m:t>Ω</m:t>
            </m:r>
          </m:den>
        </m:f>
        <m:r>
          <w:rPr>
            <w:rFonts w:ascii="Cambria Math" w:hAnsi="Cambria Math" w:cs="Cambria Math"/>
          </w:rPr>
          <m:t>=20</m:t>
        </m:r>
        <m:r>
          <m:rPr>
            <m:nor/>
          </m:rPr>
          <w:rPr>
            <w:rFonts w:ascii="Cambria Math" w:hAnsi="Cambria Math" w:cs="Cambria Math"/>
          </w:rPr>
          <m:t> W</m:t>
        </m:r>
      </m:oMath>
      <w:r>
        <w:rPr>
          <w:rFonts w:eastAsia="Times New Roman" w:cs="Times New Roman"/>
          <w:color w:val="000000"/>
        </w:rPr>
        <w:t xml:space="preserve">   </w:t>
      </w:r>
    </w:p>
    <w:p w14:paraId="3CB985B6" w14:textId="77777777" w:rsidR="00301527" w:rsidRDefault="00000000">
      <w:pPr>
        <w:spacing w:line="360" w:lineRule="auto"/>
        <w:jc w:val="left"/>
        <w:textAlignment w:val="center"/>
        <w:rPr>
          <w:color w:val="000000"/>
        </w:rPr>
      </w:pPr>
      <w:r>
        <w:rPr>
          <w:color w:val="000000"/>
        </w:rPr>
        <w:t>当</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闭合、</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断开时，电路中只有</w:t>
      </w:r>
      <w:r>
        <w:object w:dxaOrig="255" w:dyaOrig="360" w14:anchorId="4BAB6C14">
          <v:shape id="_x0000_i1093" type="#_x0000_t75" alt="学科网(www.zxxk.com)--教育资源门户，提供试卷、教案、课件、论文、素材以及各类教学资源下载，还有大量而丰富的教学相关资讯！" style="width:12.6pt;height:18pt" o:ole="">
            <v:imagedata r:id="rId103" o:title="eqId9efc18a5bb2e53586331b2a58538a48b"/>
          </v:shape>
          <o:OLEObject Type="Embed" ProgID="Equation.DSMT4" ShapeID="_x0000_i1093" DrawAspect="Content" ObjectID="_1843664813" r:id="rId122"/>
        </w:object>
      </w:r>
      <w:r>
        <w:rPr>
          <w:color w:val="000000"/>
        </w:rPr>
        <w:t>，处于中温挡。</w:t>
      </w:r>
      <w:r>
        <w:rPr>
          <w:color w:val="000000"/>
        </w:rPr>
        <w:t> </w:t>
      </w:r>
      <w:r>
        <w:rPr>
          <w:color w:val="000000"/>
        </w:rPr>
        <w:t>此时的功率为</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中</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5</m:t>
                    </m:r>
                    <m:r>
                      <m:rPr>
                        <m:sty m:val="p"/>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2.5</m:t>
            </m:r>
            <m:r>
              <m:rPr>
                <m:sty m:val="p"/>
              </m:rPr>
              <w:rPr>
                <w:rFonts w:ascii="Cambria Math" w:hAnsi="Cambria Math" w:cs="Cambria Math"/>
              </w:rPr>
              <m:t>Ω</m:t>
            </m:r>
          </m:den>
        </m:f>
        <m:r>
          <w:rPr>
            <w:rFonts w:ascii="Cambria Math" w:hAnsi="Cambria Math" w:cs="Cambria Math"/>
          </w:rPr>
          <m:t>=10</m:t>
        </m:r>
        <m:r>
          <m:rPr>
            <m:nor/>
          </m:rPr>
          <w:rPr>
            <w:rFonts w:ascii="Cambria Math" w:hAnsi="Cambria Math" w:cs="Cambria Math"/>
          </w:rPr>
          <m:t> W</m:t>
        </m:r>
      </m:oMath>
      <w:r>
        <w:rPr>
          <w:rFonts w:eastAsia="Times New Roman" w:cs="Times New Roman"/>
          <w:color w:val="000000"/>
        </w:rPr>
        <w:t xml:space="preserve">   </w:t>
      </w:r>
    </w:p>
    <w:p w14:paraId="344B6B90" w14:textId="77777777" w:rsidR="00301527" w:rsidRDefault="00000000">
      <w:pPr>
        <w:spacing w:line="360" w:lineRule="auto"/>
        <w:jc w:val="left"/>
        <w:textAlignment w:val="center"/>
        <w:rPr>
          <w:color w:val="000000"/>
        </w:rPr>
      </w:pPr>
      <w:r>
        <w:rPr>
          <w:rFonts w:ascii="宋体" w:hAnsi="宋体"/>
          <w:color w:val="000000"/>
        </w:rPr>
        <w:t>则</w:t>
      </w:r>
      <m:oMath>
        <m:r>
          <w:rPr>
            <w:rFonts w:ascii="Cambria Math" w:hAnsi="Cambria Math" w:cs="Cambria Math"/>
          </w:rPr>
          <m:t>2</m:t>
        </m:r>
        <m:r>
          <m:rPr>
            <m:nor/>
          </m:rPr>
          <w:rPr>
            <w:rFonts w:ascii="Cambria Math" w:hAnsi="Cambria Math" w:cs="Cambria Math"/>
          </w:rPr>
          <m:t> h</m:t>
        </m:r>
      </m:oMath>
      <w:r>
        <w:rPr>
          <w:rFonts w:ascii="Cambria Math" w:hAnsi="Cambria Math" w:cs="Cambria Math"/>
        </w:rPr>
        <w:t xml:space="preserve"> </w:t>
      </w:r>
      <w:r>
        <w:rPr>
          <w:rFonts w:ascii="宋体" w:hAnsi="宋体"/>
          <w:color w:val="000000"/>
        </w:rPr>
        <w:t>内产生的热量为</w:t>
      </w:r>
      <m:oMath>
        <m:r>
          <w:rPr>
            <w:rFonts w:ascii="Cambria Math" w:hAnsi="Cambria Math" w:cs="Cambria Math"/>
          </w:rPr>
          <m:t>Q=W=</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高</m:t>
            </m:r>
          </m:sub>
        </m:sSub>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高</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中</m:t>
            </m:r>
          </m:sub>
        </m:sSub>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中</m:t>
            </m:r>
          </m:sub>
        </m:sSub>
        <m:r>
          <w:rPr>
            <w:rFonts w:ascii="Cambria Math" w:hAnsi="Cambria Math" w:cs="Cambria Math"/>
          </w:rPr>
          <m:t>=20</m:t>
        </m:r>
        <m:r>
          <m:rPr>
            <m:sty m:val="p"/>
          </m:rPr>
          <w:rPr>
            <w:rFonts w:ascii="Cambria Math" w:hAnsi="Cambria Math" w:cs="Cambria Math"/>
          </w:rPr>
          <m:t>W</m:t>
        </m:r>
        <m:r>
          <w:rPr>
            <w:rFonts w:ascii="Cambria Math" w:hAnsi="Cambria Math" w:cs="Cambria Math"/>
          </w:rPr>
          <m:t>×0.5×3600</m:t>
        </m:r>
        <m:r>
          <m:rPr>
            <m:sty m:val="p"/>
          </m:rPr>
          <w:rPr>
            <w:rFonts w:ascii="Cambria Math" w:hAnsi="Cambria Math" w:cs="Cambria Math"/>
          </w:rPr>
          <m:t>s</m:t>
        </m:r>
        <m:r>
          <w:rPr>
            <w:rFonts w:ascii="Cambria Math" w:hAnsi="Cambria Math" w:cs="Cambria Math"/>
          </w:rPr>
          <m:t>+10</m:t>
        </m:r>
        <m:r>
          <m:rPr>
            <m:sty m:val="p"/>
          </m:rPr>
          <w:rPr>
            <w:rFonts w:ascii="Cambria Math" w:hAnsi="Cambria Math" w:cs="Cambria Math"/>
          </w:rPr>
          <m:t>W</m:t>
        </m:r>
        <m:r>
          <w:rPr>
            <w:rFonts w:ascii="Cambria Math" w:hAnsi="Cambria Math" w:cs="Cambria Math"/>
          </w:rPr>
          <m:t>×1.5×3600</m:t>
        </m:r>
        <m:r>
          <m:rPr>
            <m:sty m:val="p"/>
          </m:rPr>
          <w:rPr>
            <w:rFonts w:ascii="Cambria Math" w:hAnsi="Cambria Math" w:cs="Cambria Math"/>
          </w:rPr>
          <m:t>s</m:t>
        </m:r>
        <m:r>
          <w:rPr>
            <w:rFonts w:ascii="Cambria Math" w:hAnsi="Cambria Math" w:cs="Cambria Math"/>
          </w:rPr>
          <m:t>=9×</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nor/>
          </m:rPr>
          <w:rPr>
            <w:rFonts w:ascii="Cambria Math" w:hAnsi="Cambria Math" w:cs="Cambria Math"/>
          </w:rPr>
          <m:t> J</m:t>
        </m:r>
      </m:oMath>
      <w:r>
        <w:rPr>
          <w:rFonts w:ascii="Cambria Math" w:hAnsi="Cambria Math" w:cs="Cambria Math"/>
        </w:rPr>
        <w:t xml:space="preserve"> </w:t>
      </w:r>
    </w:p>
    <w:p w14:paraId="4C6A41FD" w14:textId="77777777" w:rsidR="00301527" w:rsidRDefault="00000000">
      <w:pPr>
        <w:spacing w:line="360" w:lineRule="auto"/>
        <w:textAlignment w:val="center"/>
        <w:rPr>
          <w:color w:val="000000"/>
        </w:rPr>
      </w:pPr>
      <w:r>
        <w:rPr>
          <w:color w:val="000000"/>
        </w:rPr>
        <w:br/>
      </w:r>
    </w:p>
    <w:p w14:paraId="2372561D" w14:textId="77777777" w:rsidR="00301527" w:rsidRDefault="00301527">
      <w:pPr>
        <w:spacing w:line="360" w:lineRule="auto"/>
        <w:textAlignment w:val="center"/>
        <w:rPr>
          <w:color w:val="000000"/>
        </w:rPr>
      </w:pPr>
    </w:p>
    <w:sectPr w:rsidR="00301527" w:rsidSect="00C321EB">
      <w:headerReference w:type="default" r:id="rId123"/>
      <w:footerReference w:type="default" r:id="rId12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F44B08" w14:textId="77777777" w:rsidR="0067182A" w:rsidRDefault="0067182A">
      <w:r>
        <w:separator/>
      </w:r>
    </w:p>
  </w:endnote>
  <w:endnote w:type="continuationSeparator" w:id="0">
    <w:p w14:paraId="1C121FE9" w14:textId="77777777" w:rsidR="0067182A" w:rsidRDefault="006718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5E00B"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46210AB2" w14:textId="77777777" w:rsidR="0090278E" w:rsidRDefault="0090278E">
    <w:pPr>
      <w:pStyle w:val="a5"/>
    </w:pPr>
  </w:p>
  <w:p w14:paraId="7CA41C83"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065D417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42A485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77E6F" w14:textId="77777777" w:rsidR="0067182A" w:rsidRDefault="0067182A">
      <w:r>
        <w:separator/>
      </w:r>
    </w:p>
  </w:footnote>
  <w:footnote w:type="continuationSeparator" w:id="0">
    <w:p w14:paraId="2CC1F29B" w14:textId="77777777" w:rsidR="0067182A" w:rsidRDefault="006718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4D29D" w14:textId="04214F8B" w:rsidR="006071D5" w:rsidRDefault="00016BFA" w:rsidP="002908F0">
    <w:pPr>
      <w:pStyle w:val="a3"/>
      <w:pBdr>
        <w:bottom w:val="none" w:sz="0" w:space="0" w:color="auto"/>
      </w:pBdr>
    </w:pPr>
    <w:r>
      <w:t xml:space="preserve"> </w:t>
    </w:r>
    <w:r w:rsidR="00000000">
      <w:t xml:space="preserve"> </w:t>
    </w:r>
    <w:r w:rsidR="002908F0">
      <w:t xml:space="preserve"> </w:t>
    </w:r>
  </w:p>
  <w:p w14:paraId="4E00AE18" w14:textId="77777777" w:rsidR="004151FC" w:rsidRDefault="00000000">
    <w:pPr>
      <w:pBdr>
        <w:bottom w:val="none" w:sz="0" w:space="1" w:color="auto"/>
      </w:pBdr>
      <w:snapToGrid w:val="0"/>
      <w:rPr>
        <w:rFonts w:cs="Times New Roman"/>
        <w:kern w:val="0"/>
        <w:sz w:val="2"/>
        <w:szCs w:val="2"/>
      </w:rPr>
    </w:pPr>
    <w:r>
      <w:pict w14:anchorId="4C67C1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367F6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9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41D05534">
      <w:start w:val="1"/>
      <w:numFmt w:val="bullet"/>
      <w:lvlText w:val=""/>
      <w:lvlJc w:val="left"/>
      <w:pPr>
        <w:ind w:left="420" w:hanging="420"/>
      </w:pPr>
      <w:rPr>
        <w:rFonts w:ascii="Wingdings" w:hAnsi="Wingdings" w:hint="default"/>
      </w:rPr>
    </w:lvl>
    <w:lvl w:ilvl="1" w:tplc="0F9C4BDC" w:tentative="1">
      <w:start w:val="1"/>
      <w:numFmt w:val="bullet"/>
      <w:lvlText w:val=""/>
      <w:lvlJc w:val="left"/>
      <w:pPr>
        <w:ind w:left="840" w:hanging="420"/>
      </w:pPr>
      <w:rPr>
        <w:rFonts w:ascii="Wingdings" w:hAnsi="Wingdings" w:hint="default"/>
      </w:rPr>
    </w:lvl>
    <w:lvl w:ilvl="2" w:tplc="CFF2FEF4" w:tentative="1">
      <w:start w:val="1"/>
      <w:numFmt w:val="bullet"/>
      <w:lvlText w:val=""/>
      <w:lvlJc w:val="left"/>
      <w:pPr>
        <w:ind w:left="1260" w:hanging="420"/>
      </w:pPr>
      <w:rPr>
        <w:rFonts w:ascii="Wingdings" w:hAnsi="Wingdings" w:hint="default"/>
      </w:rPr>
    </w:lvl>
    <w:lvl w:ilvl="3" w:tplc="6A1895C8" w:tentative="1">
      <w:start w:val="1"/>
      <w:numFmt w:val="bullet"/>
      <w:lvlText w:val=""/>
      <w:lvlJc w:val="left"/>
      <w:pPr>
        <w:ind w:left="1680" w:hanging="420"/>
      </w:pPr>
      <w:rPr>
        <w:rFonts w:ascii="Wingdings" w:hAnsi="Wingdings" w:hint="default"/>
      </w:rPr>
    </w:lvl>
    <w:lvl w:ilvl="4" w:tplc="94528D84" w:tentative="1">
      <w:start w:val="1"/>
      <w:numFmt w:val="bullet"/>
      <w:lvlText w:val=""/>
      <w:lvlJc w:val="left"/>
      <w:pPr>
        <w:ind w:left="2100" w:hanging="420"/>
      </w:pPr>
      <w:rPr>
        <w:rFonts w:ascii="Wingdings" w:hAnsi="Wingdings" w:hint="default"/>
      </w:rPr>
    </w:lvl>
    <w:lvl w:ilvl="5" w:tplc="A9DE3FA8" w:tentative="1">
      <w:start w:val="1"/>
      <w:numFmt w:val="bullet"/>
      <w:lvlText w:val=""/>
      <w:lvlJc w:val="left"/>
      <w:pPr>
        <w:ind w:left="2520" w:hanging="420"/>
      </w:pPr>
      <w:rPr>
        <w:rFonts w:ascii="Wingdings" w:hAnsi="Wingdings" w:hint="default"/>
      </w:rPr>
    </w:lvl>
    <w:lvl w:ilvl="6" w:tplc="8796E776" w:tentative="1">
      <w:start w:val="1"/>
      <w:numFmt w:val="bullet"/>
      <w:lvlText w:val=""/>
      <w:lvlJc w:val="left"/>
      <w:pPr>
        <w:ind w:left="2940" w:hanging="420"/>
      </w:pPr>
      <w:rPr>
        <w:rFonts w:ascii="Wingdings" w:hAnsi="Wingdings" w:hint="default"/>
      </w:rPr>
    </w:lvl>
    <w:lvl w:ilvl="7" w:tplc="4BA697E8" w:tentative="1">
      <w:start w:val="1"/>
      <w:numFmt w:val="bullet"/>
      <w:lvlText w:val=""/>
      <w:lvlJc w:val="left"/>
      <w:pPr>
        <w:ind w:left="3360" w:hanging="420"/>
      </w:pPr>
      <w:rPr>
        <w:rFonts w:ascii="Wingdings" w:hAnsi="Wingdings" w:hint="default"/>
      </w:rPr>
    </w:lvl>
    <w:lvl w:ilvl="8" w:tplc="22EAB030" w:tentative="1">
      <w:start w:val="1"/>
      <w:numFmt w:val="bullet"/>
      <w:lvlText w:val=""/>
      <w:lvlJc w:val="left"/>
      <w:pPr>
        <w:ind w:left="3780" w:hanging="420"/>
      </w:pPr>
      <w:rPr>
        <w:rFonts w:ascii="Wingdings" w:hAnsi="Wingdings" w:hint="default"/>
      </w:rPr>
    </w:lvl>
  </w:abstractNum>
  <w:num w:numId="1" w16cid:durableId="3000421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01527"/>
    <w:rsid w:val="003102DB"/>
    <w:rsid w:val="003442CA"/>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7182A"/>
    <w:rsid w:val="006D5DE9"/>
    <w:rsid w:val="006F45E0"/>
    <w:rsid w:val="00701D6B"/>
    <w:rsid w:val="007061B2"/>
    <w:rsid w:val="007151F9"/>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C39AF7"/>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oleObject" Target="embeddings/oleObject64.bin"/><Relationship Id="rId21" Type="http://schemas.openxmlformats.org/officeDocument/2006/relationships/image" Target="media/image10.wmf"/><Relationship Id="rId42" Type="http://schemas.openxmlformats.org/officeDocument/2006/relationships/image" Target="media/image22.wmf"/><Relationship Id="rId47" Type="http://schemas.openxmlformats.org/officeDocument/2006/relationships/image" Target="media/image24.png"/><Relationship Id="rId63" Type="http://schemas.openxmlformats.org/officeDocument/2006/relationships/oleObject" Target="embeddings/oleObject24.bin"/><Relationship Id="rId68" Type="http://schemas.openxmlformats.org/officeDocument/2006/relationships/image" Target="media/image35.wmf"/><Relationship Id="rId84" Type="http://schemas.openxmlformats.org/officeDocument/2006/relationships/oleObject" Target="embeddings/oleObject39.bin"/><Relationship Id="rId89" Type="http://schemas.openxmlformats.org/officeDocument/2006/relationships/oleObject" Target="embeddings/oleObject44.bin"/><Relationship Id="rId112" Type="http://schemas.openxmlformats.org/officeDocument/2006/relationships/oleObject" Target="embeddings/oleObject60.bin"/><Relationship Id="rId16" Type="http://schemas.openxmlformats.org/officeDocument/2006/relationships/oleObject" Target="embeddings/oleObject2.bin"/><Relationship Id="rId107" Type="http://schemas.openxmlformats.org/officeDocument/2006/relationships/oleObject" Target="embeddings/oleObject56.bin"/><Relationship Id="rId11" Type="http://schemas.openxmlformats.org/officeDocument/2006/relationships/image" Target="media/image4.png"/><Relationship Id="rId32" Type="http://schemas.openxmlformats.org/officeDocument/2006/relationships/image" Target="media/image17.wmf"/><Relationship Id="rId37" Type="http://schemas.openxmlformats.org/officeDocument/2006/relationships/oleObject" Target="embeddings/oleObject11.bin"/><Relationship Id="rId53" Type="http://schemas.openxmlformats.org/officeDocument/2006/relationships/image" Target="media/image29.png"/><Relationship Id="rId58" Type="http://schemas.openxmlformats.org/officeDocument/2006/relationships/oleObject" Target="embeddings/oleObject21.bin"/><Relationship Id="rId74" Type="http://schemas.openxmlformats.org/officeDocument/2006/relationships/oleObject" Target="embeddings/oleObject30.bin"/><Relationship Id="rId79" Type="http://schemas.openxmlformats.org/officeDocument/2006/relationships/oleObject" Target="embeddings/oleObject34.bin"/><Relationship Id="rId102" Type="http://schemas.openxmlformats.org/officeDocument/2006/relationships/oleObject" Target="embeddings/oleObject53.bin"/><Relationship Id="rId123"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45.bin"/><Relationship Id="rId95" Type="http://schemas.openxmlformats.org/officeDocument/2006/relationships/oleObject" Target="embeddings/oleObject49.bin"/><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oleObject" Target="embeddings/oleObject27.bin"/><Relationship Id="rId113" Type="http://schemas.openxmlformats.org/officeDocument/2006/relationships/image" Target="media/image46.wmf"/><Relationship Id="rId118" Type="http://schemas.openxmlformats.org/officeDocument/2006/relationships/oleObject" Target="embeddings/oleObject65.bin"/><Relationship Id="rId80" Type="http://schemas.openxmlformats.org/officeDocument/2006/relationships/oleObject" Target="embeddings/oleObject35.bin"/><Relationship Id="rId85" Type="http://schemas.openxmlformats.org/officeDocument/2006/relationships/oleObject" Target="embeddings/oleObject40.bin"/><Relationship Id="rId12" Type="http://schemas.openxmlformats.org/officeDocument/2006/relationships/image" Target="media/image5.png"/><Relationship Id="rId17" Type="http://schemas.openxmlformats.org/officeDocument/2006/relationships/image" Target="media/image8.wmf"/><Relationship Id="rId33" Type="http://schemas.openxmlformats.org/officeDocument/2006/relationships/oleObject" Target="embeddings/oleObject9.bin"/><Relationship Id="rId38" Type="http://schemas.openxmlformats.org/officeDocument/2006/relationships/oleObject" Target="embeddings/oleObject12.bin"/><Relationship Id="rId59" Type="http://schemas.openxmlformats.org/officeDocument/2006/relationships/image" Target="media/image31.wmf"/><Relationship Id="rId103" Type="http://schemas.openxmlformats.org/officeDocument/2006/relationships/image" Target="media/image43.wmf"/><Relationship Id="rId108" Type="http://schemas.openxmlformats.org/officeDocument/2006/relationships/image" Target="media/image45.png"/><Relationship Id="rId124" Type="http://schemas.openxmlformats.org/officeDocument/2006/relationships/footer" Target="footer1.xml"/><Relationship Id="rId54" Type="http://schemas.openxmlformats.org/officeDocument/2006/relationships/image" Target="media/image30.png"/><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46.bin"/><Relationship Id="rId96" Type="http://schemas.openxmlformats.org/officeDocument/2006/relationships/oleObject" Target="embeddings/oleObject5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4.png"/><Relationship Id="rId49" Type="http://schemas.openxmlformats.org/officeDocument/2006/relationships/image" Target="media/image26.wmf"/><Relationship Id="rId114" Type="http://schemas.openxmlformats.org/officeDocument/2006/relationships/oleObject" Target="embeddings/oleObject61.bin"/><Relationship Id="rId119" Type="http://schemas.openxmlformats.org/officeDocument/2006/relationships/oleObject" Target="embeddings/oleObject66.bin"/><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6.bin"/><Relationship Id="rId86" Type="http://schemas.openxmlformats.org/officeDocument/2006/relationships/oleObject" Target="embeddings/oleObject41.bin"/><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image" Target="media/image20.png"/><Relationship Id="rId109" Type="http://schemas.openxmlformats.org/officeDocument/2006/relationships/oleObject" Target="embeddings/oleObject57.bin"/><Relationship Id="rId34" Type="http://schemas.openxmlformats.org/officeDocument/2006/relationships/image" Target="media/image18.wmf"/><Relationship Id="rId50" Type="http://schemas.openxmlformats.org/officeDocument/2006/relationships/oleObject" Target="embeddings/oleObject17.bin"/><Relationship Id="rId55" Type="http://schemas.openxmlformats.org/officeDocument/2006/relationships/oleObject" Target="embeddings/oleObject18.bin"/><Relationship Id="rId76" Type="http://schemas.openxmlformats.org/officeDocument/2006/relationships/oleObject" Target="embeddings/oleObject32.bin"/><Relationship Id="rId97" Type="http://schemas.openxmlformats.org/officeDocument/2006/relationships/image" Target="media/image40.wmf"/><Relationship Id="rId104" Type="http://schemas.openxmlformats.org/officeDocument/2006/relationships/oleObject" Target="embeddings/oleObject54.bin"/><Relationship Id="rId120" Type="http://schemas.openxmlformats.org/officeDocument/2006/relationships/oleObject" Target="embeddings/oleObject67.bin"/><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47.bin"/><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oleObject" Target="embeddings/oleObject6.bin"/><Relationship Id="rId40" Type="http://schemas.openxmlformats.org/officeDocument/2006/relationships/image" Target="media/image21.png"/><Relationship Id="rId45" Type="http://schemas.openxmlformats.org/officeDocument/2006/relationships/oleObject" Target="embeddings/oleObject16.bin"/><Relationship Id="rId66" Type="http://schemas.openxmlformats.org/officeDocument/2006/relationships/image" Target="media/image34.wmf"/><Relationship Id="rId87" Type="http://schemas.openxmlformats.org/officeDocument/2006/relationships/oleObject" Target="embeddings/oleObject42.bin"/><Relationship Id="rId110" Type="http://schemas.openxmlformats.org/officeDocument/2006/relationships/oleObject" Target="embeddings/oleObject58.bin"/><Relationship Id="rId115" Type="http://schemas.openxmlformats.org/officeDocument/2006/relationships/oleObject" Target="embeddings/oleObject62.bin"/><Relationship Id="rId61" Type="http://schemas.openxmlformats.org/officeDocument/2006/relationships/oleObject" Target="embeddings/oleObject23.bin"/><Relationship Id="rId82" Type="http://schemas.openxmlformats.org/officeDocument/2006/relationships/oleObject" Target="embeddings/oleObject37.bin"/><Relationship Id="rId19" Type="http://schemas.openxmlformats.org/officeDocument/2006/relationships/image" Target="media/image9.wmf"/><Relationship Id="rId14" Type="http://schemas.openxmlformats.org/officeDocument/2006/relationships/oleObject" Target="embeddings/oleObject1.bin"/><Relationship Id="rId30" Type="http://schemas.openxmlformats.org/officeDocument/2006/relationships/image" Target="media/image16.wmf"/><Relationship Id="rId35" Type="http://schemas.openxmlformats.org/officeDocument/2006/relationships/oleObject" Target="embeddings/oleObject10.bin"/><Relationship Id="rId56" Type="http://schemas.openxmlformats.org/officeDocument/2006/relationships/oleObject" Target="embeddings/oleObject19.bin"/><Relationship Id="rId77" Type="http://schemas.openxmlformats.org/officeDocument/2006/relationships/oleObject" Target="embeddings/oleObject33.bin"/><Relationship Id="rId100" Type="http://schemas.openxmlformats.org/officeDocument/2006/relationships/oleObject" Target="embeddings/oleObject52.bin"/><Relationship Id="rId105" Type="http://schemas.openxmlformats.org/officeDocument/2006/relationships/image" Target="media/image44.w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oleObject" Target="embeddings/oleObject29.bin"/><Relationship Id="rId93" Type="http://schemas.openxmlformats.org/officeDocument/2006/relationships/oleObject" Target="embeddings/oleObject48.bin"/><Relationship Id="rId98" Type="http://schemas.openxmlformats.org/officeDocument/2006/relationships/oleObject" Target="embeddings/oleObject51.bin"/><Relationship Id="rId121" Type="http://schemas.openxmlformats.org/officeDocument/2006/relationships/oleObject" Target="embeddings/oleObject68.bin"/><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23.png"/><Relationship Id="rId67" Type="http://schemas.openxmlformats.org/officeDocument/2006/relationships/oleObject" Target="embeddings/oleObject26.bin"/><Relationship Id="rId116" Type="http://schemas.openxmlformats.org/officeDocument/2006/relationships/oleObject" Target="embeddings/oleObject63.bin"/><Relationship Id="rId20" Type="http://schemas.openxmlformats.org/officeDocument/2006/relationships/oleObject" Target="embeddings/oleObject4.bin"/><Relationship Id="rId41" Type="http://schemas.openxmlformats.org/officeDocument/2006/relationships/oleObject" Target="embeddings/oleObject13.bin"/><Relationship Id="rId62" Type="http://schemas.openxmlformats.org/officeDocument/2006/relationships/image" Target="media/image32.wmf"/><Relationship Id="rId83" Type="http://schemas.openxmlformats.org/officeDocument/2006/relationships/oleObject" Target="embeddings/oleObject38.bin"/><Relationship Id="rId88" Type="http://schemas.openxmlformats.org/officeDocument/2006/relationships/oleObject" Target="embeddings/oleObject43.bin"/><Relationship Id="rId111" Type="http://schemas.openxmlformats.org/officeDocument/2006/relationships/oleObject" Target="embeddings/oleObject59.bin"/><Relationship Id="rId15" Type="http://schemas.openxmlformats.org/officeDocument/2006/relationships/image" Target="media/image7.wmf"/><Relationship Id="rId36" Type="http://schemas.openxmlformats.org/officeDocument/2006/relationships/image" Target="media/image19.wmf"/><Relationship Id="rId57" Type="http://schemas.openxmlformats.org/officeDocument/2006/relationships/oleObject" Target="embeddings/oleObject20.bin"/><Relationship Id="rId106" Type="http://schemas.openxmlformats.org/officeDocument/2006/relationships/oleObject" Target="embeddings/oleObject55.bin"/><Relationship Id="rId10" Type="http://schemas.openxmlformats.org/officeDocument/2006/relationships/image" Target="media/image3.png"/><Relationship Id="rId31" Type="http://schemas.openxmlformats.org/officeDocument/2006/relationships/oleObject" Target="embeddings/oleObject8.bin"/><Relationship Id="rId52" Type="http://schemas.openxmlformats.org/officeDocument/2006/relationships/image" Target="media/image28.png"/><Relationship Id="rId73" Type="http://schemas.openxmlformats.org/officeDocument/2006/relationships/image" Target="media/image37.wmf"/><Relationship Id="rId78" Type="http://schemas.openxmlformats.org/officeDocument/2006/relationships/image" Target="media/image38.png"/><Relationship Id="rId94" Type="http://schemas.openxmlformats.org/officeDocument/2006/relationships/image" Target="media/image39.wmf"/><Relationship Id="rId99" Type="http://schemas.openxmlformats.org/officeDocument/2006/relationships/image" Target="media/image41.wmf"/><Relationship Id="rId101" Type="http://schemas.openxmlformats.org/officeDocument/2006/relationships/image" Target="media/image42.wmf"/><Relationship Id="rId122" Type="http://schemas.openxmlformats.org/officeDocument/2006/relationships/oleObject" Target="embeddings/oleObject69.bin"/><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1750</Words>
  <Characters>9977</Characters>
  <Application>Microsoft Office Word</Application>
  <DocSecurity>0</DocSecurity>
  <Lines>83</Lines>
  <Paragraphs>23</Paragraphs>
  <ScaleCrop>false</ScaleCrop>
  <Company/>
  <LinksUpToDate>false</LinksUpToDate>
  <CharactersWithSpaces>11704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2026-06-20T20:46:00Z</dcterms:created>
  <dcterms:modified xsi:type="dcterms:W3CDTF">2026-06-22T12:14:00Z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