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912EC7" w14:textId="74C7F66A" w:rsidR="00F31A5F" w:rsidRPr="00EA5A20" w:rsidRDefault="00EA5A20">
      <w:pPr>
        <w:spacing w:line="360" w:lineRule="auto"/>
        <w:jc w:val="center"/>
        <w:textAlignment w:val="center"/>
        <w:rPr>
          <w:color w:val="EE0000"/>
        </w:rPr>
      </w:pPr>
      <w:r w:rsidRPr="00EA5A20">
        <w:rPr>
          <w:rFonts w:ascii="宋体" w:hAnsi="宋体"/>
          <w:b/>
          <w:color w:val="EE0000"/>
          <w:sz w:val="32"/>
        </w:rPr>
        <w:t>2026年江苏连云港市中考物理试题</w:t>
      </w:r>
      <w:r w:rsidR="00000000" w:rsidRPr="00EA5A20">
        <w:rPr>
          <w:rFonts w:ascii="宋体" w:hAnsi="宋体"/>
          <w:b/>
          <w:noProof/>
          <w:color w:val="EE0000"/>
          <w:sz w:val="32"/>
        </w:rPr>
        <w:drawing>
          <wp:anchor distT="0" distB="0" distL="114300" distR="114300" simplePos="0" relativeHeight="251659264" behindDoc="0" locked="0" layoutInCell="1" allowOverlap="1" wp14:anchorId="0A54C256" wp14:editId="396A74FB">
            <wp:simplePos x="0" y="0"/>
            <wp:positionH relativeFrom="page">
              <wp:posOffset>12255500</wp:posOffset>
            </wp:positionH>
            <wp:positionV relativeFrom="topMargin">
              <wp:posOffset>10287000</wp:posOffset>
            </wp:positionV>
            <wp:extent cx="254000" cy="355600"/>
            <wp:effectExtent l="0" t="0" r="0" b="0"/>
            <wp:wrapNone/>
            <wp:docPr id="100103" name="图片 10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
                    <pic:cNvPicPr>
                      <a:picLocks noChangeAspect="1"/>
                    </pic:cNvPicPr>
                  </pic:nvPicPr>
                  <pic:blipFill>
                    <a:blip r:embed="rId8"/>
                    <a:stretch>
                      <a:fillRect/>
                    </a:stretch>
                  </pic:blipFill>
                  <pic:spPr>
                    <a:xfrm>
                      <a:off x="0" y="0"/>
                      <a:ext cx="254000" cy="355600"/>
                    </a:xfrm>
                    <a:prstGeom prst="rect">
                      <a:avLst/>
                    </a:prstGeom>
                  </pic:spPr>
                </pic:pic>
              </a:graphicData>
            </a:graphic>
          </wp:anchor>
        </w:drawing>
      </w:r>
      <w:r w:rsidR="00000000" w:rsidRPr="00EA5A20">
        <w:rPr>
          <w:rFonts w:ascii="宋体" w:hAnsi="宋体"/>
          <w:b/>
          <w:noProof/>
          <w:color w:val="EE0000"/>
          <w:sz w:val="32"/>
        </w:rPr>
        <w:drawing>
          <wp:anchor distT="0" distB="0" distL="114300" distR="114300" simplePos="0" relativeHeight="251660288" behindDoc="0" locked="0" layoutInCell="1" allowOverlap="1" wp14:anchorId="2DF40F37" wp14:editId="06F87AF0">
            <wp:simplePos x="0" y="0"/>
            <wp:positionH relativeFrom="page">
              <wp:posOffset>12560300</wp:posOffset>
            </wp:positionH>
            <wp:positionV relativeFrom="topMargin">
              <wp:posOffset>12242800</wp:posOffset>
            </wp:positionV>
            <wp:extent cx="304800" cy="482600"/>
            <wp:effectExtent l="0" t="0" r="0" b="0"/>
            <wp:wrapNone/>
            <wp:docPr id="798506379" name="图片 7985063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506379" name=""/>
                    <pic:cNvPicPr>
                      <a:picLocks noChangeAspect="1"/>
                    </pic:cNvPicPr>
                  </pic:nvPicPr>
                  <pic:blipFill>
                    <a:blip r:embed="rId9"/>
                    <a:stretch>
                      <a:fillRect/>
                    </a:stretch>
                  </pic:blipFill>
                  <pic:spPr>
                    <a:xfrm>
                      <a:off x="0" y="0"/>
                      <a:ext cx="304800" cy="482600"/>
                    </a:xfrm>
                    <a:prstGeom prst="rect">
                      <a:avLst/>
                    </a:prstGeom>
                  </pic:spPr>
                </pic:pic>
              </a:graphicData>
            </a:graphic>
          </wp:anchor>
        </w:drawing>
      </w:r>
      <w:r w:rsidR="00000000" w:rsidRPr="00EA5A20">
        <w:rPr>
          <w:rFonts w:ascii="宋体" w:hAnsi="宋体"/>
          <w:b/>
          <w:color w:val="EE0000"/>
          <w:sz w:val="32"/>
        </w:rPr>
        <w:t>物理试题（共</w:t>
      </w:r>
      <w:r w:rsidR="00000000" w:rsidRPr="00EA5A20">
        <w:rPr>
          <w:rFonts w:eastAsia="Times New Roman" w:cs="Times New Roman"/>
          <w:b/>
          <w:color w:val="EE0000"/>
          <w:sz w:val="32"/>
        </w:rPr>
        <w:t>90</w:t>
      </w:r>
      <w:r w:rsidR="00000000" w:rsidRPr="00EA5A20">
        <w:rPr>
          <w:rFonts w:ascii="宋体" w:hAnsi="宋体"/>
          <w:b/>
          <w:color w:val="EE0000"/>
          <w:sz w:val="32"/>
        </w:rPr>
        <w:t>分）</w:t>
      </w:r>
    </w:p>
    <w:p w14:paraId="7ABC52EB" w14:textId="77777777" w:rsidR="00F31A5F" w:rsidRDefault="00000000">
      <w:pPr>
        <w:spacing w:line="360" w:lineRule="auto"/>
        <w:textAlignment w:val="center"/>
      </w:pPr>
      <w:r>
        <w:rPr>
          <w:rFonts w:ascii="宋体" w:hAnsi="宋体"/>
          <w:b/>
          <w:sz w:val="24"/>
        </w:rPr>
        <w:t>一、选择题（本大题共</w:t>
      </w:r>
      <w:r>
        <w:rPr>
          <w:rFonts w:eastAsia="Times New Roman" w:cs="Times New Roman"/>
          <w:b/>
          <w:sz w:val="24"/>
        </w:rPr>
        <w:t>10</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20</w:t>
      </w:r>
      <w:r>
        <w:rPr>
          <w:rFonts w:ascii="宋体" w:hAnsi="宋体"/>
          <w:b/>
          <w:sz w:val="24"/>
        </w:rPr>
        <w:t>分。每小题给出的四个选项中只有一个符合题意）</w:t>
      </w:r>
    </w:p>
    <w:p w14:paraId="25C5FE47" w14:textId="77777777" w:rsidR="00F31A5F" w:rsidRDefault="00000000">
      <w:pPr>
        <w:spacing w:line="360" w:lineRule="auto"/>
        <w:textAlignment w:val="center"/>
      </w:pPr>
      <w:r>
        <w:t xml:space="preserve">1. </w:t>
      </w:r>
      <w:r>
        <w:rPr>
          <w:rFonts w:ascii="宋体" w:hAnsi="宋体"/>
        </w:rPr>
        <w:t>关于光的折射，下列光路图正确的是（</w:t>
      </w:r>
      <w:r>
        <w:rPr>
          <w:rFonts w:eastAsia="Times New Roman" w:cs="Times New Roman"/>
        </w:rPr>
        <w:t xml:space="preserve">     </w:t>
      </w:r>
      <w:r>
        <w:rPr>
          <w:rFonts w:ascii="宋体" w:hAnsi="宋体"/>
        </w:rPr>
        <w:t>）</w:t>
      </w:r>
    </w:p>
    <w:p w14:paraId="37B8BBD7" w14:textId="77777777" w:rsidR="00F31A5F" w:rsidRDefault="00FC5860">
      <w:pPr>
        <w:tabs>
          <w:tab w:val="left" w:pos="2436"/>
          <w:tab w:val="left" w:pos="4873"/>
          <w:tab w:val="left" w:pos="7309"/>
        </w:tabs>
        <w:spacing w:line="360" w:lineRule="auto"/>
        <w:jc w:val="left"/>
        <w:textAlignment w:val="center"/>
        <w:rPr>
          <w:color w:val="000000"/>
        </w:rPr>
      </w:pPr>
      <w:r w:rsidRPr="00BE1BCD">
        <w:t xml:space="preserve">A. </w:t>
      </w:r>
      <w:r w:rsidRPr="00BE1BCD">
        <w:rPr>
          <w:noProof/>
        </w:rPr>
        <w:drawing>
          <wp:inline distT="0" distB="0" distL="0" distR="0" wp14:anchorId="05910762" wp14:editId="27D4E4F0">
            <wp:extent cx="1171575" cy="1038225"/>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0"/>
                    <a:stretch>
                      <a:fillRect/>
                    </a:stretch>
                  </pic:blipFill>
                  <pic:spPr>
                    <a:xfrm>
                      <a:off x="0" y="0"/>
                      <a:ext cx="1171575" cy="1038225"/>
                    </a:xfrm>
                    <a:prstGeom prst="rect">
                      <a:avLst/>
                    </a:prstGeom>
                  </pic:spPr>
                </pic:pic>
              </a:graphicData>
            </a:graphic>
          </wp:inline>
        </w:drawing>
      </w:r>
      <w:r w:rsidRPr="00BE1BCD">
        <w:tab/>
        <w:t xml:space="preserve">B. </w:t>
      </w:r>
      <w:r w:rsidRPr="00BE1BCD">
        <w:rPr>
          <w:noProof/>
        </w:rPr>
        <w:drawing>
          <wp:inline distT="0" distB="0" distL="0" distR="0" wp14:anchorId="2D5F96B7" wp14:editId="4725C7EA">
            <wp:extent cx="1171575" cy="10287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1"/>
                    <a:stretch>
                      <a:fillRect/>
                    </a:stretch>
                  </pic:blipFill>
                  <pic:spPr>
                    <a:xfrm>
                      <a:off x="0" y="0"/>
                      <a:ext cx="1171575" cy="1028700"/>
                    </a:xfrm>
                    <a:prstGeom prst="rect">
                      <a:avLst/>
                    </a:prstGeom>
                  </pic:spPr>
                </pic:pic>
              </a:graphicData>
            </a:graphic>
          </wp:inline>
        </w:drawing>
      </w:r>
      <w:r w:rsidRPr="00BE1BCD">
        <w:tab/>
        <w:t xml:space="preserve">C. </w:t>
      </w:r>
      <w:r w:rsidRPr="00BE1BCD">
        <w:rPr>
          <w:noProof/>
        </w:rPr>
        <w:drawing>
          <wp:inline distT="0" distB="0" distL="0" distR="0" wp14:anchorId="0F734942" wp14:editId="54CE1602">
            <wp:extent cx="1171575" cy="103822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
                    <a:stretch>
                      <a:fillRect/>
                    </a:stretch>
                  </pic:blipFill>
                  <pic:spPr>
                    <a:xfrm>
                      <a:off x="0" y="0"/>
                      <a:ext cx="1171575" cy="1038225"/>
                    </a:xfrm>
                    <a:prstGeom prst="rect">
                      <a:avLst/>
                    </a:prstGeom>
                  </pic:spPr>
                </pic:pic>
              </a:graphicData>
            </a:graphic>
          </wp:inline>
        </w:drawing>
      </w:r>
      <w:r w:rsidRPr="00BE1BCD">
        <w:tab/>
        <w:t xml:space="preserve">D. </w:t>
      </w:r>
      <w:r w:rsidRPr="00BE1BCD">
        <w:rPr>
          <w:noProof/>
        </w:rPr>
        <w:drawing>
          <wp:inline distT="0" distB="0" distL="0" distR="0" wp14:anchorId="012F2AF0" wp14:editId="098EF55C">
            <wp:extent cx="1171575" cy="9810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3"/>
                    <a:stretch>
                      <a:fillRect/>
                    </a:stretch>
                  </pic:blipFill>
                  <pic:spPr>
                    <a:xfrm>
                      <a:off x="0" y="0"/>
                      <a:ext cx="1171575" cy="981075"/>
                    </a:xfrm>
                    <a:prstGeom prst="rect">
                      <a:avLst/>
                    </a:prstGeom>
                  </pic:spPr>
                </pic:pic>
              </a:graphicData>
            </a:graphic>
          </wp:inline>
        </w:drawing>
      </w:r>
    </w:p>
    <w:p w14:paraId="450AFCF9" w14:textId="77777777" w:rsidR="00F31A5F" w:rsidRDefault="00000000">
      <w:pPr>
        <w:spacing w:line="360" w:lineRule="auto"/>
        <w:textAlignment w:val="center"/>
        <w:rPr>
          <w:color w:val="000000"/>
        </w:rPr>
      </w:pPr>
      <w:r>
        <w:rPr>
          <w:color w:val="000000"/>
        </w:rPr>
        <w:t xml:space="preserve">2. </w:t>
      </w:r>
      <w:r>
        <w:rPr>
          <w:rFonts w:ascii="宋体" w:hAnsi="宋体"/>
          <w:color w:val="000000"/>
        </w:rPr>
        <w:t>当人站在商场中上升的自动扶梯上时，下列说法正确的是（</w:t>
      </w:r>
      <w:r>
        <w:rPr>
          <w:rFonts w:eastAsia="Times New Roman" w:cs="Times New Roman"/>
          <w:color w:val="000000"/>
        </w:rPr>
        <w:t xml:space="preserve">     </w:t>
      </w:r>
      <w:r>
        <w:rPr>
          <w:rFonts w:ascii="宋体" w:hAnsi="宋体"/>
          <w:color w:val="000000"/>
        </w:rPr>
        <w:t>）</w:t>
      </w:r>
    </w:p>
    <w:p w14:paraId="5197BC70" w14:textId="77777777" w:rsidR="00F31A5F"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以同行的人为参照物人是运动的</w:t>
      </w:r>
      <w:r>
        <w:rPr>
          <w:color w:val="000000"/>
        </w:rPr>
        <w:tab/>
        <w:t xml:space="preserve">B. </w:t>
      </w:r>
      <w:r>
        <w:rPr>
          <w:rFonts w:ascii="宋体" w:hAnsi="宋体"/>
          <w:color w:val="000000"/>
        </w:rPr>
        <w:t>以地面为参照物人是静止的</w:t>
      </w:r>
    </w:p>
    <w:p w14:paraId="452508AD" w14:textId="77777777" w:rsidR="00F31A5F"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以商场的商铺为参照物人是静止的</w:t>
      </w:r>
      <w:r>
        <w:rPr>
          <w:color w:val="000000"/>
        </w:rPr>
        <w:tab/>
        <w:t xml:space="preserve">D. </w:t>
      </w:r>
      <w:r>
        <w:rPr>
          <w:rFonts w:ascii="宋体" w:hAnsi="宋体"/>
          <w:color w:val="000000"/>
        </w:rPr>
        <w:t>以自动扶梯为参照物人是静止的</w:t>
      </w:r>
    </w:p>
    <w:p w14:paraId="38CAB595" w14:textId="77777777" w:rsidR="00F31A5F" w:rsidRDefault="00000000">
      <w:pPr>
        <w:spacing w:line="360" w:lineRule="auto"/>
        <w:textAlignment w:val="center"/>
        <w:rPr>
          <w:color w:val="000000"/>
        </w:rPr>
      </w:pPr>
      <w:r>
        <w:rPr>
          <w:color w:val="000000"/>
        </w:rPr>
        <w:t xml:space="preserve">3. </w:t>
      </w:r>
      <w:r>
        <w:rPr>
          <w:rFonts w:ascii="宋体" w:hAnsi="宋体"/>
          <w:color w:val="000000"/>
        </w:rPr>
        <w:t>下列微观粒子按照尺度由小到大的顺序排列的是（</w:t>
      </w:r>
      <w:r>
        <w:rPr>
          <w:rFonts w:eastAsia="Times New Roman" w:cs="Times New Roman"/>
          <w:color w:val="000000"/>
        </w:rPr>
        <w:t xml:space="preserve">     </w:t>
      </w:r>
      <w:r>
        <w:rPr>
          <w:rFonts w:ascii="宋体" w:hAnsi="宋体"/>
          <w:color w:val="000000"/>
        </w:rPr>
        <w:t>）</w:t>
      </w:r>
    </w:p>
    <w:p w14:paraId="53A4DBB6" w14:textId="77777777" w:rsidR="00F31A5F"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夸克、原子核、质子、原子</w:t>
      </w:r>
      <w:r>
        <w:rPr>
          <w:color w:val="000000"/>
        </w:rPr>
        <w:tab/>
        <w:t xml:space="preserve">B. </w:t>
      </w:r>
      <w:r>
        <w:rPr>
          <w:rFonts w:ascii="宋体" w:hAnsi="宋体"/>
          <w:color w:val="000000"/>
        </w:rPr>
        <w:t>质子、原子核、原子、夸克</w:t>
      </w:r>
    </w:p>
    <w:p w14:paraId="768DB300" w14:textId="77777777" w:rsidR="00F31A5F"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夸克、质子、原子核、原子</w:t>
      </w:r>
      <w:r>
        <w:rPr>
          <w:color w:val="000000"/>
        </w:rPr>
        <w:tab/>
        <w:t xml:space="preserve">D. </w:t>
      </w:r>
      <w:r>
        <w:rPr>
          <w:rFonts w:ascii="宋体" w:hAnsi="宋体"/>
          <w:color w:val="000000"/>
        </w:rPr>
        <w:t>原子、原子核、质子、夸克</w:t>
      </w:r>
    </w:p>
    <w:p w14:paraId="3518F7B1" w14:textId="77777777" w:rsidR="00F31A5F" w:rsidRDefault="00000000">
      <w:pPr>
        <w:spacing w:line="360" w:lineRule="auto"/>
        <w:textAlignment w:val="center"/>
        <w:rPr>
          <w:color w:val="000000"/>
        </w:rPr>
      </w:pPr>
      <w:r>
        <w:rPr>
          <w:color w:val="000000"/>
        </w:rPr>
        <w:t xml:space="preserve">4. </w:t>
      </w:r>
      <w:r>
        <w:rPr>
          <w:rFonts w:ascii="宋体" w:hAnsi="宋体"/>
          <w:color w:val="000000"/>
        </w:rPr>
        <w:t>把长短相同、粗细不同的两根镍铬合金丝串联接入电路，则（</w:t>
      </w:r>
      <w:r>
        <w:rPr>
          <w:rFonts w:eastAsia="Times New Roman" w:cs="Times New Roman"/>
          <w:color w:val="000000"/>
        </w:rPr>
        <w:t xml:space="preserve">     </w:t>
      </w:r>
      <w:r>
        <w:rPr>
          <w:rFonts w:ascii="宋体" w:hAnsi="宋体"/>
          <w:color w:val="000000"/>
        </w:rPr>
        <w:t>）</w:t>
      </w:r>
    </w:p>
    <w:p w14:paraId="19E32256" w14:textId="77777777" w:rsidR="00F31A5F" w:rsidRDefault="00000000">
      <w:pPr>
        <w:spacing w:line="360" w:lineRule="auto"/>
        <w:jc w:val="left"/>
        <w:textAlignment w:val="center"/>
        <w:rPr>
          <w:color w:val="000000"/>
        </w:rPr>
      </w:pPr>
      <w:r>
        <w:rPr>
          <w:color w:val="000000"/>
        </w:rPr>
        <w:t xml:space="preserve">A. </w:t>
      </w:r>
      <w:r>
        <w:rPr>
          <w:rFonts w:ascii="宋体" w:hAnsi="宋体"/>
          <w:color w:val="000000"/>
        </w:rPr>
        <w:t>粗镍铬合金丝的电阻大于细镍铬合金丝的电阻</w:t>
      </w:r>
    </w:p>
    <w:p w14:paraId="39A8F956" w14:textId="77777777" w:rsidR="00F31A5F" w:rsidRDefault="00000000">
      <w:pPr>
        <w:spacing w:line="360" w:lineRule="auto"/>
        <w:jc w:val="left"/>
        <w:textAlignment w:val="center"/>
        <w:rPr>
          <w:color w:val="000000"/>
        </w:rPr>
      </w:pPr>
      <w:r>
        <w:rPr>
          <w:color w:val="000000"/>
        </w:rPr>
        <w:t xml:space="preserve">B. </w:t>
      </w:r>
      <w:r>
        <w:rPr>
          <w:rFonts w:ascii="宋体" w:hAnsi="宋体"/>
          <w:color w:val="000000"/>
        </w:rPr>
        <w:t>粗镍铬合金丝的电阻等于细镍铬合金丝的电阻</w:t>
      </w:r>
    </w:p>
    <w:p w14:paraId="227225A5" w14:textId="77777777" w:rsidR="00F31A5F" w:rsidRDefault="00000000">
      <w:pPr>
        <w:spacing w:line="360" w:lineRule="auto"/>
        <w:jc w:val="left"/>
        <w:textAlignment w:val="center"/>
        <w:rPr>
          <w:color w:val="000000"/>
        </w:rPr>
      </w:pPr>
      <w:r>
        <w:rPr>
          <w:color w:val="000000"/>
        </w:rPr>
        <w:t xml:space="preserve">C. </w:t>
      </w:r>
      <w:r>
        <w:rPr>
          <w:rFonts w:ascii="宋体" w:hAnsi="宋体"/>
          <w:color w:val="000000"/>
        </w:rPr>
        <w:t>通过粗镍铬合金丝的电流大于通过细镍铬合金丝的电流</w:t>
      </w:r>
    </w:p>
    <w:p w14:paraId="101AF6C6" w14:textId="77777777" w:rsidR="00F31A5F" w:rsidRDefault="00000000">
      <w:pPr>
        <w:spacing w:line="360" w:lineRule="auto"/>
        <w:jc w:val="left"/>
        <w:textAlignment w:val="center"/>
        <w:rPr>
          <w:color w:val="000000"/>
        </w:rPr>
      </w:pPr>
      <w:r>
        <w:rPr>
          <w:color w:val="000000"/>
        </w:rPr>
        <w:t xml:space="preserve">D. </w:t>
      </w:r>
      <w:r>
        <w:rPr>
          <w:rFonts w:ascii="宋体" w:hAnsi="宋体"/>
          <w:color w:val="000000"/>
        </w:rPr>
        <w:t>通过粗镍铬合金丝的电流等于通过细镍铬合金丝的电流</w:t>
      </w:r>
    </w:p>
    <w:p w14:paraId="7579B682" w14:textId="77777777" w:rsidR="00F31A5F" w:rsidRDefault="00000000">
      <w:pPr>
        <w:spacing w:line="360" w:lineRule="auto"/>
        <w:textAlignment w:val="center"/>
        <w:rPr>
          <w:color w:val="000000"/>
        </w:rPr>
      </w:pPr>
      <w:r>
        <w:rPr>
          <w:color w:val="000000"/>
        </w:rPr>
        <w:t xml:space="preserve">5. </w:t>
      </w:r>
      <w:r>
        <w:rPr>
          <w:rFonts w:ascii="宋体" w:hAnsi="宋体"/>
          <w:color w:val="000000"/>
        </w:rPr>
        <w:t>在如图所示的电路中，电源电压保持不变，闭合开关</w:t>
      </w:r>
      <w:r>
        <w:object w:dxaOrig="203" w:dyaOrig="263" w14:anchorId="4C6778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0.2pt;height:13.2pt" o:ole="">
            <v:imagedata r:id="rId14" o:title="eqIda454a2c91ace8ef50412a6adf91f8086"/>
          </v:shape>
          <o:OLEObject Type="Embed" ProgID="Equation.DSMT4" ShapeID="_x0000_i1025" DrawAspect="Content" ObjectID="_1843367315" r:id="rId15"/>
        </w:object>
      </w:r>
      <w:r>
        <w:rPr>
          <w:rFonts w:ascii="宋体" w:hAnsi="宋体"/>
          <w:color w:val="000000"/>
        </w:rPr>
        <w:t>，电路正常工作。一段时间后，两个电表的示数突然变大。出现这种故障的可能原因是（</w:t>
      </w:r>
      <w:r>
        <w:rPr>
          <w:rFonts w:eastAsia="Times New Roman" w:cs="Times New Roman"/>
          <w:color w:val="000000"/>
        </w:rPr>
        <w:t xml:space="preserve">     </w:t>
      </w:r>
      <w:r>
        <w:rPr>
          <w:rFonts w:ascii="宋体" w:hAnsi="宋体"/>
          <w:color w:val="000000"/>
        </w:rPr>
        <w:t>）</w:t>
      </w:r>
    </w:p>
    <w:p w14:paraId="595B9C5A" w14:textId="77777777" w:rsidR="00F31A5F" w:rsidRDefault="00000000">
      <w:pPr>
        <w:spacing w:line="360" w:lineRule="auto"/>
        <w:textAlignment w:val="center"/>
        <w:rPr>
          <w:color w:val="000000"/>
        </w:rPr>
      </w:pPr>
      <w:r>
        <w:rPr>
          <w:noProof/>
          <w:color w:val="000000"/>
        </w:rPr>
        <w:drawing>
          <wp:inline distT="0" distB="0" distL="0" distR="0" wp14:anchorId="3883E72B" wp14:editId="37483EA1">
            <wp:extent cx="1685925" cy="17430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6"/>
                    <a:stretch>
                      <a:fillRect/>
                    </a:stretch>
                  </pic:blipFill>
                  <pic:spPr>
                    <a:xfrm>
                      <a:off x="0" y="0"/>
                      <a:ext cx="1685925" cy="1743075"/>
                    </a:xfrm>
                    <a:prstGeom prst="rect">
                      <a:avLst/>
                    </a:prstGeom>
                  </pic:spPr>
                </pic:pic>
              </a:graphicData>
            </a:graphic>
          </wp:inline>
        </w:drawing>
      </w:r>
    </w:p>
    <w:p w14:paraId="2A89FDBE" w14:textId="77777777" w:rsidR="00F31A5F" w:rsidRDefault="00000000">
      <w:pPr>
        <w:tabs>
          <w:tab w:val="left" w:pos="2436"/>
          <w:tab w:val="left" w:pos="4873"/>
          <w:tab w:val="left" w:pos="7309"/>
        </w:tabs>
        <w:spacing w:line="360" w:lineRule="auto"/>
        <w:jc w:val="left"/>
        <w:textAlignment w:val="center"/>
        <w:rPr>
          <w:color w:val="000000"/>
        </w:rPr>
      </w:pPr>
      <w:r>
        <w:rPr>
          <w:color w:val="000000"/>
        </w:rPr>
        <w:t xml:space="preserve">A. </w:t>
      </w:r>
      <w:r>
        <w:object w:dxaOrig="285" w:dyaOrig="435" w14:anchorId="69977071">
          <v:shape id="_x0000_i1026" type="#_x0000_t75" alt="学科网(www.zxxk.com)--教育资源门户，提供试卷、教案、课件、论文、素材以及各类教学资源下载，还有大量而丰富的教学相关资讯！" style="width:14.4pt;height:21.6pt" o:ole="">
            <v:imagedata r:id="rId17" o:title="eqId9efc18a5bb2e53586331b2a58538a48b"/>
          </v:shape>
          <o:OLEObject Type="Embed" ProgID="Equation.DSMT4" ShapeID="_x0000_i1026" DrawAspect="Content" ObjectID="_1843367316" r:id="rId18"/>
        </w:object>
      </w:r>
      <w:r>
        <w:rPr>
          <w:rFonts w:ascii="宋体" w:hAnsi="宋体"/>
          <w:color w:val="000000"/>
        </w:rPr>
        <w:t>短路</w:t>
      </w:r>
      <w:r>
        <w:rPr>
          <w:color w:val="000000"/>
        </w:rPr>
        <w:tab/>
        <w:t xml:space="preserve">B. </w:t>
      </w:r>
      <w:r>
        <w:object w:dxaOrig="285" w:dyaOrig="435" w14:anchorId="71C1839A">
          <v:shape id="_x0000_i1027" type="#_x0000_t75" alt="学科网(www.zxxk.com)--教育资源门户，提供试卷、教案、课件、论文、素材以及各类教学资源下载，还有大量而丰富的教学相关资讯！" style="width:14.4pt;height:21.6pt" o:ole="">
            <v:imagedata r:id="rId17" o:title="eqId9efc18a5bb2e53586331b2a58538a48b"/>
          </v:shape>
          <o:OLEObject Type="Embed" ProgID="Equation.DSMT4" ShapeID="_x0000_i1027" DrawAspect="Content" ObjectID="_1843367317" r:id="rId19"/>
        </w:object>
      </w:r>
      <w:r>
        <w:rPr>
          <w:rFonts w:ascii="宋体" w:hAnsi="宋体"/>
          <w:color w:val="000000"/>
        </w:rPr>
        <w:t>断路</w:t>
      </w:r>
      <w:r>
        <w:rPr>
          <w:color w:val="000000"/>
        </w:rPr>
        <w:tab/>
        <w:t xml:space="preserve">C. </w:t>
      </w:r>
      <w:r>
        <w:object w:dxaOrig="300" w:dyaOrig="362" w14:anchorId="27E2A202">
          <v:shape id="_x0000_i1028" type="#_x0000_t75" alt="学科网(www.zxxk.com)--教育资源门户，提供试卷、教案、课件、论文、素材以及各类教学资源下载，还有大量而丰富的教学相关资讯！" style="width:15pt;height:18pt" o:ole="">
            <v:imagedata r:id="rId20" o:title="eqId19f20f21a9d50b61dac519a3ddab539d"/>
          </v:shape>
          <o:OLEObject Type="Embed" ProgID="Equation.DSMT4" ShapeID="_x0000_i1028" DrawAspect="Content" ObjectID="_1843367318" r:id="rId21"/>
        </w:object>
      </w:r>
      <w:r>
        <w:rPr>
          <w:rFonts w:ascii="宋体" w:hAnsi="宋体"/>
          <w:color w:val="000000"/>
        </w:rPr>
        <w:t>短路</w:t>
      </w:r>
      <w:r>
        <w:rPr>
          <w:color w:val="000000"/>
        </w:rPr>
        <w:tab/>
        <w:t xml:space="preserve">D. </w:t>
      </w:r>
      <w:r>
        <w:object w:dxaOrig="300" w:dyaOrig="362" w14:anchorId="3C6DF254">
          <v:shape id="_x0000_i1029" type="#_x0000_t75" alt="学科网(www.zxxk.com)--教育资源门户，提供试卷、教案、课件、论文、素材以及各类教学资源下载，还有大量而丰富的教学相关资讯！" style="width:15pt;height:18pt" o:ole="">
            <v:imagedata r:id="rId20" o:title="eqId19f20f21a9d50b61dac519a3ddab539d"/>
          </v:shape>
          <o:OLEObject Type="Embed" ProgID="Equation.DSMT4" ShapeID="_x0000_i1029" DrawAspect="Content" ObjectID="_1843367319" r:id="rId22"/>
        </w:object>
      </w:r>
      <w:r>
        <w:rPr>
          <w:rFonts w:ascii="宋体" w:hAnsi="宋体"/>
          <w:color w:val="000000"/>
        </w:rPr>
        <w:t>断路</w:t>
      </w:r>
    </w:p>
    <w:p w14:paraId="0AD81BB9" w14:textId="77777777" w:rsidR="00F31A5F" w:rsidRDefault="00000000">
      <w:pPr>
        <w:spacing w:line="360" w:lineRule="auto"/>
        <w:textAlignment w:val="center"/>
        <w:rPr>
          <w:color w:val="000000"/>
        </w:rPr>
      </w:pPr>
      <w:r>
        <w:rPr>
          <w:color w:val="000000"/>
        </w:rPr>
        <w:t xml:space="preserve">6. </w:t>
      </w:r>
      <w:r>
        <w:rPr>
          <w:rFonts w:ascii="宋体" w:hAnsi="宋体"/>
          <w:color w:val="000000"/>
        </w:rPr>
        <w:t>如图所示，马铃薯沉在水底，乒乓球浮在水面上。下列说法正确的是（</w:t>
      </w:r>
      <w:r>
        <w:rPr>
          <w:rFonts w:eastAsia="Times New Roman" w:cs="Times New Roman"/>
          <w:color w:val="000000"/>
        </w:rPr>
        <w:t xml:space="preserve">     </w:t>
      </w:r>
      <w:r>
        <w:rPr>
          <w:rFonts w:ascii="宋体" w:hAnsi="宋体"/>
          <w:color w:val="000000"/>
        </w:rPr>
        <w:t>）</w:t>
      </w:r>
    </w:p>
    <w:p w14:paraId="1FAC3671" w14:textId="77777777" w:rsidR="00F31A5F" w:rsidRDefault="00000000">
      <w:pPr>
        <w:spacing w:line="360" w:lineRule="auto"/>
        <w:textAlignment w:val="center"/>
        <w:rPr>
          <w:color w:val="000000"/>
        </w:rPr>
      </w:pPr>
      <w:r>
        <w:rPr>
          <w:noProof/>
          <w:color w:val="000000"/>
        </w:rPr>
        <w:lastRenderedPageBreak/>
        <w:drawing>
          <wp:inline distT="0" distB="0" distL="0" distR="0" wp14:anchorId="60F664EB" wp14:editId="678A747E">
            <wp:extent cx="1200150" cy="11430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23"/>
                    <a:stretch>
                      <a:fillRect/>
                    </a:stretch>
                  </pic:blipFill>
                  <pic:spPr>
                    <a:xfrm>
                      <a:off x="0" y="0"/>
                      <a:ext cx="1200150" cy="1143000"/>
                    </a:xfrm>
                    <a:prstGeom prst="rect">
                      <a:avLst/>
                    </a:prstGeom>
                  </pic:spPr>
                </pic:pic>
              </a:graphicData>
            </a:graphic>
          </wp:inline>
        </w:drawing>
      </w:r>
    </w:p>
    <w:p w14:paraId="2CB1434D" w14:textId="77777777" w:rsidR="00F31A5F" w:rsidRDefault="00000000">
      <w:pPr>
        <w:spacing w:line="360" w:lineRule="auto"/>
        <w:jc w:val="left"/>
        <w:textAlignment w:val="center"/>
        <w:rPr>
          <w:color w:val="000000"/>
        </w:rPr>
      </w:pPr>
      <w:r>
        <w:rPr>
          <w:color w:val="000000"/>
        </w:rPr>
        <w:t xml:space="preserve">A. </w:t>
      </w:r>
      <w:r>
        <w:rPr>
          <w:rFonts w:ascii="宋体" w:hAnsi="宋体"/>
          <w:color w:val="000000"/>
        </w:rPr>
        <w:t>乒乓球受到的浮力大于自身的重力</w:t>
      </w:r>
    </w:p>
    <w:p w14:paraId="276FA7EE" w14:textId="77777777" w:rsidR="00F31A5F" w:rsidRDefault="00000000">
      <w:pPr>
        <w:spacing w:line="360" w:lineRule="auto"/>
        <w:jc w:val="left"/>
        <w:textAlignment w:val="center"/>
        <w:rPr>
          <w:color w:val="000000"/>
        </w:rPr>
      </w:pPr>
      <w:r>
        <w:rPr>
          <w:color w:val="000000"/>
        </w:rPr>
        <w:t xml:space="preserve">B. </w:t>
      </w:r>
      <w:r>
        <w:rPr>
          <w:rFonts w:ascii="宋体" w:hAnsi="宋体"/>
          <w:color w:val="000000"/>
        </w:rPr>
        <w:t>马铃薯受到的浮力大于自身的重力</w:t>
      </w:r>
    </w:p>
    <w:p w14:paraId="018A2FD4" w14:textId="77777777" w:rsidR="00F31A5F" w:rsidRDefault="00000000">
      <w:pPr>
        <w:spacing w:line="360" w:lineRule="auto"/>
        <w:jc w:val="left"/>
        <w:textAlignment w:val="center"/>
        <w:rPr>
          <w:color w:val="000000"/>
        </w:rPr>
      </w:pPr>
      <w:r>
        <w:rPr>
          <w:color w:val="000000"/>
        </w:rPr>
        <w:t xml:space="preserve">C. </w:t>
      </w:r>
      <w:r>
        <w:rPr>
          <w:rFonts w:ascii="宋体" w:hAnsi="宋体"/>
          <w:color w:val="000000"/>
        </w:rPr>
        <w:t>马铃薯受到的浮力大于乒乓球受到的浮力</w:t>
      </w:r>
    </w:p>
    <w:p w14:paraId="2D598DBE" w14:textId="77777777" w:rsidR="00F31A5F" w:rsidRDefault="00000000">
      <w:pPr>
        <w:spacing w:line="360" w:lineRule="auto"/>
        <w:jc w:val="left"/>
        <w:textAlignment w:val="center"/>
        <w:rPr>
          <w:color w:val="000000"/>
        </w:rPr>
      </w:pPr>
      <w:r>
        <w:rPr>
          <w:color w:val="000000"/>
        </w:rPr>
        <w:t xml:space="preserve">D. </w:t>
      </w:r>
      <w:r>
        <w:rPr>
          <w:rFonts w:ascii="宋体" w:hAnsi="宋体"/>
          <w:color w:val="000000"/>
        </w:rPr>
        <w:t>乒乓球受到的浮力大于马铃薯受到的浮力</w:t>
      </w:r>
    </w:p>
    <w:p w14:paraId="5F9F6E91" w14:textId="77777777" w:rsidR="00F31A5F" w:rsidRDefault="00000000">
      <w:pPr>
        <w:spacing w:line="360" w:lineRule="auto"/>
        <w:textAlignment w:val="center"/>
        <w:rPr>
          <w:color w:val="000000"/>
        </w:rPr>
      </w:pPr>
      <w:r>
        <w:rPr>
          <w:color w:val="000000"/>
        </w:rPr>
        <w:t xml:space="preserve">7. </w:t>
      </w:r>
      <w:r>
        <w:rPr>
          <w:rFonts w:ascii="宋体" w:hAnsi="宋体"/>
          <w:color w:val="000000"/>
        </w:rPr>
        <w:t>如图所示，在“探究杠杆平衡条件”实验中，保持杠杆在水平位置平衡，</w:t>
      </w:r>
      <w:proofErr w:type="gramStart"/>
      <w:r>
        <w:rPr>
          <w:rFonts w:ascii="宋体" w:hAnsi="宋体"/>
          <w:color w:val="000000"/>
        </w:rPr>
        <w:t>钩码总</w:t>
      </w:r>
      <w:proofErr w:type="gramEnd"/>
      <w:r>
        <w:rPr>
          <w:rFonts w:ascii="宋体" w:hAnsi="宋体"/>
          <w:color w:val="000000"/>
        </w:rPr>
        <w:t>重力为</w:t>
      </w:r>
      <w:r>
        <w:object w:dxaOrig="260" w:dyaOrig="279" w14:anchorId="45A3FFE8">
          <v:shape id="_x0000_i1030" type="#_x0000_t75" alt="学科网(www.zxxk.com)--教育资源门户，提供试卷、教案、课件、论文、素材以及各类教学资源下载，还有大量而丰富的教学相关资讯！" style="width:13.2pt;height:13.8pt" o:ole="">
            <v:imagedata r:id="rId24" o:title="eqId895dc3dc3a6606ff487a4c4863e18509"/>
          </v:shape>
          <o:OLEObject Type="Embed" ProgID="Equation.DSMT4" ShapeID="_x0000_i1030" DrawAspect="Content" ObjectID="_1843367320" r:id="rId25"/>
        </w:object>
      </w:r>
      <w:r>
        <w:rPr>
          <w:rFonts w:ascii="宋体" w:hAnsi="宋体"/>
          <w:color w:val="000000"/>
        </w:rPr>
        <w:t>，弹簧测力计竖直拉动时示数为</w:t>
      </w:r>
      <w:r>
        <w:object w:dxaOrig="268" w:dyaOrig="360" w14:anchorId="3F9D43F8">
          <v:shape id="_x0000_i1031" type="#_x0000_t75" alt="学科网(www.zxxk.com)--教育资源门户，提供试卷、教案、课件、论文、素材以及各类教学资源下载，还有大量而丰富的教学相关资讯！" style="width:13.2pt;height:18pt" o:ole="">
            <v:imagedata r:id="rId26" o:title="eqIdf5076289823db419f94e9c0c8f4aafd9"/>
          </v:shape>
          <o:OLEObject Type="Embed" ProgID="Equation.DSMT4" ShapeID="_x0000_i1031" DrawAspect="Content" ObjectID="_1843367321" r:id="rId27"/>
        </w:object>
      </w:r>
      <w:r>
        <w:rPr>
          <w:rFonts w:ascii="宋体" w:hAnsi="宋体"/>
          <w:color w:val="000000"/>
        </w:rPr>
        <w:t>，改变拉动方向后示数为</w:t>
      </w:r>
      <w:r>
        <w:object w:dxaOrig="268" w:dyaOrig="360" w14:anchorId="0F454F06">
          <v:shape id="_x0000_i1032" type="#_x0000_t75" alt="学科网(www.zxxk.com)--教育资源门户，提供试卷、教案、课件、论文、素材以及各类教学资源下载，还有大量而丰富的教学相关资讯！" style="width:13.2pt;height:18pt" o:ole="">
            <v:imagedata r:id="rId28" o:title="eqIda3fb78c5f885034612c0e030b920143d"/>
          </v:shape>
          <o:OLEObject Type="Embed" ProgID="Equation.DSMT4" ShapeID="_x0000_i1032" DrawAspect="Content" ObjectID="_1843367322" r:id="rId29"/>
        </w:object>
      </w:r>
      <w:r>
        <w:rPr>
          <w:rFonts w:ascii="宋体" w:hAnsi="宋体"/>
          <w:color w:val="000000"/>
        </w:rPr>
        <w:t>，杠杆仍在水平位置平衡。下列关系正确的是（</w:t>
      </w:r>
      <w:r>
        <w:rPr>
          <w:rFonts w:eastAsia="Times New Roman" w:cs="Times New Roman"/>
          <w:color w:val="000000"/>
        </w:rPr>
        <w:t xml:space="preserve">     </w:t>
      </w:r>
      <w:r>
        <w:rPr>
          <w:rFonts w:ascii="宋体" w:hAnsi="宋体"/>
          <w:color w:val="000000"/>
        </w:rPr>
        <w:t>）</w:t>
      </w:r>
    </w:p>
    <w:p w14:paraId="02618D07" w14:textId="77777777" w:rsidR="00F31A5F" w:rsidRDefault="00000000">
      <w:pPr>
        <w:spacing w:line="360" w:lineRule="auto"/>
        <w:textAlignment w:val="center"/>
        <w:rPr>
          <w:color w:val="000000"/>
        </w:rPr>
      </w:pPr>
      <w:r>
        <w:rPr>
          <w:noProof/>
          <w:color w:val="000000"/>
        </w:rPr>
        <w:drawing>
          <wp:inline distT="0" distB="0" distL="0" distR="0" wp14:anchorId="70F5490E" wp14:editId="0D00A0EA">
            <wp:extent cx="2486025" cy="14382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30"/>
                    <a:stretch>
                      <a:fillRect/>
                    </a:stretch>
                  </pic:blipFill>
                  <pic:spPr>
                    <a:xfrm>
                      <a:off x="0" y="0"/>
                      <a:ext cx="2486025" cy="1438275"/>
                    </a:xfrm>
                    <a:prstGeom prst="rect">
                      <a:avLst/>
                    </a:prstGeom>
                  </pic:spPr>
                </pic:pic>
              </a:graphicData>
            </a:graphic>
          </wp:inline>
        </w:drawing>
      </w:r>
    </w:p>
    <w:p w14:paraId="736C0754" w14:textId="77777777" w:rsidR="00F31A5F" w:rsidRDefault="00000000">
      <w:pPr>
        <w:tabs>
          <w:tab w:val="left" w:pos="2436"/>
          <w:tab w:val="left" w:pos="4873"/>
          <w:tab w:val="left" w:pos="7309"/>
        </w:tabs>
        <w:spacing w:line="360" w:lineRule="auto"/>
        <w:jc w:val="left"/>
        <w:textAlignment w:val="center"/>
        <w:rPr>
          <w:color w:val="000000"/>
        </w:rPr>
      </w:pPr>
      <w:r>
        <w:rPr>
          <w:color w:val="000000"/>
        </w:rPr>
        <w:t xml:space="preserve">A. </w:t>
      </w:r>
      <w:r>
        <w:object w:dxaOrig="645" w:dyaOrig="330" w14:anchorId="6C29EA2D">
          <v:shape id="_x0000_i1033" type="#_x0000_t75" alt="学科网(www.zxxk.com)--教育资源门户，提供试卷、教案、课件、论文、素材以及各类教学资源下载，还有大量而丰富的教学相关资讯！" style="width:32.4pt;height:16.8pt" o:ole="">
            <v:imagedata r:id="rId31" o:title="eqId49c024810e9a47ce84db3523ce58f99c"/>
          </v:shape>
          <o:OLEObject Type="Embed" ProgID="Equation.DSMT4" ShapeID="_x0000_i1033" DrawAspect="Content" ObjectID="_1843367323" r:id="rId32"/>
        </w:object>
      </w:r>
      <w:r>
        <w:rPr>
          <w:color w:val="000000"/>
        </w:rPr>
        <w:tab/>
        <w:t xml:space="preserve">B. </w:t>
      </w:r>
      <w:r>
        <w:object w:dxaOrig="720" w:dyaOrig="360" w14:anchorId="1F09B0E4">
          <v:shape id="_x0000_i1034" type="#_x0000_t75" alt="学科网(www.zxxk.com)--教育资源门户，提供试卷、教案、课件、论文、素材以及各类教学资源下载，还有大量而丰富的教学相关资讯！" style="width:36pt;height:18pt" o:ole="">
            <v:imagedata r:id="rId33" o:title="eqId97aa80ddc74dcdb141eb0cefcf228512"/>
          </v:shape>
          <o:OLEObject Type="Embed" ProgID="Equation.DSMT4" ShapeID="_x0000_i1034" DrawAspect="Content" ObjectID="_1843367324" r:id="rId34"/>
        </w:object>
      </w:r>
      <w:r>
        <w:rPr>
          <w:color w:val="000000"/>
        </w:rPr>
        <w:tab/>
        <w:t xml:space="preserve">C. </w:t>
      </w:r>
      <w:r>
        <w:object w:dxaOrig="701" w:dyaOrig="363" w14:anchorId="51D3EE13">
          <v:shape id="_x0000_i1035" type="#_x0000_t75" alt="学科网(www.zxxk.com)--教育资源门户，提供试卷、教案、课件、论文、素材以及各类教学资源下载，还有大量而丰富的教学相关资讯！" style="width:34.8pt;height:18pt" o:ole="">
            <v:imagedata r:id="rId35" o:title="eqId63c97e1574e5d38945e0f71304547c9d"/>
          </v:shape>
          <o:OLEObject Type="Embed" ProgID="Equation.DSMT4" ShapeID="_x0000_i1035" DrawAspect="Content" ObjectID="_1843367325" r:id="rId36"/>
        </w:object>
      </w:r>
      <w:r>
        <w:rPr>
          <w:color w:val="000000"/>
        </w:rPr>
        <w:tab/>
        <w:t xml:space="preserve">D. </w:t>
      </w:r>
      <w:r>
        <w:object w:dxaOrig="705" w:dyaOrig="360" w14:anchorId="4A61212C">
          <v:shape id="_x0000_i1036" type="#_x0000_t75" alt="学科网(www.zxxk.com)--教育资源门户，提供试卷、教案、课件、论文、素材以及各类教学资源下载，还有大量而丰富的教学相关资讯！" style="width:35.4pt;height:18pt" o:ole="">
            <v:imagedata r:id="rId37" o:title="eqId4ee818690ac89387e30210dd567217e3"/>
          </v:shape>
          <o:OLEObject Type="Embed" ProgID="Equation.DSMT4" ShapeID="_x0000_i1036" DrawAspect="Content" ObjectID="_1843367326" r:id="rId38"/>
        </w:object>
      </w:r>
    </w:p>
    <w:p w14:paraId="12620DCB" w14:textId="77777777" w:rsidR="00F31A5F" w:rsidRDefault="00000000">
      <w:pPr>
        <w:spacing w:line="360" w:lineRule="auto"/>
        <w:textAlignment w:val="center"/>
        <w:rPr>
          <w:color w:val="000000"/>
        </w:rPr>
      </w:pPr>
      <w:r>
        <w:rPr>
          <w:color w:val="000000"/>
        </w:rPr>
        <w:t xml:space="preserve">8. </w:t>
      </w:r>
      <w:r>
        <w:rPr>
          <w:rFonts w:ascii="宋体" w:hAnsi="宋体"/>
          <w:color w:val="000000"/>
        </w:rPr>
        <w:t>关于能量和能源，下列说法正确的是（</w:t>
      </w:r>
      <w:r>
        <w:rPr>
          <w:rFonts w:eastAsia="Times New Roman" w:cs="Times New Roman"/>
          <w:color w:val="000000"/>
        </w:rPr>
        <w:t xml:space="preserve">     </w:t>
      </w:r>
      <w:r>
        <w:rPr>
          <w:rFonts w:ascii="宋体" w:hAnsi="宋体"/>
          <w:color w:val="000000"/>
        </w:rPr>
        <w:t>）</w:t>
      </w:r>
    </w:p>
    <w:p w14:paraId="56B7DAEB" w14:textId="77777777" w:rsidR="00F31A5F" w:rsidRDefault="00000000">
      <w:pPr>
        <w:spacing w:line="360" w:lineRule="auto"/>
        <w:jc w:val="left"/>
        <w:textAlignment w:val="center"/>
        <w:rPr>
          <w:color w:val="000000"/>
        </w:rPr>
      </w:pPr>
      <w:r>
        <w:rPr>
          <w:color w:val="000000"/>
        </w:rPr>
        <w:t xml:space="preserve">A. </w:t>
      </w:r>
      <w:r>
        <w:rPr>
          <w:rFonts w:ascii="宋体" w:hAnsi="宋体"/>
          <w:color w:val="000000"/>
        </w:rPr>
        <w:t>石油、天然气和煤等化石能源都来自太阳</w:t>
      </w:r>
    </w:p>
    <w:p w14:paraId="66564FB9" w14:textId="77777777" w:rsidR="00F31A5F" w:rsidRDefault="00000000">
      <w:pPr>
        <w:spacing w:line="360" w:lineRule="auto"/>
        <w:jc w:val="left"/>
        <w:textAlignment w:val="center"/>
        <w:rPr>
          <w:color w:val="000000"/>
        </w:rPr>
      </w:pPr>
      <w:r>
        <w:rPr>
          <w:color w:val="000000"/>
        </w:rPr>
        <w:t xml:space="preserve">B. </w:t>
      </w:r>
      <w:r>
        <w:rPr>
          <w:rFonts w:ascii="宋体" w:hAnsi="宋体"/>
          <w:color w:val="000000"/>
        </w:rPr>
        <w:t>核电站是利用原子核聚变释放的核能发电的</w:t>
      </w:r>
    </w:p>
    <w:p w14:paraId="183D4AB2" w14:textId="77777777" w:rsidR="00F31A5F" w:rsidRDefault="00000000">
      <w:pPr>
        <w:spacing w:line="360" w:lineRule="auto"/>
        <w:jc w:val="left"/>
        <w:textAlignment w:val="center"/>
        <w:rPr>
          <w:color w:val="000000"/>
        </w:rPr>
      </w:pPr>
      <w:r>
        <w:rPr>
          <w:color w:val="000000"/>
        </w:rPr>
        <w:t xml:space="preserve">C. </w:t>
      </w:r>
      <w:r>
        <w:rPr>
          <w:rFonts w:ascii="宋体" w:hAnsi="宋体"/>
          <w:color w:val="000000"/>
        </w:rPr>
        <w:t>太阳能、风能、核能都属于可再生能源</w:t>
      </w:r>
    </w:p>
    <w:p w14:paraId="02674404" w14:textId="77777777" w:rsidR="00F31A5F" w:rsidRDefault="00000000">
      <w:pPr>
        <w:spacing w:line="360" w:lineRule="auto"/>
        <w:jc w:val="left"/>
        <w:textAlignment w:val="center"/>
        <w:rPr>
          <w:color w:val="000000"/>
        </w:rPr>
      </w:pPr>
      <w:r>
        <w:rPr>
          <w:color w:val="000000"/>
        </w:rPr>
        <w:t xml:space="preserve">D. </w:t>
      </w:r>
      <w:r>
        <w:rPr>
          <w:rFonts w:ascii="宋体" w:hAnsi="宋体"/>
          <w:color w:val="000000"/>
        </w:rPr>
        <w:t>能量守恒意味着能量不会消失，所以不会出现能源危机</w:t>
      </w:r>
    </w:p>
    <w:p w14:paraId="4EA90D84" w14:textId="77777777" w:rsidR="00F31A5F" w:rsidRDefault="00000000">
      <w:pPr>
        <w:spacing w:line="360" w:lineRule="auto"/>
        <w:textAlignment w:val="center"/>
        <w:rPr>
          <w:color w:val="000000"/>
        </w:rPr>
      </w:pPr>
      <w:r>
        <w:rPr>
          <w:color w:val="000000"/>
        </w:rPr>
        <w:t xml:space="preserve">9. </w:t>
      </w:r>
      <w:r>
        <w:rPr>
          <w:rFonts w:ascii="宋体" w:hAnsi="宋体"/>
          <w:color w:val="000000"/>
        </w:rPr>
        <w:t>如图为排查天然气泄漏隐患的报警电路，电源电压保持不变，电磁铁线圈电阻忽略不计，</w:t>
      </w:r>
      <w:r>
        <w:object w:dxaOrig="285" w:dyaOrig="435" w14:anchorId="0B427FC3">
          <v:shape id="_x0000_i1037" type="#_x0000_t75" alt="学科网(www.zxxk.com)--教育资源门户，提供试卷、教案、课件、论文、素材以及各类教学资源下载，还有大量而丰富的教学相关资讯！" style="width:14.4pt;height:21.6pt" o:ole="">
            <v:imagedata r:id="rId17" o:title="eqId9efc18a5bb2e53586331b2a58538a48b"/>
          </v:shape>
          <o:OLEObject Type="Embed" ProgID="Equation.DSMT4" ShapeID="_x0000_i1037" DrawAspect="Content" ObjectID="_1843367327" r:id="rId39"/>
        </w:object>
      </w:r>
      <w:r>
        <w:rPr>
          <w:rFonts w:ascii="宋体" w:hAnsi="宋体"/>
          <w:color w:val="000000"/>
        </w:rPr>
        <w:t>为气敏电阻，其阻值随天然气浓度变化而变化。闭合开关</w:t>
      </w:r>
      <w:r>
        <w:object w:dxaOrig="270" w:dyaOrig="360" w14:anchorId="112C091A">
          <v:shape id="_x0000_i1038" type="#_x0000_t75" alt="学科网(www.zxxk.com)--教育资源门户，提供试卷、教案、课件、论文、素材以及各类教学资源下载，还有大量而丰富的教学相关资讯！" style="width:13.8pt;height:18pt" o:ole="">
            <v:imagedata r:id="rId40" o:title="eqId9d43eb0b274e00cbbc4a210da4165042"/>
          </v:shape>
          <o:OLEObject Type="Embed" ProgID="Equation.DSMT4" ShapeID="_x0000_i1038" DrawAspect="Content" ObjectID="_1843367328" r:id="rId41"/>
        </w:object>
      </w:r>
      <w:r>
        <w:rPr>
          <w:rFonts w:ascii="宋体" w:hAnsi="宋体"/>
          <w:color w:val="000000"/>
        </w:rPr>
        <w:t>、</w:t>
      </w:r>
      <w:r>
        <w:object w:dxaOrig="278" w:dyaOrig="361" w14:anchorId="6165D2D4">
          <v:shape id="_x0000_i1039" type="#_x0000_t75" alt="学科网(www.zxxk.com)--教育资源门户，提供试卷、教案、课件、论文、素材以及各类教学资源下载，还有大量而丰富的教学相关资讯！" style="width:13.8pt;height:18pt" o:ole="">
            <v:imagedata r:id="rId42" o:title="eqId530f5b63e797195906285c0c03eb9276"/>
          </v:shape>
          <o:OLEObject Type="Embed" ProgID="Equation.DSMT4" ShapeID="_x0000_i1039" DrawAspect="Content" ObjectID="_1843367329" r:id="rId43"/>
        </w:object>
      </w:r>
      <w:r>
        <w:rPr>
          <w:rFonts w:ascii="宋体" w:hAnsi="宋体"/>
          <w:color w:val="000000"/>
        </w:rPr>
        <w:t>，正常状态下指示灯发光，天然气浓度增大到报警浓度时电铃响起。下列说法正确的是（</w:t>
      </w:r>
      <w:r>
        <w:rPr>
          <w:rFonts w:eastAsia="Times New Roman" w:cs="Times New Roman"/>
          <w:color w:val="000000"/>
        </w:rPr>
        <w:t xml:space="preserve">     </w:t>
      </w:r>
      <w:r>
        <w:rPr>
          <w:rFonts w:ascii="宋体" w:hAnsi="宋体"/>
          <w:color w:val="000000"/>
        </w:rPr>
        <w:t>）</w:t>
      </w:r>
    </w:p>
    <w:p w14:paraId="46786669" w14:textId="77777777" w:rsidR="00F31A5F" w:rsidRDefault="00000000">
      <w:pPr>
        <w:spacing w:line="360" w:lineRule="auto"/>
        <w:textAlignment w:val="center"/>
        <w:rPr>
          <w:color w:val="000000"/>
        </w:rPr>
      </w:pPr>
      <w:r>
        <w:rPr>
          <w:noProof/>
          <w:color w:val="000000"/>
        </w:rPr>
        <w:lastRenderedPageBreak/>
        <w:drawing>
          <wp:inline distT="0" distB="0" distL="0" distR="0" wp14:anchorId="1A560B8D" wp14:editId="7205CF5A">
            <wp:extent cx="1781175" cy="16097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44"/>
                    <a:stretch>
                      <a:fillRect/>
                    </a:stretch>
                  </pic:blipFill>
                  <pic:spPr>
                    <a:xfrm>
                      <a:off x="0" y="0"/>
                      <a:ext cx="1781175" cy="1609725"/>
                    </a:xfrm>
                    <a:prstGeom prst="rect">
                      <a:avLst/>
                    </a:prstGeom>
                  </pic:spPr>
                </pic:pic>
              </a:graphicData>
            </a:graphic>
          </wp:inline>
        </w:drawing>
      </w:r>
    </w:p>
    <w:p w14:paraId="13FD9261" w14:textId="77777777" w:rsidR="00F31A5F" w:rsidRDefault="00000000">
      <w:pPr>
        <w:spacing w:line="360" w:lineRule="auto"/>
        <w:jc w:val="left"/>
        <w:textAlignment w:val="center"/>
        <w:rPr>
          <w:color w:val="000000"/>
        </w:rPr>
      </w:pPr>
      <w:r>
        <w:rPr>
          <w:color w:val="000000"/>
        </w:rPr>
        <w:t xml:space="preserve">A. </w:t>
      </w:r>
      <w:r>
        <w:rPr>
          <w:rFonts w:ascii="宋体" w:hAnsi="宋体"/>
          <w:color w:val="000000"/>
        </w:rPr>
        <w:t>当天然气浓度升高时，电磁铁磁性减弱</w:t>
      </w:r>
    </w:p>
    <w:p w14:paraId="01E54A9D" w14:textId="77777777" w:rsidR="00F31A5F" w:rsidRDefault="00000000">
      <w:pPr>
        <w:spacing w:line="360" w:lineRule="auto"/>
        <w:jc w:val="left"/>
        <w:textAlignment w:val="center"/>
        <w:rPr>
          <w:color w:val="000000"/>
        </w:rPr>
      </w:pPr>
      <w:r>
        <w:rPr>
          <w:color w:val="000000"/>
        </w:rPr>
        <w:t xml:space="preserve">B. </w:t>
      </w:r>
      <w:r>
        <w:rPr>
          <w:rFonts w:ascii="宋体" w:hAnsi="宋体"/>
          <w:color w:val="000000"/>
        </w:rPr>
        <w:t>气敏电阻</w:t>
      </w:r>
      <w:r>
        <w:object w:dxaOrig="285" w:dyaOrig="435" w14:anchorId="63F09333">
          <v:shape id="_x0000_i1040" type="#_x0000_t75" alt="学科网(www.zxxk.com)--教育资源门户，提供试卷、教案、课件、论文、素材以及各类教学资源下载，还有大量而丰富的教学相关资讯！" style="width:14.4pt;height:21.6pt" o:ole="">
            <v:imagedata r:id="rId17" o:title="eqId9efc18a5bb2e53586331b2a58538a48b"/>
          </v:shape>
          <o:OLEObject Type="Embed" ProgID="Equation.DSMT4" ShapeID="_x0000_i1040" DrawAspect="Content" ObjectID="_1843367330" r:id="rId45"/>
        </w:object>
      </w:r>
      <w:r>
        <w:rPr>
          <w:rFonts w:ascii="宋体" w:hAnsi="宋体"/>
          <w:color w:val="000000"/>
        </w:rPr>
        <w:t>阻值随天然气浓度增大而增大</w:t>
      </w:r>
    </w:p>
    <w:p w14:paraId="546C256D" w14:textId="77777777" w:rsidR="00F31A5F" w:rsidRDefault="00000000">
      <w:pPr>
        <w:spacing w:line="360" w:lineRule="auto"/>
        <w:jc w:val="left"/>
        <w:textAlignment w:val="center"/>
        <w:rPr>
          <w:color w:val="000000"/>
        </w:rPr>
      </w:pPr>
      <w:r>
        <w:rPr>
          <w:color w:val="000000"/>
        </w:rPr>
        <w:t xml:space="preserve">C. </w:t>
      </w:r>
      <w:r>
        <w:rPr>
          <w:rFonts w:ascii="宋体" w:hAnsi="宋体"/>
          <w:color w:val="000000"/>
        </w:rPr>
        <w:t>若增加电磁铁线圈匝数，天然气报警浓度升高</w:t>
      </w:r>
    </w:p>
    <w:p w14:paraId="53E4AFE0" w14:textId="77777777" w:rsidR="00F31A5F" w:rsidRDefault="00000000">
      <w:pPr>
        <w:spacing w:line="360" w:lineRule="auto"/>
        <w:jc w:val="left"/>
        <w:textAlignment w:val="center"/>
        <w:rPr>
          <w:color w:val="000000"/>
        </w:rPr>
      </w:pPr>
      <w:r>
        <w:rPr>
          <w:color w:val="000000"/>
        </w:rPr>
        <w:t xml:space="preserve">D. </w:t>
      </w:r>
      <w:r>
        <w:rPr>
          <w:rFonts w:ascii="宋体" w:hAnsi="宋体"/>
          <w:color w:val="000000"/>
        </w:rPr>
        <w:t>滑动变阻器</w:t>
      </w:r>
      <w:r>
        <w:object w:dxaOrig="300" w:dyaOrig="362" w14:anchorId="1F4BEDC3">
          <v:shape id="_x0000_i1041" type="#_x0000_t75" alt="学科网(www.zxxk.com)--教育资源门户，提供试卷、教案、课件、论文、素材以及各类教学资源下载，还有大量而丰富的教学相关资讯！" style="width:15pt;height:18pt" o:ole="">
            <v:imagedata r:id="rId20" o:title="eqId19f20f21a9d50b61dac519a3ddab539d"/>
          </v:shape>
          <o:OLEObject Type="Embed" ProgID="Equation.DSMT4" ShapeID="_x0000_i1041" DrawAspect="Content" ObjectID="_1843367331" r:id="rId46"/>
        </w:object>
      </w:r>
      <w:r>
        <w:rPr>
          <w:rFonts w:ascii="宋体" w:hAnsi="宋体"/>
          <w:color w:val="000000"/>
        </w:rPr>
        <w:t>滑片向左移动，天然气报警浓度降低</w:t>
      </w:r>
    </w:p>
    <w:p w14:paraId="073BF6BA" w14:textId="77777777" w:rsidR="00F31A5F" w:rsidRDefault="00000000">
      <w:pPr>
        <w:spacing w:line="360" w:lineRule="auto"/>
        <w:textAlignment w:val="center"/>
        <w:rPr>
          <w:color w:val="000000"/>
        </w:rPr>
      </w:pPr>
      <w:r>
        <w:rPr>
          <w:color w:val="000000"/>
        </w:rPr>
        <w:t xml:space="preserve">10. </w:t>
      </w:r>
      <w:r>
        <w:rPr>
          <w:rFonts w:ascii="宋体" w:hAnsi="宋体"/>
          <w:color w:val="000000"/>
        </w:rPr>
        <w:t>如图甲所示，电源电压保持不变。闭合开关</w:t>
      </w:r>
      <w:r>
        <w:object w:dxaOrig="203" w:dyaOrig="263" w14:anchorId="3EED0A56">
          <v:shape id="_x0000_i1042" type="#_x0000_t75" alt="学科网(www.zxxk.com)--教育资源门户，提供试卷、教案、课件、论文、素材以及各类教学资源下载，还有大量而丰富的教学相关资讯！" style="width:10.2pt;height:13.2pt" o:ole="">
            <v:imagedata r:id="rId14" o:title="eqIda454a2c91ace8ef50412a6adf91f8086"/>
          </v:shape>
          <o:OLEObject Type="Embed" ProgID="Equation.DSMT4" ShapeID="_x0000_i1042" DrawAspect="Content" ObjectID="_1843367332" r:id="rId47"/>
        </w:object>
      </w:r>
      <w:r>
        <w:rPr>
          <w:rFonts w:ascii="宋体" w:hAnsi="宋体"/>
          <w:color w:val="000000"/>
        </w:rPr>
        <w:t>，滑动变阻器滑片</w:t>
      </w:r>
      <w:r>
        <w:rPr>
          <w:rFonts w:eastAsia="Times New Roman" w:cs="Times New Roman"/>
          <w:color w:val="000000"/>
        </w:rPr>
        <w:t>P</w:t>
      </w:r>
      <w:r>
        <w:rPr>
          <w:rFonts w:ascii="宋体" w:hAnsi="宋体"/>
          <w:color w:val="000000"/>
        </w:rPr>
        <w:t>从</w:t>
      </w:r>
      <w:r>
        <w:object w:dxaOrig="200" w:dyaOrig="220" w14:anchorId="26B25D6F">
          <v:shape id="_x0000_i1043" type="#_x0000_t75" alt="学科网(www.zxxk.com)--教育资源门户，提供试卷、教案、课件、论文、素材以及各类教学资源下载，还有大量而丰富的教学相关资讯！" style="width:10.2pt;height:10.8pt" o:ole="">
            <v:imagedata r:id="rId48" o:title="eqId0a6936d370d6a238a608ca56f87198de"/>
          </v:shape>
          <o:OLEObject Type="Embed" ProgID="Equation.DSMT4" ShapeID="_x0000_i1043" DrawAspect="Content" ObjectID="_1843367333" r:id="rId49"/>
        </w:object>
      </w:r>
      <w:r>
        <w:rPr>
          <w:rFonts w:ascii="宋体" w:hAnsi="宋体"/>
          <w:color w:val="000000"/>
        </w:rPr>
        <w:t>端移动到</w:t>
      </w:r>
      <w:r>
        <w:object w:dxaOrig="196" w:dyaOrig="276" w14:anchorId="23B73D26">
          <v:shape id="_x0000_i1044" type="#_x0000_t75" alt="学科网(www.zxxk.com)--教育资源门户，提供试卷、教案、课件、论文、素材以及各类教学资源下载，还有大量而丰富的教学相关资讯！" style="width:9.6pt;height:13.8pt" o:ole="">
            <v:imagedata r:id="rId50" o:title="eqId2c94bb12cee76221e13f9ef955b0aab1"/>
          </v:shape>
          <o:OLEObject Type="Embed" ProgID="Equation.DSMT4" ShapeID="_x0000_i1044" DrawAspect="Content" ObjectID="_1843367334" r:id="rId51"/>
        </w:object>
      </w:r>
      <w:r>
        <w:rPr>
          <w:rFonts w:ascii="宋体" w:hAnsi="宋体"/>
          <w:color w:val="000000"/>
        </w:rPr>
        <w:t>端，两电表示数变化关系用图乙中线段</w:t>
      </w:r>
      <w:r>
        <w:object w:dxaOrig="399" w:dyaOrig="260" w14:anchorId="47B19BC4">
          <v:shape id="_x0000_i1045" type="#_x0000_t75" alt="学科网(www.zxxk.com)--教育资源门户，提供试卷、教案、课件、论文、素材以及各类教学资源下载，还有大量而丰富的教学相关资讯！" style="width:19.8pt;height:13.2pt" o:ole="">
            <v:imagedata r:id="rId52" o:title="eqIdf52a58fbaf4fea03567e88a9f0f6e37e"/>
          </v:shape>
          <o:OLEObject Type="Embed" ProgID="Equation.DSMT4" ShapeID="_x0000_i1045" DrawAspect="Content" ObjectID="_1843367335" r:id="rId53"/>
        </w:object>
      </w:r>
      <w:r>
        <w:rPr>
          <w:rFonts w:ascii="宋体" w:hAnsi="宋体"/>
          <w:color w:val="000000"/>
        </w:rPr>
        <w:t>表示。下列说法正确的是（</w:t>
      </w:r>
      <w:r>
        <w:rPr>
          <w:rFonts w:eastAsia="Times New Roman" w:cs="Times New Roman"/>
          <w:color w:val="000000"/>
        </w:rPr>
        <w:t xml:space="preserve">     </w:t>
      </w:r>
      <w:r>
        <w:rPr>
          <w:rFonts w:ascii="宋体" w:hAnsi="宋体"/>
          <w:color w:val="000000"/>
        </w:rPr>
        <w:t>）</w:t>
      </w:r>
    </w:p>
    <w:p w14:paraId="2274E296" w14:textId="77777777" w:rsidR="00F31A5F" w:rsidRDefault="00000000">
      <w:pPr>
        <w:spacing w:line="360" w:lineRule="auto"/>
        <w:textAlignment w:val="center"/>
        <w:rPr>
          <w:color w:val="000000"/>
        </w:rPr>
      </w:pPr>
      <w:r>
        <w:rPr>
          <w:noProof/>
          <w:color w:val="000000"/>
        </w:rPr>
        <w:drawing>
          <wp:inline distT="0" distB="0" distL="0" distR="0" wp14:anchorId="03B19A8E" wp14:editId="4F82DFB9">
            <wp:extent cx="3990975" cy="18764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54"/>
                    <a:stretch>
                      <a:fillRect/>
                    </a:stretch>
                  </pic:blipFill>
                  <pic:spPr>
                    <a:xfrm>
                      <a:off x="0" y="0"/>
                      <a:ext cx="3990975" cy="1876425"/>
                    </a:xfrm>
                    <a:prstGeom prst="rect">
                      <a:avLst/>
                    </a:prstGeom>
                  </pic:spPr>
                </pic:pic>
              </a:graphicData>
            </a:graphic>
          </wp:inline>
        </w:drawing>
      </w:r>
    </w:p>
    <w:p w14:paraId="792563FD" w14:textId="77777777" w:rsidR="00F31A5F" w:rsidRDefault="00000000">
      <w:pPr>
        <w:spacing w:line="360" w:lineRule="auto"/>
        <w:jc w:val="left"/>
        <w:textAlignment w:val="center"/>
        <w:rPr>
          <w:color w:val="000000"/>
        </w:rPr>
      </w:pPr>
      <w:r>
        <w:rPr>
          <w:color w:val="000000"/>
        </w:rPr>
        <w:t xml:space="preserve">A. </w:t>
      </w:r>
      <w:r>
        <w:rPr>
          <w:rFonts w:ascii="宋体" w:hAnsi="宋体"/>
          <w:color w:val="000000"/>
        </w:rPr>
        <w:t>电源电压为</w:t>
      </w:r>
      <w:r>
        <w:object w:dxaOrig="480" w:dyaOrig="277" w14:anchorId="6ACDA781">
          <v:shape id="_x0000_i1046" type="#_x0000_t75" alt="学科网(www.zxxk.com)--教育资源门户，提供试卷、教案、课件、论文、素材以及各类教学资源下载，还有大量而丰富的教学相关资讯！" style="width:24pt;height:13.8pt" o:ole="">
            <v:imagedata r:id="rId55" o:title="eqId3216e8cd0c9be9c505f00230563d2298"/>
          </v:shape>
          <o:OLEObject Type="Embed" ProgID="Equation.DSMT4" ShapeID="_x0000_i1046" DrawAspect="Content" ObjectID="_1843367336" r:id="rId56"/>
        </w:object>
      </w:r>
    </w:p>
    <w:p w14:paraId="2A79D666" w14:textId="77777777" w:rsidR="00F31A5F" w:rsidRDefault="00000000">
      <w:pPr>
        <w:spacing w:line="360" w:lineRule="auto"/>
        <w:jc w:val="left"/>
        <w:textAlignment w:val="center"/>
        <w:rPr>
          <w:color w:val="000000"/>
        </w:rPr>
      </w:pPr>
      <w:r>
        <w:rPr>
          <w:color w:val="000000"/>
        </w:rPr>
        <w:t xml:space="preserve">B. </w:t>
      </w:r>
      <w:r>
        <w:rPr>
          <w:rFonts w:ascii="宋体" w:hAnsi="宋体"/>
          <w:color w:val="000000"/>
        </w:rPr>
        <w:t>定值电阻</w:t>
      </w:r>
      <w:r>
        <w:object w:dxaOrig="285" w:dyaOrig="435" w14:anchorId="6E9FDDE5">
          <v:shape id="_x0000_i1047" type="#_x0000_t75" alt="学科网(www.zxxk.com)--教育资源门户，提供试卷、教案、课件、论文、素材以及各类教学资源下载，还有大量而丰富的教学相关资讯！" style="width:14.4pt;height:21.6pt" o:ole="">
            <v:imagedata r:id="rId17" o:title="eqId9efc18a5bb2e53586331b2a58538a48b"/>
          </v:shape>
          <o:OLEObject Type="Embed" ProgID="Equation.DSMT4" ShapeID="_x0000_i1047" DrawAspect="Content" ObjectID="_1843367337" r:id="rId57"/>
        </w:object>
      </w:r>
      <w:r>
        <w:rPr>
          <w:rFonts w:ascii="宋体" w:hAnsi="宋体"/>
          <w:color w:val="000000"/>
        </w:rPr>
        <w:t>阻值为</w:t>
      </w:r>
      <w:r>
        <w:object w:dxaOrig="499" w:dyaOrig="283" w14:anchorId="061098E6">
          <v:shape id="_x0000_i1048" type="#_x0000_t75" alt="学科网(www.zxxk.com)--教育资源门户，提供试卷、教案、课件、论文、素材以及各类教学资源下载，还有大量而丰富的教学相关资讯！" style="width:25.2pt;height:14.4pt" o:ole="">
            <v:imagedata r:id="rId58" o:title="eqId849ecaa9c400085a3339118893fb26bd"/>
          </v:shape>
          <o:OLEObject Type="Embed" ProgID="Equation.DSMT4" ShapeID="_x0000_i1048" DrawAspect="Content" ObjectID="_1843367338" r:id="rId59"/>
        </w:object>
      </w:r>
    </w:p>
    <w:p w14:paraId="1F22D9B4" w14:textId="77777777" w:rsidR="00F31A5F" w:rsidRDefault="00000000">
      <w:pPr>
        <w:spacing w:line="360" w:lineRule="auto"/>
        <w:jc w:val="left"/>
        <w:textAlignment w:val="center"/>
        <w:rPr>
          <w:color w:val="000000"/>
        </w:rPr>
      </w:pPr>
      <w:r>
        <w:rPr>
          <w:color w:val="000000"/>
        </w:rPr>
        <w:t xml:space="preserve">C. </w:t>
      </w:r>
      <w:r>
        <w:rPr>
          <w:rFonts w:ascii="宋体" w:hAnsi="宋体"/>
          <w:color w:val="000000"/>
        </w:rPr>
        <w:t>电路总功率的最大值是</w:t>
      </w:r>
      <w:r>
        <w:object w:dxaOrig="435" w:dyaOrig="285" w14:anchorId="45C66906">
          <v:shape id="_x0000_i1049" type="#_x0000_t75" alt="学科网(www.zxxk.com)--教育资源门户，提供试卷、教案、课件、论文、素材以及各类教学资源下载，还有大量而丰富的教学相关资讯！" style="width:21.6pt;height:14.4pt" o:ole="">
            <v:imagedata r:id="rId60" o:title="eqId741b5188a73a549fcef2226c9a4359eb"/>
          </v:shape>
          <o:OLEObject Type="Embed" ProgID="Equation.DSMT4" ShapeID="_x0000_i1049" DrawAspect="Content" ObjectID="_1843367339" r:id="rId61"/>
        </w:object>
      </w:r>
    </w:p>
    <w:p w14:paraId="17068F48" w14:textId="77777777" w:rsidR="00F31A5F" w:rsidRDefault="00000000">
      <w:pPr>
        <w:spacing w:line="360" w:lineRule="auto"/>
        <w:jc w:val="left"/>
        <w:textAlignment w:val="center"/>
        <w:rPr>
          <w:color w:val="000000"/>
        </w:rPr>
      </w:pPr>
      <w:r>
        <w:rPr>
          <w:color w:val="000000"/>
        </w:rPr>
        <w:t xml:space="preserve">D. </w:t>
      </w:r>
      <w:r>
        <w:rPr>
          <w:rFonts w:ascii="宋体" w:hAnsi="宋体"/>
          <w:color w:val="000000"/>
        </w:rPr>
        <w:t>当滑片</w:t>
      </w:r>
      <w:r>
        <w:rPr>
          <w:rFonts w:eastAsia="Times New Roman" w:cs="Times New Roman"/>
          <w:color w:val="000000"/>
        </w:rPr>
        <w:t>P</w:t>
      </w:r>
      <w:r>
        <w:rPr>
          <w:rFonts w:ascii="宋体" w:hAnsi="宋体"/>
          <w:color w:val="000000"/>
        </w:rPr>
        <w:t>置于</w:t>
      </w:r>
      <w:r>
        <w:object w:dxaOrig="315" w:dyaOrig="285" w14:anchorId="67B7F13B">
          <v:shape id="_x0000_i1050" type="#_x0000_t75" alt="学科网(www.zxxk.com)--教育资源门户，提供试卷、教案、课件、论文、素材以及各类教学资源下载，还有大量而丰富的教学相关资讯！" style="width:15.6pt;height:14.4pt" o:ole="">
            <v:imagedata r:id="rId62" o:title="eqId18f0281e6bbdbe08beeccb55adf84536"/>
          </v:shape>
          <o:OLEObject Type="Embed" ProgID="Equation.DSMT4" ShapeID="_x0000_i1050" DrawAspect="Content" ObjectID="_1843367340" r:id="rId63"/>
        </w:object>
      </w:r>
      <w:r>
        <w:rPr>
          <w:rFonts w:ascii="宋体" w:hAnsi="宋体"/>
          <w:color w:val="000000"/>
        </w:rPr>
        <w:t>中点时，电压表示数为</w:t>
      </w:r>
      <w:r>
        <w:object w:dxaOrig="555" w:dyaOrig="285" w14:anchorId="16AE4D69">
          <v:shape id="_x0000_i1051" type="#_x0000_t75" alt="学科网(www.zxxk.com)--教育资源门户，提供试卷、教案、课件、论文、素材以及各类教学资源下载，还有大量而丰富的教学相关资讯！" style="width:27.6pt;height:14.4pt" o:ole="">
            <v:imagedata r:id="rId64" o:title="eqIddbfa8a957c02e9028c017cc06f795c95"/>
          </v:shape>
          <o:OLEObject Type="Embed" ProgID="Equation.DSMT4" ShapeID="_x0000_i1051" DrawAspect="Content" ObjectID="_1843367341" r:id="rId65"/>
        </w:object>
      </w:r>
    </w:p>
    <w:p w14:paraId="71B37C2B" w14:textId="77777777" w:rsidR="00F31A5F" w:rsidRDefault="00000000">
      <w:pPr>
        <w:spacing w:line="360" w:lineRule="auto"/>
        <w:textAlignment w:val="center"/>
        <w:rPr>
          <w:color w:val="000000"/>
        </w:rPr>
      </w:pPr>
      <w:r>
        <w:rPr>
          <w:rFonts w:ascii="宋体" w:hAnsi="宋体"/>
          <w:b/>
          <w:color w:val="000000"/>
          <w:sz w:val="24"/>
        </w:rPr>
        <w:t>二、填空题（本大题共</w:t>
      </w:r>
      <w:r>
        <w:rPr>
          <w:rFonts w:eastAsia="Times New Roman" w:cs="Times New Roman"/>
          <w:b/>
          <w:color w:val="000000"/>
          <w:sz w:val="24"/>
        </w:rPr>
        <w:t>7</w:t>
      </w:r>
      <w:r>
        <w:rPr>
          <w:rFonts w:ascii="宋体" w:hAnsi="宋体"/>
          <w:b/>
          <w:color w:val="000000"/>
          <w:sz w:val="24"/>
        </w:rPr>
        <w:t>小题，第</w:t>
      </w:r>
      <w:r>
        <w:rPr>
          <w:rFonts w:eastAsia="Times New Roman" w:cs="Times New Roman"/>
          <w:b/>
          <w:color w:val="000000"/>
          <w:sz w:val="24"/>
        </w:rPr>
        <w:t>11~16</w:t>
      </w:r>
      <w:r>
        <w:rPr>
          <w:rFonts w:ascii="宋体" w:hAnsi="宋体"/>
          <w:b/>
          <w:color w:val="000000"/>
          <w:sz w:val="24"/>
        </w:rPr>
        <w:t>题，每空</w:t>
      </w:r>
      <w:r>
        <w:rPr>
          <w:rFonts w:eastAsia="Times New Roman" w:cs="Times New Roman"/>
          <w:b/>
          <w:color w:val="000000"/>
          <w:sz w:val="24"/>
        </w:rPr>
        <w:t>1</w:t>
      </w:r>
      <w:r>
        <w:rPr>
          <w:rFonts w:ascii="宋体" w:hAnsi="宋体"/>
          <w:b/>
          <w:color w:val="000000"/>
          <w:sz w:val="24"/>
        </w:rPr>
        <w:t>分，第</w:t>
      </w:r>
      <w:r>
        <w:rPr>
          <w:rFonts w:eastAsia="Times New Roman" w:cs="Times New Roman"/>
          <w:b/>
          <w:color w:val="000000"/>
          <w:sz w:val="24"/>
        </w:rPr>
        <w:t>17</w:t>
      </w:r>
      <w:r>
        <w:rPr>
          <w:rFonts w:ascii="宋体" w:hAnsi="宋体"/>
          <w:b/>
          <w:color w:val="000000"/>
          <w:sz w:val="24"/>
        </w:rPr>
        <w:t>题</w:t>
      </w:r>
      <w:r>
        <w:rPr>
          <w:rFonts w:eastAsia="Times New Roman" w:cs="Times New Roman"/>
          <w:b/>
          <w:color w:val="000000"/>
          <w:sz w:val="24"/>
        </w:rPr>
        <w:t>4</w:t>
      </w:r>
      <w:r>
        <w:rPr>
          <w:rFonts w:ascii="宋体" w:hAnsi="宋体"/>
          <w:b/>
          <w:color w:val="000000"/>
          <w:sz w:val="24"/>
        </w:rPr>
        <w:t>分，共</w:t>
      </w:r>
      <w:r>
        <w:rPr>
          <w:rFonts w:eastAsia="Times New Roman" w:cs="Times New Roman"/>
          <w:b/>
          <w:color w:val="000000"/>
          <w:sz w:val="24"/>
        </w:rPr>
        <w:t>20</w:t>
      </w:r>
      <w:r>
        <w:rPr>
          <w:rFonts w:ascii="宋体" w:hAnsi="宋体"/>
          <w:b/>
          <w:color w:val="000000"/>
          <w:sz w:val="24"/>
        </w:rPr>
        <w:t>分）</w:t>
      </w:r>
    </w:p>
    <w:p w14:paraId="0DAF749C" w14:textId="77777777" w:rsidR="00F31A5F" w:rsidRDefault="00000000">
      <w:pPr>
        <w:spacing w:line="360" w:lineRule="auto"/>
        <w:textAlignment w:val="center"/>
        <w:rPr>
          <w:color w:val="000000"/>
        </w:rPr>
      </w:pPr>
      <w:r>
        <w:rPr>
          <w:color w:val="000000"/>
        </w:rPr>
        <w:t xml:space="preserve">11. </w:t>
      </w:r>
      <w:r>
        <w:rPr>
          <w:rFonts w:ascii="宋体" w:hAnsi="宋体"/>
          <w:color w:val="000000"/>
        </w:rPr>
        <w:t>歌曲《东方红》简谱中有片段“</w:t>
      </w:r>
      <w:r>
        <w:rPr>
          <w:noProof/>
          <w:color w:val="000000"/>
        </w:rPr>
        <w:drawing>
          <wp:inline distT="0" distB="0" distL="0" distR="0" wp14:anchorId="37DC7AFB" wp14:editId="2066ADC0">
            <wp:extent cx="5238750" cy="334712"/>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66"/>
                    <a:stretch>
                      <a:fillRect/>
                    </a:stretch>
                  </pic:blipFill>
                  <pic:spPr>
                    <a:xfrm>
                      <a:off x="0" y="0"/>
                      <a:ext cx="5238750" cy="334712"/>
                    </a:xfrm>
                    <a:prstGeom prst="rect">
                      <a:avLst/>
                    </a:prstGeom>
                  </pic:spPr>
                </pic:pic>
              </a:graphicData>
            </a:graphic>
          </wp:inline>
        </w:drawing>
      </w:r>
      <w:r>
        <w:rPr>
          <w:rFonts w:ascii="宋体" w:hAnsi="宋体"/>
          <w:color w:val="000000"/>
        </w:rPr>
        <w:t>”，其中数字符号表示声音的</w:t>
      </w:r>
      <w:r>
        <w:rPr>
          <w:color w:val="000000"/>
        </w:rPr>
        <w:t>__________</w:t>
      </w:r>
      <w:r>
        <w:rPr>
          <w:rFonts w:ascii="宋体" w:hAnsi="宋体"/>
          <w:color w:val="000000"/>
        </w:rPr>
        <w:t>特性，这种特性与</w:t>
      </w:r>
      <w:r>
        <w:rPr>
          <w:color w:val="000000"/>
        </w:rPr>
        <w:t>_______</w:t>
      </w:r>
      <w:r>
        <w:rPr>
          <w:rFonts w:ascii="宋体" w:hAnsi="宋体"/>
          <w:color w:val="000000"/>
        </w:rPr>
        <w:t>有关。不同学生演唱时声音的</w:t>
      </w:r>
      <w:r>
        <w:rPr>
          <w:color w:val="000000"/>
        </w:rPr>
        <w:t>_______</w:t>
      </w:r>
      <w:r>
        <w:rPr>
          <w:rFonts w:ascii="宋体" w:hAnsi="宋体"/>
          <w:color w:val="000000"/>
        </w:rPr>
        <w:t>一定不同。</w:t>
      </w:r>
    </w:p>
    <w:p w14:paraId="1F19493C" w14:textId="77777777" w:rsidR="00F31A5F" w:rsidRDefault="00000000">
      <w:pPr>
        <w:spacing w:line="360" w:lineRule="auto"/>
        <w:textAlignment w:val="center"/>
        <w:rPr>
          <w:color w:val="000000"/>
        </w:rPr>
      </w:pPr>
      <w:r>
        <w:rPr>
          <w:color w:val="000000"/>
        </w:rPr>
        <w:t xml:space="preserve">12. </w:t>
      </w:r>
      <w:r>
        <w:rPr>
          <w:rFonts w:ascii="宋体" w:hAnsi="宋体"/>
          <w:color w:val="000000"/>
        </w:rPr>
        <w:t>小明用</w:t>
      </w:r>
      <w:r>
        <w:object w:dxaOrig="560" w:dyaOrig="320" w14:anchorId="1E246BEE">
          <v:shape id="_x0000_i1052" type="#_x0000_t75" alt="学科网(www.zxxk.com)--教育资源门户，提供试卷、教案、课件、论文、素材以及各类教学资源下载，还有大量而丰富的教学相关资讯！" style="width:28.2pt;height:16.2pt" o:ole="">
            <v:imagedata r:id="rId67" o:title="eqId61ba33e2ab6db520581087ed93f4ce99"/>
          </v:shape>
          <o:OLEObject Type="Embed" ProgID="Equation.DSMT4" ShapeID="_x0000_i1052" DrawAspect="Content" ObjectID="_1843367342" r:id="rId68"/>
        </w:object>
      </w:r>
      <w:r>
        <w:rPr>
          <w:rFonts w:ascii="宋体" w:hAnsi="宋体"/>
          <w:color w:val="000000"/>
        </w:rPr>
        <w:t>的水平推力使木箱在水平地面上</w:t>
      </w:r>
      <w:r>
        <w:object w:dxaOrig="346" w:dyaOrig="318" w14:anchorId="764D4061">
          <v:shape id="_x0000_i1053" type="#_x0000_t75" alt="学科网(www.zxxk.com)--教育资源门户，提供试卷、教案、课件、论文、素材以及各类教学资源下载，还有大量而丰富的教学相关资讯！" style="width:17.4pt;height:16.2pt" o:ole="">
            <v:imagedata r:id="rId69" o:title="eqId00f362361a43ac1138971cce703bfccf"/>
          </v:shape>
          <o:OLEObject Type="Embed" ProgID="Equation.DSMT4" ShapeID="_x0000_i1053" DrawAspect="Content" ObjectID="_1843367343" r:id="rId70"/>
        </w:object>
      </w:r>
      <w:r>
        <w:rPr>
          <w:rFonts w:ascii="宋体" w:hAnsi="宋体"/>
          <w:color w:val="000000"/>
        </w:rPr>
        <w:t>内匀速前进</w:t>
      </w:r>
      <w:r>
        <w:object w:dxaOrig="407" w:dyaOrig="320" w14:anchorId="0CABCEEA">
          <v:shape id="_x0000_i1054" type="#_x0000_t75" alt="学科网(www.zxxk.com)--教育资源门户，提供试卷、教案、课件、论文、素材以及各类教学资源下载，还有大量而丰富的教学相关资讯！" style="width:20.4pt;height:16.2pt" o:ole="">
            <v:imagedata r:id="rId71" o:title="eqIdacf977507957c4775a5abd2e51c0c8df"/>
          </v:shape>
          <o:OLEObject Type="Embed" ProgID="Equation.DSMT4" ShapeID="_x0000_i1054" DrawAspect="Content" ObjectID="_1843367344" r:id="rId72"/>
        </w:object>
      </w:r>
      <w:r>
        <w:rPr>
          <w:rFonts w:ascii="宋体" w:hAnsi="宋体"/>
          <w:color w:val="000000"/>
        </w:rPr>
        <w:t>。木箱所受的摩擦力是</w:t>
      </w:r>
      <w:r>
        <w:rPr>
          <w:color w:val="000000"/>
        </w:rPr>
        <w:t>______</w:t>
      </w:r>
      <w:r>
        <w:rPr>
          <w:rFonts w:eastAsia="Times New Roman" w:cs="Times New Roman"/>
          <w:color w:val="000000"/>
        </w:rPr>
        <w:t>N</w:t>
      </w:r>
      <w:r>
        <w:rPr>
          <w:rFonts w:ascii="宋体" w:hAnsi="宋体"/>
          <w:color w:val="000000"/>
        </w:rPr>
        <w:t>，推力对木箱做功的功率是</w:t>
      </w:r>
      <w:r>
        <w:rPr>
          <w:color w:val="000000"/>
        </w:rPr>
        <w:t>_____</w:t>
      </w:r>
      <w:r>
        <w:rPr>
          <w:rFonts w:eastAsia="Times New Roman" w:cs="Times New Roman"/>
          <w:color w:val="000000"/>
        </w:rPr>
        <w:t>W</w:t>
      </w:r>
      <w:r>
        <w:rPr>
          <w:rFonts w:ascii="宋体" w:hAnsi="宋体"/>
          <w:color w:val="000000"/>
        </w:rPr>
        <w:t>。当水平推力增大到</w:t>
      </w:r>
      <w:r>
        <w:rPr>
          <w:rFonts w:eastAsia="Times New Roman" w:cs="Times New Roman"/>
          <w:color w:val="000000"/>
        </w:rPr>
        <w:t>30N</w:t>
      </w:r>
      <w:r>
        <w:rPr>
          <w:rFonts w:ascii="宋体" w:hAnsi="宋体"/>
          <w:color w:val="000000"/>
        </w:rPr>
        <w:t>时，木箱所受的摩擦力是</w:t>
      </w:r>
      <w:r>
        <w:rPr>
          <w:color w:val="000000"/>
        </w:rPr>
        <w:t>______</w:t>
      </w:r>
      <w:r>
        <w:rPr>
          <w:rFonts w:eastAsia="Times New Roman" w:cs="Times New Roman"/>
          <w:color w:val="000000"/>
        </w:rPr>
        <w:t>N</w:t>
      </w:r>
      <w:r>
        <w:rPr>
          <w:rFonts w:ascii="宋体" w:hAnsi="宋体"/>
          <w:color w:val="000000"/>
        </w:rPr>
        <w:t>，水平方向所受的</w:t>
      </w:r>
      <w:r>
        <w:rPr>
          <w:rFonts w:ascii="宋体" w:hAnsi="宋体"/>
          <w:color w:val="000000"/>
        </w:rPr>
        <w:lastRenderedPageBreak/>
        <w:t>合力是</w:t>
      </w:r>
      <w:r>
        <w:rPr>
          <w:color w:val="000000"/>
        </w:rPr>
        <w:t>________</w:t>
      </w:r>
      <w:r>
        <w:rPr>
          <w:rFonts w:eastAsia="Times New Roman" w:cs="Times New Roman"/>
          <w:color w:val="000000"/>
        </w:rPr>
        <w:t>N</w:t>
      </w:r>
      <w:r>
        <w:rPr>
          <w:rFonts w:ascii="宋体" w:hAnsi="宋体"/>
          <w:color w:val="000000"/>
        </w:rPr>
        <w:t>。</w:t>
      </w:r>
    </w:p>
    <w:p w14:paraId="281B3DFE" w14:textId="77777777" w:rsidR="00F31A5F" w:rsidRDefault="00000000">
      <w:pPr>
        <w:spacing w:line="360" w:lineRule="auto"/>
        <w:textAlignment w:val="center"/>
        <w:rPr>
          <w:color w:val="000000"/>
        </w:rPr>
      </w:pPr>
      <w:r>
        <w:rPr>
          <w:color w:val="000000"/>
        </w:rPr>
        <w:t xml:space="preserve">13. </w:t>
      </w:r>
      <w:r>
        <w:rPr>
          <w:rFonts w:ascii="宋体" w:hAnsi="宋体"/>
          <w:color w:val="000000"/>
        </w:rPr>
        <w:t>如图所示，被隔板隔开的两个人</w:t>
      </w:r>
      <w:proofErr w:type="gramStart"/>
      <w:r>
        <w:rPr>
          <w:rFonts w:ascii="宋体" w:hAnsi="宋体"/>
          <w:color w:val="000000"/>
        </w:rPr>
        <w:t>偶</w:t>
      </w:r>
      <w:proofErr w:type="gramEnd"/>
      <w:r>
        <w:rPr>
          <w:rFonts w:ascii="宋体" w:hAnsi="宋体"/>
          <w:color w:val="000000"/>
        </w:rPr>
        <w:t>不能直接“看到”对方，但人偶</w:t>
      </w:r>
      <w:r>
        <w:rPr>
          <w:rFonts w:eastAsia="Times New Roman" w:cs="Times New Roman"/>
          <w:color w:val="000000"/>
        </w:rPr>
        <w:t>A</w:t>
      </w:r>
      <w:r>
        <w:rPr>
          <w:rFonts w:ascii="宋体" w:hAnsi="宋体"/>
          <w:color w:val="000000"/>
        </w:rPr>
        <w:t>可以从平面镜中“看到”人偶</w:t>
      </w:r>
      <w:r>
        <w:object w:dxaOrig="210" w:dyaOrig="225" w14:anchorId="362D9C48">
          <v:shape id="_x0000_i1055" type="#_x0000_t75" alt="学科网(www.zxxk.com)--教育资源门户，提供试卷、教案、课件、论文、素材以及各类教学资源下载，还有大量而丰富的教学相关资讯！" style="width:10.8pt;height:11.4pt" o:ole="">
            <v:imagedata r:id="rId73" o:title="eqIdea1e8babee63bfc889ae5a34632284bc"/>
          </v:shape>
          <o:OLEObject Type="Embed" ProgID="Equation.DSMT4" ShapeID="_x0000_i1055" DrawAspect="Content" ObjectID="_1843367345" r:id="rId74"/>
        </w:object>
      </w:r>
      <w:r>
        <w:rPr>
          <w:rFonts w:ascii="宋体" w:hAnsi="宋体"/>
          <w:color w:val="000000"/>
        </w:rPr>
        <w:t>。人偶</w:t>
      </w:r>
      <w:r>
        <w:object w:dxaOrig="210" w:dyaOrig="225" w14:anchorId="0ED1559E">
          <v:shape id="_x0000_i1056" type="#_x0000_t75" alt="学科网(www.zxxk.com)--教育资源门户，提供试卷、教案、课件、论文、素材以及各类教学资源下载，还有大量而丰富的教学相关资讯！" style="width:10.8pt;height:11.4pt" o:ole="">
            <v:imagedata r:id="rId73" o:title="eqIdea1e8babee63bfc889ae5a34632284bc"/>
          </v:shape>
          <o:OLEObject Type="Embed" ProgID="Equation.DSMT4" ShapeID="_x0000_i1056" DrawAspect="Content" ObjectID="_1843367346" r:id="rId75"/>
        </w:object>
      </w:r>
      <w:r>
        <w:rPr>
          <w:color w:val="000000"/>
        </w:rPr>
        <w:t>__</w:t>
      </w:r>
      <w:r>
        <w:rPr>
          <w:rFonts w:ascii="宋体" w:hAnsi="宋体"/>
          <w:color w:val="000000"/>
        </w:rPr>
        <w:t>（选填“能”或“不能”）从平面镜中“看到”人偶</w:t>
      </w:r>
      <w:r>
        <w:rPr>
          <w:rFonts w:eastAsia="Times New Roman" w:cs="Times New Roman"/>
          <w:color w:val="000000"/>
        </w:rPr>
        <w:t>A</w:t>
      </w:r>
      <w:r>
        <w:rPr>
          <w:rFonts w:ascii="宋体" w:hAnsi="宋体"/>
          <w:color w:val="000000"/>
        </w:rPr>
        <w:t>，理由是</w:t>
      </w:r>
      <w:r>
        <w:rPr>
          <w:color w:val="000000"/>
        </w:rPr>
        <w:t>_______</w:t>
      </w:r>
      <w:r>
        <w:rPr>
          <w:rFonts w:ascii="宋体" w:hAnsi="宋体"/>
          <w:color w:val="000000"/>
        </w:rPr>
        <w:t>。</w:t>
      </w:r>
    </w:p>
    <w:p w14:paraId="3825FFC8" w14:textId="77777777" w:rsidR="00F31A5F" w:rsidRDefault="00000000">
      <w:pPr>
        <w:spacing w:line="360" w:lineRule="auto"/>
        <w:textAlignment w:val="center"/>
        <w:rPr>
          <w:color w:val="000000"/>
        </w:rPr>
      </w:pPr>
      <w:r>
        <w:rPr>
          <w:noProof/>
          <w:color w:val="000000"/>
        </w:rPr>
        <w:drawing>
          <wp:inline distT="0" distB="0" distL="0" distR="0" wp14:anchorId="0FCE519D" wp14:editId="791DA4E3">
            <wp:extent cx="1962150" cy="12477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76"/>
                    <a:stretch>
                      <a:fillRect/>
                    </a:stretch>
                  </pic:blipFill>
                  <pic:spPr>
                    <a:xfrm>
                      <a:off x="0" y="0"/>
                      <a:ext cx="1962150" cy="1247775"/>
                    </a:xfrm>
                    <a:prstGeom prst="rect">
                      <a:avLst/>
                    </a:prstGeom>
                  </pic:spPr>
                </pic:pic>
              </a:graphicData>
            </a:graphic>
          </wp:inline>
        </w:drawing>
      </w:r>
    </w:p>
    <w:p w14:paraId="24D27293" w14:textId="77777777" w:rsidR="00F31A5F" w:rsidRDefault="00000000">
      <w:pPr>
        <w:spacing w:line="360" w:lineRule="auto"/>
        <w:textAlignment w:val="center"/>
        <w:rPr>
          <w:color w:val="000000"/>
        </w:rPr>
      </w:pPr>
      <w:r>
        <w:rPr>
          <w:color w:val="000000"/>
        </w:rPr>
        <w:t xml:space="preserve">14. </w:t>
      </w:r>
      <w:r>
        <w:rPr>
          <w:rFonts w:ascii="宋体" w:hAnsi="宋体"/>
          <w:color w:val="000000"/>
        </w:rPr>
        <w:t>小明到某古镇旅游时发现，某店铺用图示内径相等的竹筒</w:t>
      </w:r>
      <w:r>
        <w:object w:dxaOrig="225" w:dyaOrig="225" w14:anchorId="014B82CB">
          <v:shape id="_x0000_i1057" type="#_x0000_t75" alt="学科网(www.zxxk.com)--教育资源门户，提供试卷、教案、课件、论文、素材以及各类教学资源下载，还有大量而丰富的教学相关资讯！" style="width:11.4pt;height:11.4pt" o:ole="">
            <v:imagedata r:id="rId77" o:title="eqIdff4489d9b83072184c0e1d6b09be50ca"/>
          </v:shape>
          <o:OLEObject Type="Embed" ProgID="Equation.DSMT4" ShapeID="_x0000_i1057" DrawAspect="Content" ObjectID="_1843367347" r:id="rId78"/>
        </w:object>
      </w:r>
      <w:r>
        <w:rPr>
          <w:rFonts w:ascii="宋体" w:hAnsi="宋体"/>
          <w:color w:val="000000"/>
        </w:rPr>
        <w:t>和</w:t>
      </w:r>
      <w:r>
        <w:object w:dxaOrig="210" w:dyaOrig="225" w14:anchorId="48E54FA1">
          <v:shape id="_x0000_i1058" type="#_x0000_t75" alt="学科网(www.zxxk.com)--教育资源门户，提供试卷、教案、课件、论文、素材以及各类教学资源下载，还有大量而丰富的教学相关资讯！" style="width:10.8pt;height:11.4pt" o:ole="">
            <v:imagedata r:id="rId73" o:title="eqIdea1e8babee63bfc889ae5a34632284bc"/>
          </v:shape>
          <o:OLEObject Type="Embed" ProgID="Equation.DSMT4" ShapeID="_x0000_i1058" DrawAspect="Content" ObjectID="_1843367348" r:id="rId79"/>
        </w:object>
      </w:r>
      <w:r>
        <w:rPr>
          <w:rFonts w:ascii="宋体" w:hAnsi="宋体"/>
          <w:color w:val="000000"/>
        </w:rPr>
        <w:t>量取质量相等的米酒和酱油，</w:t>
      </w:r>
      <w:r>
        <w:object w:dxaOrig="1185" w:dyaOrig="375" w14:anchorId="202CC1F0">
          <v:shape id="_x0000_i1059" type="#_x0000_t75" alt="学科网(www.zxxk.com)--教育资源门户，提供试卷、教案、课件、论文、素材以及各类教学资源下载，还有大量而丰富的教学相关资讯！" style="width:59.4pt;height:18.6pt" o:ole="">
            <v:imagedata r:id="rId80" o:title="eqIdb51aad74432194563cab70ecc6a98b00"/>
          </v:shape>
          <o:OLEObject Type="Embed" ProgID="Equation.DSMT4" ShapeID="_x0000_i1059" DrawAspect="Content" ObjectID="_1843367349" r:id="rId81"/>
        </w:object>
      </w:r>
      <w:r>
        <w:rPr>
          <w:rFonts w:ascii="宋体" w:hAnsi="宋体"/>
          <w:color w:val="000000"/>
        </w:rPr>
        <w:t>。小明判断商家用竹筒</w:t>
      </w:r>
      <w:r>
        <w:rPr>
          <w:rFonts w:eastAsia="Times New Roman" w:cs="Times New Roman"/>
          <w:color w:val="000000"/>
        </w:rPr>
        <w:t>A</w:t>
      </w:r>
      <w:r>
        <w:rPr>
          <w:rFonts w:ascii="宋体" w:hAnsi="宋体"/>
          <w:color w:val="000000"/>
        </w:rPr>
        <w:t>量取</w:t>
      </w:r>
      <w:r>
        <w:rPr>
          <w:color w:val="000000"/>
        </w:rPr>
        <w:t>________</w:t>
      </w:r>
      <w:r>
        <w:rPr>
          <w:rFonts w:ascii="宋体" w:hAnsi="宋体"/>
          <w:color w:val="000000"/>
        </w:rPr>
        <w:t>，理由是</w:t>
      </w:r>
      <w:r>
        <w:rPr>
          <w:color w:val="000000"/>
        </w:rPr>
        <w:t>_______</w:t>
      </w:r>
      <w:r>
        <w:rPr>
          <w:rFonts w:ascii="宋体" w:hAnsi="宋体"/>
          <w:color w:val="000000"/>
        </w:rPr>
        <w:t>。</w:t>
      </w:r>
    </w:p>
    <w:p w14:paraId="38823FDA" w14:textId="77777777" w:rsidR="00F31A5F" w:rsidRDefault="00000000">
      <w:pPr>
        <w:spacing w:line="360" w:lineRule="auto"/>
        <w:textAlignment w:val="center"/>
        <w:rPr>
          <w:color w:val="000000"/>
        </w:rPr>
      </w:pPr>
      <w:r>
        <w:rPr>
          <w:noProof/>
          <w:color w:val="000000"/>
        </w:rPr>
        <w:drawing>
          <wp:inline distT="0" distB="0" distL="0" distR="0" wp14:anchorId="7018C916" wp14:editId="01E733FA">
            <wp:extent cx="819150" cy="14954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82"/>
                    <a:stretch>
                      <a:fillRect/>
                    </a:stretch>
                  </pic:blipFill>
                  <pic:spPr>
                    <a:xfrm>
                      <a:off x="0" y="0"/>
                      <a:ext cx="819150" cy="1495425"/>
                    </a:xfrm>
                    <a:prstGeom prst="rect">
                      <a:avLst/>
                    </a:prstGeom>
                  </pic:spPr>
                </pic:pic>
              </a:graphicData>
            </a:graphic>
          </wp:inline>
        </w:drawing>
      </w:r>
    </w:p>
    <w:p w14:paraId="77D86EDA" w14:textId="77777777" w:rsidR="00F31A5F" w:rsidRDefault="00000000">
      <w:pPr>
        <w:spacing w:line="360" w:lineRule="auto"/>
        <w:textAlignment w:val="center"/>
        <w:rPr>
          <w:color w:val="000000"/>
        </w:rPr>
      </w:pPr>
      <w:r>
        <w:rPr>
          <w:color w:val="000000"/>
        </w:rPr>
        <w:t xml:space="preserve">15. </w:t>
      </w:r>
      <w:r>
        <w:rPr>
          <w:rFonts w:ascii="宋体" w:hAnsi="宋体"/>
          <w:color w:val="000000"/>
        </w:rPr>
        <w:t>阻值为</w:t>
      </w:r>
      <w:r>
        <w:object w:dxaOrig="476" w:dyaOrig="301" w14:anchorId="1DC1AF5A">
          <v:shape id="_x0000_i1060" type="#_x0000_t75" alt="学科网(www.zxxk.com)--教育资源门户，提供试卷、教案、课件、论文、素材以及各类教学资源下载，还有大量而丰富的教学相关资讯！" style="width:24pt;height:15pt;mso-position-horizontal-relative:page;mso-position-vertical-relative:page" o:ole="">
            <v:imagedata r:id="rId83" o:title="eqIdd64614317a50262616c1c963fb71ff31"/>
          </v:shape>
          <o:OLEObject Type="Embed" ProgID="Equation.DSMT4" ShapeID="_x0000_i1060" DrawAspect="Content" ObjectID="_1843367350" r:id="rId84"/>
        </w:object>
      </w:r>
      <w:r>
        <w:rPr>
          <w:rFonts w:ascii="宋体" w:hAnsi="宋体"/>
          <w:color w:val="000000"/>
        </w:rPr>
        <w:t>的定值电阻接到某电源上，通过它的电流是</w:t>
      </w:r>
      <w:r>
        <w:object w:dxaOrig="598" w:dyaOrig="312" w14:anchorId="2A70C5A6">
          <v:shape id="_x0000_i1061" type="#_x0000_t75" alt="学科网(www.zxxk.com)--教育资源门户，提供试卷、教案、课件、论文、素材以及各类教学资源下载，还有大量而丰富的教学相关资讯！" style="width:30pt;height:15.6pt" o:ole="">
            <v:imagedata r:id="rId85" o:title="eqIde156094633dc7f044d2a16185e7b9061"/>
          </v:shape>
          <o:OLEObject Type="Embed" ProgID="Equation.DSMT4" ShapeID="_x0000_i1061" DrawAspect="Content" ObjectID="_1843367351" r:id="rId86"/>
        </w:object>
      </w:r>
      <w:r>
        <w:rPr>
          <w:rFonts w:ascii="宋体" w:hAnsi="宋体"/>
          <w:color w:val="000000"/>
        </w:rPr>
        <w:t>，则电源电压是</w:t>
      </w:r>
      <w:r>
        <w:rPr>
          <w:color w:val="000000"/>
        </w:rPr>
        <w:t>_____</w:t>
      </w:r>
      <w:r>
        <w:rPr>
          <w:rFonts w:eastAsia="Times New Roman" w:cs="Times New Roman"/>
          <w:color w:val="000000"/>
        </w:rPr>
        <w:t>V</w:t>
      </w:r>
      <w:r>
        <w:rPr>
          <w:rFonts w:ascii="宋体" w:hAnsi="宋体"/>
          <w:color w:val="000000"/>
        </w:rPr>
        <w:t>。如果将它接在电压为</w:t>
      </w:r>
      <w:r>
        <w:object w:dxaOrig="420" w:dyaOrig="320" w14:anchorId="435B3364">
          <v:shape id="_x0000_i1062" type="#_x0000_t75" alt="学科网(www.zxxk.com)--教育资源门户，提供试卷、教案、课件、论文、素材以及各类教学资源下载，还有大量而丰富的教学相关资讯！" style="width:21pt;height:16.2pt" o:ole="">
            <v:imagedata r:id="rId87" o:title="eqId02bb32891bf414a1e38ccff53ecff77a"/>
          </v:shape>
          <o:OLEObject Type="Embed" ProgID="Equation.DSMT4" ShapeID="_x0000_i1062" DrawAspect="Content" ObjectID="_1843367352" r:id="rId88"/>
        </w:object>
      </w:r>
      <w:r>
        <w:rPr>
          <w:rFonts w:ascii="宋体" w:hAnsi="宋体"/>
          <w:color w:val="000000"/>
        </w:rPr>
        <w:t>的电源上，它的电阻是</w:t>
      </w:r>
      <w:r>
        <w:rPr>
          <w:color w:val="000000"/>
        </w:rPr>
        <w:t>_____</w:t>
      </w:r>
      <w:r>
        <w:object w:dxaOrig="260" w:dyaOrig="260" w14:anchorId="1CCF651D">
          <v:shape id="_x0000_i1063" type="#_x0000_t75" alt="学科网(www.zxxk.com)--教育资源门户，提供试卷、教案、课件、论文、素材以及各类教学资源下载，还有大量而丰富的教学相关资讯！" style="width:13.2pt;height:13.2pt" o:ole="">
            <v:imagedata r:id="rId89" o:title="eqIdcffa35373ec4e4684107b42adb7a5161"/>
          </v:shape>
          <o:OLEObject Type="Embed" ProgID="Equation.DSMT4" ShapeID="_x0000_i1063" DrawAspect="Content" ObjectID="_1843367353" r:id="rId90"/>
        </w:object>
      </w:r>
      <w:r>
        <w:rPr>
          <w:rFonts w:ascii="宋体" w:hAnsi="宋体"/>
          <w:color w:val="000000"/>
        </w:rPr>
        <w:t>，通过它的电流是</w:t>
      </w:r>
      <w:r>
        <w:rPr>
          <w:color w:val="000000"/>
        </w:rPr>
        <w:t>______</w:t>
      </w:r>
      <w:r>
        <w:rPr>
          <w:rFonts w:eastAsia="Times New Roman" w:cs="Times New Roman"/>
          <w:color w:val="000000"/>
        </w:rPr>
        <w:t>A</w:t>
      </w:r>
      <w:r>
        <w:rPr>
          <w:rFonts w:ascii="宋体" w:hAnsi="宋体"/>
          <w:color w:val="000000"/>
        </w:rPr>
        <w:t>。</w:t>
      </w:r>
    </w:p>
    <w:p w14:paraId="4521872C" w14:textId="77777777" w:rsidR="00F31A5F" w:rsidRDefault="00000000">
      <w:pPr>
        <w:spacing w:line="360" w:lineRule="auto"/>
        <w:textAlignment w:val="center"/>
        <w:rPr>
          <w:color w:val="000000"/>
        </w:rPr>
      </w:pPr>
      <w:r>
        <w:rPr>
          <w:color w:val="000000"/>
        </w:rPr>
        <w:t xml:space="preserve">16. </w:t>
      </w:r>
      <w:r>
        <w:rPr>
          <w:rFonts w:ascii="宋体" w:hAnsi="宋体"/>
          <w:color w:val="000000"/>
        </w:rPr>
        <w:t>如图为小明探究“凸透镜成像规律”的实验装置，凸透镜的焦距为</w:t>
      </w:r>
      <w:r>
        <w:rPr>
          <w:rFonts w:eastAsia="Times New Roman" w:cs="Times New Roman"/>
          <w:color w:val="000000"/>
        </w:rPr>
        <w:t>1</w:t>
      </w:r>
      <w:r>
        <w:rPr>
          <w:rFonts w:ascii="宋体" w:hAnsi="宋体"/>
          <w:color w:val="000000"/>
        </w:rPr>
        <w:t>0</w:t>
      </w:r>
      <w:r>
        <w:rPr>
          <w:rFonts w:eastAsia="Times New Roman" w:cs="Times New Roman"/>
          <w:color w:val="000000"/>
        </w:rPr>
        <w:t>cm</w:t>
      </w:r>
      <w:r>
        <w:rPr>
          <w:rFonts w:ascii="宋体" w:hAnsi="宋体"/>
          <w:color w:val="000000"/>
        </w:rPr>
        <w:t>。当蜡烛、凸透镜和光屏的位置如图所示时，烛焰在光屏上恰好成清晰的像，此时所成的像是倒立</w:t>
      </w:r>
      <w:r>
        <w:rPr>
          <w:color w:val="000000"/>
        </w:rPr>
        <w:t>_____</w:t>
      </w:r>
      <w:r>
        <w:rPr>
          <w:rFonts w:ascii="宋体" w:hAnsi="宋体"/>
          <w:color w:val="000000"/>
        </w:rPr>
        <w:t>的实像。将蜡烛远离凸透镜，光屏上原来清晰的像变模糊了。若要在光屏上再次得到清晰的像，应将光屏</w:t>
      </w:r>
      <w:r>
        <w:rPr>
          <w:color w:val="000000"/>
        </w:rPr>
        <w:t>_______</w:t>
      </w:r>
      <w:r>
        <w:rPr>
          <w:rFonts w:ascii="宋体" w:hAnsi="宋体"/>
          <w:color w:val="000000"/>
        </w:rPr>
        <w:t>（选填“靠近”或“远离”）凸透镜。</w:t>
      </w:r>
    </w:p>
    <w:p w14:paraId="324B8511" w14:textId="77777777" w:rsidR="00F31A5F" w:rsidRDefault="00000000">
      <w:pPr>
        <w:spacing w:line="360" w:lineRule="auto"/>
        <w:textAlignment w:val="center"/>
        <w:rPr>
          <w:color w:val="000000"/>
        </w:rPr>
      </w:pPr>
      <w:r>
        <w:rPr>
          <w:noProof/>
          <w:color w:val="000000"/>
        </w:rPr>
        <w:drawing>
          <wp:inline distT="0" distB="0" distL="0" distR="0" wp14:anchorId="5B66BE95" wp14:editId="0FAA4B0D">
            <wp:extent cx="3114675" cy="9429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91"/>
                    <a:stretch>
                      <a:fillRect/>
                    </a:stretch>
                  </pic:blipFill>
                  <pic:spPr>
                    <a:xfrm>
                      <a:off x="0" y="0"/>
                      <a:ext cx="3114675" cy="942975"/>
                    </a:xfrm>
                    <a:prstGeom prst="rect">
                      <a:avLst/>
                    </a:prstGeom>
                  </pic:spPr>
                </pic:pic>
              </a:graphicData>
            </a:graphic>
          </wp:inline>
        </w:drawing>
      </w:r>
    </w:p>
    <w:p w14:paraId="163CAE1A" w14:textId="77777777" w:rsidR="00F31A5F" w:rsidRDefault="00000000">
      <w:pPr>
        <w:spacing w:line="360" w:lineRule="auto"/>
        <w:textAlignment w:val="center"/>
        <w:rPr>
          <w:color w:val="000000"/>
        </w:rPr>
      </w:pPr>
      <w:r>
        <w:rPr>
          <w:color w:val="000000"/>
        </w:rPr>
        <w:t xml:space="preserve">17. </w:t>
      </w:r>
      <w:r>
        <w:rPr>
          <w:rFonts w:ascii="宋体" w:hAnsi="宋体"/>
          <w:color w:val="000000"/>
        </w:rPr>
        <w:t>在创新实践活动中，小明为学校小花园的储水箱设计了一个水位监测装置，水位计由电压表改装而成。水箱中水位上升时，绝缘连杆可以带动滑片滑动，水位计示数变大。请根据要求在虚线框内画出你设计的电路图。</w:t>
      </w:r>
    </w:p>
    <w:p w14:paraId="30EFD584" w14:textId="77777777" w:rsidR="00F31A5F" w:rsidRDefault="00000000">
      <w:pPr>
        <w:spacing w:line="360" w:lineRule="auto"/>
        <w:textAlignment w:val="center"/>
        <w:rPr>
          <w:color w:val="000000"/>
        </w:rPr>
      </w:pPr>
      <w:r>
        <w:rPr>
          <w:noProof/>
          <w:color w:val="000000"/>
        </w:rPr>
        <w:lastRenderedPageBreak/>
        <w:drawing>
          <wp:inline distT="0" distB="0" distL="0" distR="0" wp14:anchorId="130DDAF0" wp14:editId="1594D8EB">
            <wp:extent cx="2476500" cy="12954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92"/>
                    <a:stretch>
                      <a:fillRect/>
                    </a:stretch>
                  </pic:blipFill>
                  <pic:spPr>
                    <a:xfrm>
                      <a:off x="0" y="0"/>
                      <a:ext cx="2476500" cy="1295400"/>
                    </a:xfrm>
                    <a:prstGeom prst="rect">
                      <a:avLst/>
                    </a:prstGeom>
                  </pic:spPr>
                </pic:pic>
              </a:graphicData>
            </a:graphic>
          </wp:inline>
        </w:drawing>
      </w:r>
    </w:p>
    <w:p w14:paraId="7BDEFA06" w14:textId="77777777" w:rsidR="00F31A5F" w:rsidRDefault="00000000">
      <w:pPr>
        <w:spacing w:line="360" w:lineRule="auto"/>
        <w:textAlignment w:val="center"/>
        <w:rPr>
          <w:color w:val="000000"/>
        </w:rPr>
      </w:pPr>
      <w:r>
        <w:rPr>
          <w:rFonts w:ascii="宋体" w:hAnsi="宋体"/>
          <w:b/>
          <w:color w:val="000000"/>
          <w:sz w:val="24"/>
        </w:rPr>
        <w:t>三、解答题（本大题共</w:t>
      </w:r>
      <w:r>
        <w:rPr>
          <w:rFonts w:eastAsia="Times New Roman" w:cs="Times New Roman"/>
          <w:b/>
          <w:color w:val="000000"/>
          <w:sz w:val="24"/>
        </w:rPr>
        <w:t>6</w:t>
      </w:r>
      <w:r>
        <w:rPr>
          <w:rFonts w:ascii="宋体" w:hAnsi="宋体"/>
          <w:b/>
          <w:color w:val="000000"/>
          <w:sz w:val="24"/>
        </w:rPr>
        <w:t>小题，第</w:t>
      </w:r>
      <w:r>
        <w:rPr>
          <w:rFonts w:eastAsia="Times New Roman" w:cs="Times New Roman"/>
          <w:b/>
          <w:color w:val="000000"/>
          <w:sz w:val="24"/>
        </w:rPr>
        <w:t>18</w:t>
      </w:r>
      <w:r>
        <w:rPr>
          <w:rFonts w:ascii="宋体" w:hAnsi="宋体"/>
          <w:b/>
          <w:color w:val="000000"/>
          <w:sz w:val="24"/>
        </w:rPr>
        <w:t>、</w:t>
      </w:r>
      <w:r>
        <w:rPr>
          <w:rFonts w:eastAsia="Times New Roman" w:cs="Times New Roman"/>
          <w:b/>
          <w:color w:val="000000"/>
          <w:sz w:val="24"/>
        </w:rPr>
        <w:t>21~23</w:t>
      </w:r>
      <w:r>
        <w:rPr>
          <w:rFonts w:ascii="宋体" w:hAnsi="宋体"/>
          <w:b/>
          <w:color w:val="000000"/>
          <w:sz w:val="24"/>
        </w:rPr>
        <w:t>题每图或每空</w:t>
      </w:r>
      <w:r>
        <w:rPr>
          <w:rFonts w:eastAsia="Times New Roman" w:cs="Times New Roman"/>
          <w:b/>
          <w:color w:val="000000"/>
          <w:sz w:val="24"/>
        </w:rPr>
        <w:t>2</w:t>
      </w:r>
      <w:r>
        <w:rPr>
          <w:rFonts w:ascii="宋体" w:hAnsi="宋体"/>
          <w:b/>
          <w:color w:val="000000"/>
          <w:sz w:val="24"/>
        </w:rPr>
        <w:t>分，第</w:t>
      </w:r>
      <w:r>
        <w:rPr>
          <w:rFonts w:eastAsia="Times New Roman" w:cs="Times New Roman"/>
          <w:b/>
          <w:color w:val="000000"/>
          <w:sz w:val="24"/>
        </w:rPr>
        <w:t>19</w:t>
      </w:r>
      <w:r>
        <w:rPr>
          <w:rFonts w:ascii="宋体" w:hAnsi="宋体"/>
          <w:b/>
          <w:color w:val="000000"/>
          <w:sz w:val="24"/>
        </w:rPr>
        <w:t>题</w:t>
      </w:r>
      <w:r>
        <w:rPr>
          <w:rFonts w:eastAsia="Times New Roman" w:cs="Times New Roman"/>
          <w:b/>
          <w:color w:val="000000"/>
          <w:sz w:val="24"/>
        </w:rPr>
        <w:t>8</w:t>
      </w:r>
      <w:r>
        <w:rPr>
          <w:rFonts w:ascii="宋体" w:hAnsi="宋体"/>
          <w:b/>
          <w:color w:val="000000"/>
          <w:sz w:val="24"/>
        </w:rPr>
        <w:t>分，第</w:t>
      </w:r>
      <w:r>
        <w:rPr>
          <w:rFonts w:eastAsia="Times New Roman" w:cs="Times New Roman"/>
          <w:b/>
          <w:color w:val="000000"/>
          <w:sz w:val="24"/>
        </w:rPr>
        <w:t>20</w:t>
      </w:r>
      <w:r>
        <w:rPr>
          <w:rFonts w:ascii="宋体" w:hAnsi="宋体"/>
          <w:b/>
          <w:color w:val="000000"/>
          <w:sz w:val="24"/>
        </w:rPr>
        <w:t>题</w:t>
      </w:r>
      <w:r>
        <w:rPr>
          <w:rFonts w:eastAsia="Times New Roman" w:cs="Times New Roman"/>
          <w:b/>
          <w:color w:val="000000"/>
          <w:sz w:val="24"/>
        </w:rPr>
        <w:t>10</w:t>
      </w:r>
      <w:r>
        <w:rPr>
          <w:rFonts w:ascii="宋体" w:hAnsi="宋体"/>
          <w:b/>
          <w:color w:val="000000"/>
          <w:sz w:val="24"/>
        </w:rPr>
        <w:t>分，共</w:t>
      </w:r>
      <w:r>
        <w:rPr>
          <w:rFonts w:eastAsia="Times New Roman" w:cs="Times New Roman"/>
          <w:b/>
          <w:color w:val="000000"/>
          <w:sz w:val="24"/>
        </w:rPr>
        <w:t>50</w:t>
      </w:r>
      <w:r>
        <w:rPr>
          <w:rFonts w:ascii="宋体" w:hAnsi="宋体"/>
          <w:b/>
          <w:color w:val="000000"/>
          <w:sz w:val="24"/>
        </w:rPr>
        <w:t>分。解答第</w:t>
      </w:r>
      <w:r>
        <w:rPr>
          <w:rFonts w:eastAsia="Times New Roman" w:cs="Times New Roman"/>
          <w:b/>
          <w:color w:val="000000"/>
          <w:sz w:val="24"/>
        </w:rPr>
        <w:t>19</w:t>
      </w:r>
      <w:r>
        <w:rPr>
          <w:rFonts w:ascii="宋体" w:hAnsi="宋体"/>
          <w:b/>
          <w:color w:val="000000"/>
          <w:sz w:val="24"/>
        </w:rPr>
        <w:t>、</w:t>
      </w:r>
      <w:r>
        <w:rPr>
          <w:rFonts w:eastAsia="Times New Roman" w:cs="Times New Roman"/>
          <w:b/>
          <w:color w:val="000000"/>
          <w:sz w:val="24"/>
        </w:rPr>
        <w:t>20</w:t>
      </w:r>
      <w:r>
        <w:rPr>
          <w:rFonts w:ascii="宋体" w:hAnsi="宋体"/>
          <w:b/>
          <w:color w:val="000000"/>
          <w:sz w:val="24"/>
        </w:rPr>
        <w:t>题时要求写出必要的文字说明、公式和演算过程）</w:t>
      </w:r>
    </w:p>
    <w:p w14:paraId="342AA68D" w14:textId="77777777" w:rsidR="00F31A5F" w:rsidRDefault="00000000">
      <w:pPr>
        <w:spacing w:line="360" w:lineRule="auto"/>
        <w:textAlignment w:val="center"/>
        <w:rPr>
          <w:color w:val="000000"/>
        </w:rPr>
      </w:pPr>
      <w:r>
        <w:rPr>
          <w:color w:val="000000"/>
        </w:rPr>
        <w:t xml:space="preserve">18. </w:t>
      </w:r>
      <w:r>
        <w:rPr>
          <w:rFonts w:ascii="宋体" w:hAnsi="宋体"/>
          <w:color w:val="000000"/>
        </w:rPr>
        <w:t>按照题目要求作图。</w:t>
      </w:r>
    </w:p>
    <w:p w14:paraId="63443820" w14:textId="77777777" w:rsidR="00F31A5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如图所示，请根据平面镜成像的特点，画出物体</w:t>
      </w:r>
      <w:r>
        <w:rPr>
          <w:rFonts w:eastAsia="Times New Roman" w:cs="Times New Roman"/>
          <w:i/>
          <w:color w:val="000000"/>
        </w:rPr>
        <w:t>AB</w:t>
      </w:r>
      <w:r>
        <w:rPr>
          <w:rFonts w:ascii="宋体" w:hAnsi="宋体"/>
          <w:color w:val="000000"/>
        </w:rPr>
        <w:t>在平面镜</w:t>
      </w:r>
      <w:r>
        <w:rPr>
          <w:rFonts w:eastAsia="Times New Roman" w:cs="Times New Roman"/>
          <w:i/>
          <w:color w:val="000000"/>
        </w:rPr>
        <w:t>MN</w:t>
      </w:r>
      <w:r>
        <w:rPr>
          <w:rFonts w:ascii="宋体" w:hAnsi="宋体"/>
          <w:color w:val="000000"/>
        </w:rPr>
        <w:t>中所成的像。</w:t>
      </w:r>
    </w:p>
    <w:p w14:paraId="4B2A19B6" w14:textId="77777777" w:rsidR="00F31A5F" w:rsidRDefault="00000000">
      <w:pPr>
        <w:spacing w:line="360" w:lineRule="auto"/>
        <w:textAlignment w:val="center"/>
        <w:rPr>
          <w:color w:val="000000"/>
        </w:rPr>
      </w:pPr>
      <w:r>
        <w:rPr>
          <w:noProof/>
          <w:color w:val="000000"/>
        </w:rPr>
        <w:drawing>
          <wp:inline distT="0" distB="0" distL="0" distR="0" wp14:anchorId="0A527DE6" wp14:editId="19B4A1D2">
            <wp:extent cx="838200" cy="10858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93"/>
                    <a:stretch>
                      <a:fillRect/>
                    </a:stretch>
                  </pic:blipFill>
                  <pic:spPr>
                    <a:xfrm>
                      <a:off x="0" y="0"/>
                      <a:ext cx="838200" cy="1085850"/>
                    </a:xfrm>
                    <a:prstGeom prst="rect">
                      <a:avLst/>
                    </a:prstGeom>
                  </pic:spPr>
                </pic:pic>
              </a:graphicData>
            </a:graphic>
          </wp:inline>
        </w:drawing>
      </w:r>
    </w:p>
    <w:p w14:paraId="29293F26" w14:textId="77777777" w:rsidR="00F31A5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如图所示，开关闭合后，请标出通电螺线管的</w:t>
      </w:r>
      <w:r>
        <w:rPr>
          <w:rFonts w:eastAsia="Times New Roman" w:cs="Times New Roman"/>
          <w:color w:val="000000"/>
        </w:rPr>
        <w:t>N</w:t>
      </w:r>
      <w:r>
        <w:rPr>
          <w:rFonts w:ascii="宋体" w:hAnsi="宋体"/>
          <w:color w:val="000000"/>
        </w:rPr>
        <w:t>、</w:t>
      </w:r>
      <w:r>
        <w:rPr>
          <w:rFonts w:eastAsia="Times New Roman" w:cs="Times New Roman"/>
          <w:color w:val="000000"/>
        </w:rPr>
        <w:t>S</w:t>
      </w:r>
      <w:r>
        <w:rPr>
          <w:rFonts w:ascii="宋体" w:hAnsi="宋体"/>
          <w:color w:val="000000"/>
        </w:rPr>
        <w:t>极并用箭头画出图中磁感线的方向。</w:t>
      </w:r>
    </w:p>
    <w:p w14:paraId="2E685B17" w14:textId="77777777" w:rsidR="00F31A5F" w:rsidRDefault="00000000">
      <w:pPr>
        <w:spacing w:line="360" w:lineRule="auto"/>
        <w:textAlignment w:val="center"/>
        <w:rPr>
          <w:color w:val="000000"/>
        </w:rPr>
      </w:pPr>
      <w:r>
        <w:rPr>
          <w:noProof/>
          <w:color w:val="000000"/>
        </w:rPr>
        <w:drawing>
          <wp:inline distT="0" distB="0" distL="0" distR="0" wp14:anchorId="41B0B0C8" wp14:editId="327ACB0A">
            <wp:extent cx="1743075" cy="10191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94"/>
                    <a:stretch>
                      <a:fillRect/>
                    </a:stretch>
                  </pic:blipFill>
                  <pic:spPr>
                    <a:xfrm>
                      <a:off x="0" y="0"/>
                      <a:ext cx="1743075" cy="1019175"/>
                    </a:xfrm>
                    <a:prstGeom prst="rect">
                      <a:avLst/>
                    </a:prstGeom>
                  </pic:spPr>
                </pic:pic>
              </a:graphicData>
            </a:graphic>
          </wp:inline>
        </w:drawing>
      </w:r>
    </w:p>
    <w:p w14:paraId="747B435D" w14:textId="77777777" w:rsidR="00F31A5F" w:rsidRDefault="00000000">
      <w:pPr>
        <w:spacing w:line="360" w:lineRule="auto"/>
        <w:textAlignment w:val="center"/>
        <w:rPr>
          <w:color w:val="000000"/>
        </w:rPr>
      </w:pPr>
      <w:r>
        <w:rPr>
          <w:color w:val="000000"/>
        </w:rPr>
        <w:t xml:space="preserve">19. </w:t>
      </w:r>
      <w:r>
        <w:rPr>
          <w:rFonts w:ascii="宋体" w:hAnsi="宋体"/>
          <w:color w:val="000000"/>
        </w:rPr>
        <w:t>曾获“中国制造之美”最高奖的某履带式起重机，基本配置时，它的质量约为</w:t>
      </w:r>
      <w:r>
        <w:object w:dxaOrig="1155" w:dyaOrig="360" w14:anchorId="2BCC0511">
          <v:shape id="_x0000_i1064" type="#_x0000_t75" alt="学科网(www.zxxk.com)--教育资源门户，提供试卷、教案、课件、论文、素材以及各类教学资源下载，还有大量而丰富的教学相关资讯！" style="width:57.6pt;height:18pt" o:ole="">
            <v:imagedata r:id="rId95" o:title="eqId2ba4bf3bde9e5a9c380dce12f1551c0c"/>
          </v:shape>
          <o:OLEObject Type="Embed" ProgID="Equation.DSMT4" ShapeID="_x0000_i1064" DrawAspect="Content" ObjectID="_1843367354" r:id="rId96"/>
        </w:object>
      </w:r>
      <w:r>
        <w:rPr>
          <w:rFonts w:ascii="宋体" w:hAnsi="宋体"/>
          <w:color w:val="000000"/>
        </w:rPr>
        <w:t>。升级配置时，通过增加更长的臂架系统、大量的配重等部件后可以胜任大型吊装任务，质量可增至</w:t>
      </w:r>
      <w:r>
        <w:object w:dxaOrig="1155" w:dyaOrig="360" w14:anchorId="4CEB2D20">
          <v:shape id="_x0000_i1065" type="#_x0000_t75" alt="学科网(www.zxxk.com)--教育资源门户，提供试卷、教案、课件、论文、素材以及各类教学资源下载，还有大量而丰富的教学相关资讯！" style="width:57.6pt;height:18pt" o:ole="">
            <v:imagedata r:id="rId97" o:title="eqId2545407a121fbb8f15a8170878b67915"/>
          </v:shape>
          <o:OLEObject Type="Embed" ProgID="Equation.DSMT4" ShapeID="_x0000_i1065" DrawAspect="Content" ObjectID="_1843367355" r:id="rId98"/>
        </w:object>
      </w:r>
      <w:r>
        <w:rPr>
          <w:rFonts w:ascii="宋体" w:hAnsi="宋体"/>
          <w:color w:val="000000"/>
        </w:rPr>
        <w:t>。忽略不同配置对起重机与地面接触面积的影响，起重机与地面的总接触面积约为</w:t>
      </w:r>
      <w:r>
        <w:object w:dxaOrig="650" w:dyaOrig="360" w14:anchorId="752EF731">
          <v:shape id="_x0000_i1066" type="#_x0000_t75" alt="学科网(www.zxxk.com)--教育资源门户，提供试卷、教案、课件、论文、素材以及各类教学资源下载，还有大量而丰富的教学相关资讯！" style="width:32.4pt;height:18pt" o:ole="">
            <v:imagedata r:id="rId99" o:title="eqIdffa76de7d1ad8560aa8b4bcb6e60b68e"/>
          </v:shape>
          <o:OLEObject Type="Embed" ProgID="Equation.DSMT4" ShapeID="_x0000_i1066" DrawAspect="Content" ObjectID="_1843367356" r:id="rId100"/>
        </w:object>
      </w:r>
      <w:r>
        <w:rPr>
          <w:rFonts w:ascii="宋体" w:hAnsi="宋体"/>
          <w:color w:val="000000"/>
        </w:rPr>
        <w:t>。该起重机曾在某工地建设中将质量为</w:t>
      </w:r>
      <w:r>
        <w:object w:dxaOrig="1155" w:dyaOrig="360" w14:anchorId="25CE1973">
          <v:shape id="_x0000_i1067" type="#_x0000_t75" alt="学科网(www.zxxk.com)--教育资源门户，提供试卷、教案、课件、论文、素材以及各类教学资源下载，还有大量而丰富的教学相关资讯！" style="width:57.6pt;height:18pt" o:ole="">
            <v:imagedata r:id="rId101" o:title="eqId0c43a5d04b3901e0096a6d392b28854e"/>
          </v:shape>
          <o:OLEObject Type="Embed" ProgID="Equation.DSMT4" ShapeID="_x0000_i1067" DrawAspect="Content" ObjectID="_1843367357" r:id="rId102"/>
        </w:object>
      </w:r>
      <w:r>
        <w:rPr>
          <w:rFonts w:ascii="宋体" w:hAnsi="宋体"/>
          <w:color w:val="000000"/>
        </w:rPr>
        <w:t>的塔器设备以毫米级精度完成吊装。（</w:t>
      </w:r>
      <w:r>
        <w:rPr>
          <w:rFonts w:eastAsia="Times New Roman" w:cs="Times New Roman"/>
          <w:i/>
          <w:color w:val="000000"/>
        </w:rPr>
        <w:t>g</w:t>
      </w:r>
      <w:r>
        <w:rPr>
          <w:rFonts w:ascii="宋体" w:hAnsi="宋体"/>
          <w:color w:val="000000"/>
        </w:rPr>
        <w:t>取</w:t>
      </w:r>
      <w:r>
        <w:object w:dxaOrig="940" w:dyaOrig="330" w14:anchorId="6EB313FC">
          <v:shape id="_x0000_i1068" type="#_x0000_t75" alt="学科网(www.zxxk.com)--教育资源门户，提供试卷、教案、课件、论文、素材以及各类教学资源下载，还有大量而丰富的教学相关资讯！" style="width:46.8pt;height:16.8pt" o:ole="">
            <v:imagedata r:id="rId103" o:title="eqIdf16775aff9bac52d5a1c5da8771eaf54"/>
          </v:shape>
          <o:OLEObject Type="Embed" ProgID="Equation.DSMT4" ShapeID="_x0000_i1068" DrawAspect="Content" ObjectID="_1843367358" r:id="rId104"/>
        </w:object>
      </w:r>
      <w:r>
        <w:rPr>
          <w:rFonts w:ascii="宋体" w:hAnsi="宋体"/>
          <w:color w:val="000000"/>
        </w:rPr>
        <w:t>）</w:t>
      </w:r>
    </w:p>
    <w:p w14:paraId="37D447F6" w14:textId="77777777" w:rsidR="00F31A5F" w:rsidRDefault="00000000">
      <w:pPr>
        <w:spacing w:line="360" w:lineRule="auto"/>
        <w:textAlignment w:val="center"/>
        <w:rPr>
          <w:color w:val="000000"/>
        </w:rPr>
      </w:pPr>
      <w:r>
        <w:rPr>
          <w:noProof/>
          <w:color w:val="000000"/>
        </w:rPr>
        <w:drawing>
          <wp:inline distT="0" distB="0" distL="0" distR="0" wp14:anchorId="6712A820" wp14:editId="51C8BDF3">
            <wp:extent cx="1390650" cy="18288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105"/>
                    <a:stretch>
                      <a:fillRect/>
                    </a:stretch>
                  </pic:blipFill>
                  <pic:spPr>
                    <a:xfrm>
                      <a:off x="0" y="0"/>
                      <a:ext cx="1390650" cy="1828800"/>
                    </a:xfrm>
                    <a:prstGeom prst="rect">
                      <a:avLst/>
                    </a:prstGeom>
                  </pic:spPr>
                </pic:pic>
              </a:graphicData>
            </a:graphic>
          </wp:inline>
        </w:drawing>
      </w:r>
    </w:p>
    <w:p w14:paraId="65D987E6" w14:textId="77777777" w:rsidR="00F31A5F" w:rsidRDefault="00000000">
      <w:pPr>
        <w:spacing w:line="360" w:lineRule="auto"/>
        <w:jc w:val="left"/>
        <w:textAlignment w:val="center"/>
        <w:rPr>
          <w:color w:val="000000"/>
        </w:rPr>
      </w:pPr>
      <w:r>
        <w:rPr>
          <w:color w:val="000000"/>
        </w:rPr>
        <w:lastRenderedPageBreak/>
        <w:t>（</w:t>
      </w:r>
      <w:r>
        <w:rPr>
          <w:color w:val="000000"/>
        </w:rPr>
        <w:t>1</w:t>
      </w:r>
      <w:r>
        <w:rPr>
          <w:color w:val="000000"/>
        </w:rPr>
        <w:t>）</w:t>
      </w:r>
      <w:r>
        <w:rPr>
          <w:rFonts w:ascii="宋体" w:hAnsi="宋体"/>
          <w:color w:val="000000"/>
        </w:rPr>
        <w:t>求基本配置时该起重机对地面的压强。</w:t>
      </w:r>
    </w:p>
    <w:p w14:paraId="653F7318" w14:textId="77777777" w:rsidR="00F31A5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该起重机将塔器设备匀速提高</w:t>
      </w:r>
      <w:r>
        <w:object w:dxaOrig="570" w:dyaOrig="315" w14:anchorId="1D2BE374">
          <v:shape id="_x0000_i1069" type="#_x0000_t75" alt="学科网(www.zxxk.com)--教育资源门户，提供试卷、教案、课件、论文、素材以及各类教学资源下载，还有大量而丰富的教学相关资讯！" style="width:28.8pt;height:15.6pt" o:ole="">
            <v:imagedata r:id="rId106" o:title="eqId5056acd582ff0b1ae0a101886aa2c76a"/>
          </v:shape>
          <o:OLEObject Type="Embed" ProgID="Equation.DSMT4" ShapeID="_x0000_i1069" DrawAspect="Content" ObjectID="_1843367359" r:id="rId107"/>
        </w:object>
      </w:r>
      <w:r>
        <w:rPr>
          <w:rFonts w:ascii="宋体" w:hAnsi="宋体"/>
          <w:color w:val="000000"/>
        </w:rPr>
        <w:t>后又水平匀速移动</w:t>
      </w:r>
      <w:r>
        <w:object w:dxaOrig="540" w:dyaOrig="320" w14:anchorId="37C19A41">
          <v:shape id="_x0000_i1070" type="#_x0000_t75" alt="学科网(www.zxxk.com)--教育资源门户，提供试卷、教案、课件、论文、素材以及各类教学资源下载，还有大量而丰富的教学相关资讯！" style="width:27pt;height:16.2pt" o:ole="">
            <v:imagedata r:id="rId108" o:title="eqId6333538f852f313401f3b51a3394e376"/>
          </v:shape>
          <o:OLEObject Type="Embed" ProgID="Equation.DSMT4" ShapeID="_x0000_i1070" DrawAspect="Content" ObjectID="_1843367360" r:id="rId109"/>
        </w:object>
      </w:r>
      <w:r>
        <w:rPr>
          <w:rFonts w:ascii="宋体" w:hAnsi="宋体"/>
          <w:color w:val="000000"/>
        </w:rPr>
        <w:t>，求此过程中它对塔器设备做的功。</w:t>
      </w:r>
    </w:p>
    <w:p w14:paraId="4E2F592D" w14:textId="77777777" w:rsidR="00F31A5F" w:rsidRDefault="00000000">
      <w:pPr>
        <w:spacing w:line="360" w:lineRule="auto"/>
        <w:textAlignment w:val="center"/>
        <w:rPr>
          <w:color w:val="000000"/>
        </w:rPr>
      </w:pPr>
      <w:r>
        <w:rPr>
          <w:color w:val="000000"/>
        </w:rPr>
        <w:t xml:space="preserve">20. </w:t>
      </w:r>
      <w:r>
        <w:rPr>
          <w:rFonts w:ascii="宋体" w:hAnsi="宋体"/>
          <w:color w:val="000000"/>
        </w:rPr>
        <w:t>小明家有一个电热水壶，内部电路如图所示，它有“加热”和“保温”两挡，正常工作时电路的总功率分别为</w:t>
      </w:r>
      <w:r>
        <w:object w:dxaOrig="825" w:dyaOrig="315" w14:anchorId="19478389">
          <v:shape id="_x0000_i1071" type="#_x0000_t75" alt="学科网(www.zxxk.com)--教育资源门户，提供试卷、教案、课件、论文、素材以及各类教学资源下载，还有大量而丰富的教学相关资讯！" style="width:41.4pt;height:15.6pt" o:ole="">
            <v:imagedata r:id="rId110" o:title="eqIdd8d1f577b7b4ab437577210707d6651a"/>
          </v:shape>
          <o:OLEObject Type="Embed" ProgID="Equation.DSMT4" ShapeID="_x0000_i1071" DrawAspect="Content" ObjectID="_1843367361" r:id="rId111"/>
        </w:object>
      </w:r>
      <w:r>
        <w:rPr>
          <w:rFonts w:ascii="宋体" w:hAnsi="宋体"/>
          <w:color w:val="000000"/>
        </w:rPr>
        <w:t>和</w:t>
      </w:r>
      <w:r>
        <w:object w:dxaOrig="600" w:dyaOrig="315" w14:anchorId="678DE307">
          <v:shape id="_x0000_i1072" type="#_x0000_t75" alt="学科网(www.zxxk.com)--教育资源门户，提供试卷、教案、课件、论文、素材以及各类教学资源下载，还有大量而丰富的教学相关资讯！" style="width:30pt;height:15.6pt" o:ole="">
            <v:imagedata r:id="rId112" o:title="eqId96530190da0ec1d1cd0336e547686e5c"/>
          </v:shape>
          <o:OLEObject Type="Embed" ProgID="Equation.DSMT4" ShapeID="_x0000_i1072" DrawAspect="Content" ObjectID="_1843367362" r:id="rId113"/>
        </w:object>
      </w:r>
      <w:r>
        <w:rPr>
          <w:rFonts w:ascii="宋体" w:hAnsi="宋体"/>
          <w:color w:val="000000"/>
        </w:rPr>
        <w:t>。</w:t>
      </w:r>
    </w:p>
    <w:p w14:paraId="097CFE0D" w14:textId="77777777" w:rsidR="00F31A5F" w:rsidRDefault="00000000">
      <w:pPr>
        <w:spacing w:line="360" w:lineRule="auto"/>
        <w:textAlignment w:val="center"/>
        <w:rPr>
          <w:color w:val="000000"/>
        </w:rPr>
      </w:pPr>
      <w:r>
        <w:rPr>
          <w:noProof/>
          <w:color w:val="000000"/>
        </w:rPr>
        <w:drawing>
          <wp:inline distT="0" distB="0" distL="0" distR="0" wp14:anchorId="494B6F97" wp14:editId="6E04CAD8">
            <wp:extent cx="1095375" cy="10763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114"/>
                    <a:stretch>
                      <a:fillRect/>
                    </a:stretch>
                  </pic:blipFill>
                  <pic:spPr>
                    <a:xfrm>
                      <a:off x="0" y="0"/>
                      <a:ext cx="1095375" cy="1076325"/>
                    </a:xfrm>
                    <a:prstGeom prst="rect">
                      <a:avLst/>
                    </a:prstGeom>
                  </pic:spPr>
                </pic:pic>
              </a:graphicData>
            </a:graphic>
          </wp:inline>
        </w:drawing>
      </w:r>
    </w:p>
    <w:p w14:paraId="1B2ADF03" w14:textId="77777777" w:rsidR="00F31A5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若不计电阻随温度的变化，忽略</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指示灯电阻的影响，求电阻</w:t>
      </w:r>
      <w:r>
        <w:object w:dxaOrig="285" w:dyaOrig="435" w14:anchorId="48E6BC40">
          <v:shape id="_x0000_i1073" type="#_x0000_t75" alt="学科网(www.zxxk.com)--教育资源门户，提供试卷、教案、课件、论文、素材以及各类教学资源下载，还有大量而丰富的教学相关资讯！" style="width:14.4pt;height:21.6pt" o:ole="">
            <v:imagedata r:id="rId17" o:title="eqId9efc18a5bb2e53586331b2a58538a48b"/>
          </v:shape>
          <o:OLEObject Type="Embed" ProgID="Equation.DSMT4" ShapeID="_x0000_i1073" DrawAspect="Content" ObjectID="_1843367363" r:id="rId115"/>
        </w:object>
      </w:r>
      <w:r>
        <w:rPr>
          <w:rFonts w:ascii="宋体" w:hAnsi="宋体"/>
          <w:color w:val="000000"/>
        </w:rPr>
        <w:t>和</w:t>
      </w:r>
      <w:r>
        <w:object w:dxaOrig="300" w:dyaOrig="362" w14:anchorId="56D0BFC9">
          <v:shape id="_x0000_i1074" type="#_x0000_t75" alt="学科网(www.zxxk.com)--教育资源门户，提供试卷、教案、课件、论文、素材以及各类教学资源下载，还有大量而丰富的教学相关资讯！" style="width:15pt;height:18pt" o:ole="">
            <v:imagedata r:id="rId20" o:title="eqId19f20f21a9d50b61dac519a3ddab539d"/>
          </v:shape>
          <o:OLEObject Type="Embed" ProgID="Equation.DSMT4" ShapeID="_x0000_i1074" DrawAspect="Content" ObjectID="_1843367364" r:id="rId116"/>
        </w:object>
      </w:r>
      <w:r>
        <w:rPr>
          <w:rFonts w:ascii="宋体" w:hAnsi="宋体"/>
          <w:color w:val="000000"/>
        </w:rPr>
        <w:t>的阻值。</w:t>
      </w:r>
    </w:p>
    <w:p w14:paraId="56BA48F6" w14:textId="77777777" w:rsidR="00F31A5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该电热水壶将质量为</w:t>
      </w:r>
      <w:r>
        <w:object w:dxaOrig="480" w:dyaOrig="314" w14:anchorId="215A6860">
          <v:shape id="_x0000_i1075" type="#_x0000_t75" alt="学科网(www.zxxk.com)--教育资源门户，提供试卷、教案、课件、论文、素材以及各类教学资源下载，还有大量而丰富的教学相关资讯！" style="width:24pt;height:15.6pt" o:ole="">
            <v:imagedata r:id="rId117" o:title="eqIdf8fe8f866a0516f0ad8639157c3c9346"/>
          </v:shape>
          <o:OLEObject Type="Embed" ProgID="Equation.DSMT4" ShapeID="_x0000_i1075" DrawAspect="Content" ObjectID="_1843367365" r:id="rId118"/>
        </w:object>
      </w:r>
      <w:r>
        <w:rPr>
          <w:rFonts w:ascii="宋体" w:hAnsi="宋体"/>
          <w:color w:val="000000"/>
        </w:rPr>
        <w:t>的水，从</w:t>
      </w:r>
      <w:r>
        <w:object w:dxaOrig="557" w:dyaOrig="285" w14:anchorId="2462E300">
          <v:shape id="_x0000_i1076" type="#_x0000_t75" alt="学科网(www.zxxk.com)--教育资源门户，提供试卷、教案、课件、论文、素材以及各类教学资源下载，还有大量而丰富的教学相关资讯！" style="width:27.6pt;height:14.4pt" o:ole="">
            <v:imagedata r:id="rId119" o:title="eqId5f2969d81e7c1cc013e2bc059ac498f5"/>
          </v:shape>
          <o:OLEObject Type="Embed" ProgID="Equation.DSMT4" ShapeID="_x0000_i1076" DrawAspect="Content" ObjectID="_1843367366" r:id="rId120"/>
        </w:object>
      </w:r>
      <w:r>
        <w:rPr>
          <w:rFonts w:ascii="宋体" w:hAnsi="宋体"/>
          <w:color w:val="000000"/>
        </w:rPr>
        <w:t>加热至</w:t>
      </w:r>
      <w:r>
        <w:object w:dxaOrig="641" w:dyaOrig="321" w14:anchorId="00AB2C5A">
          <v:shape id="_x0000_i1077" type="#_x0000_t75" alt="学科网(www.zxxk.com)--教育资源门户，提供试卷、教案、课件、论文、素材以及各类教学资源下载，还有大量而丰富的教学相关资讯！" style="width:31.8pt;height:16.2pt" o:ole="">
            <v:imagedata r:id="rId121" o:title="eqId308cb07cc5af6e90f71cbafa88fb760b"/>
          </v:shape>
          <o:OLEObject Type="Embed" ProgID="Equation.DSMT4" ShapeID="_x0000_i1077" DrawAspect="Content" ObjectID="_1843367367" r:id="rId122"/>
        </w:object>
      </w:r>
      <w:r>
        <w:rPr>
          <w:rFonts w:ascii="宋体" w:hAnsi="宋体"/>
          <w:color w:val="000000"/>
        </w:rPr>
        <w:t>，求水需要吸收的热量。</w:t>
      </w:r>
      <w:r>
        <w:rPr>
          <w:rFonts w:eastAsia="Times New Roman" w:cs="Times New Roman"/>
          <w:color w:val="000000"/>
        </w:rPr>
        <w:t>[</w:t>
      </w:r>
      <w:r>
        <w:object w:dxaOrig="2400" w:dyaOrig="405" w14:anchorId="41D138C2">
          <v:shape id="_x0000_i1078" type="#_x0000_t75" alt="学科网(www.zxxk.com)--教育资源门户，提供试卷、教案、课件、论文、素材以及各类教学资源下载，还有大量而丰富的教学相关资讯！" style="width:120pt;height:20.4pt" o:ole="">
            <v:imagedata r:id="rId123" o:title="eqId950a8725a8b2d6ebdb28eba6eb75f35b"/>
          </v:shape>
          <o:OLEObject Type="Embed" ProgID="Equation.DSMT4" ShapeID="_x0000_i1078" DrawAspect="Content" ObjectID="_1843367368" r:id="rId124"/>
        </w:object>
      </w:r>
      <w:r>
        <w:rPr>
          <w:rFonts w:eastAsia="Times New Roman" w:cs="Times New Roman"/>
          <w:color w:val="000000"/>
        </w:rPr>
        <w:t>]</w:t>
      </w:r>
    </w:p>
    <w:p w14:paraId="438DDB29" w14:textId="77777777" w:rsidR="00F31A5F" w:rsidRDefault="00000000">
      <w:pPr>
        <w:spacing w:line="360" w:lineRule="auto"/>
        <w:textAlignment w:val="center"/>
        <w:rPr>
          <w:color w:val="000000"/>
        </w:rPr>
      </w:pPr>
      <w:r>
        <w:rPr>
          <w:color w:val="000000"/>
        </w:rPr>
        <w:t xml:space="preserve">21. </w:t>
      </w:r>
      <w:r>
        <w:rPr>
          <w:rFonts w:ascii="宋体" w:hAnsi="宋体"/>
          <w:color w:val="000000"/>
        </w:rPr>
        <w:t>某同学利用托盘天平、水、记号笔、烧杯粗略测出了</w:t>
      </w:r>
      <w:proofErr w:type="gramStart"/>
      <w:r>
        <w:rPr>
          <w:rFonts w:ascii="宋体" w:hAnsi="宋体"/>
          <w:color w:val="000000"/>
        </w:rPr>
        <w:t>一</w:t>
      </w:r>
      <w:proofErr w:type="gramEnd"/>
      <w:r>
        <w:rPr>
          <w:rFonts w:ascii="宋体" w:hAnsi="宋体"/>
          <w:color w:val="000000"/>
        </w:rPr>
        <w:t>不规则小石块的密度，已知水的密度为</w:t>
      </w:r>
      <w:r>
        <w:object w:dxaOrig="360" w:dyaOrig="390" w14:anchorId="127B4FEF">
          <v:shape id="_x0000_i1079" type="#_x0000_t75" alt="学科网(www.zxxk.com)--教育资源门户，提供试卷、教案、课件、论文、素材以及各类教学资源下载，还有大量而丰富的教学相关资讯！" style="width:18pt;height:19.8pt" o:ole="">
            <v:imagedata r:id="rId125" o:title="eqId1266991755868913b23dbad01b538ed1"/>
          </v:shape>
          <o:OLEObject Type="Embed" ProgID="Equation.DSMT4" ShapeID="_x0000_i1079" DrawAspect="Content" ObjectID="_1843367369" r:id="rId126"/>
        </w:object>
      </w:r>
      <w:r>
        <w:rPr>
          <w:rFonts w:ascii="宋体" w:hAnsi="宋体"/>
          <w:color w:val="000000"/>
        </w:rPr>
        <w:t>。如图是他实验过程的部分图片。</w:t>
      </w:r>
    </w:p>
    <w:p w14:paraId="341D8CE9" w14:textId="77777777" w:rsidR="00F31A5F" w:rsidRDefault="00000000">
      <w:pPr>
        <w:spacing w:line="360" w:lineRule="auto"/>
        <w:textAlignment w:val="center"/>
        <w:rPr>
          <w:color w:val="000000"/>
        </w:rPr>
      </w:pPr>
      <w:r>
        <w:rPr>
          <w:noProof/>
          <w:color w:val="000000"/>
        </w:rPr>
        <w:drawing>
          <wp:inline distT="0" distB="0" distL="0" distR="0" wp14:anchorId="1FB64085" wp14:editId="2DD5E6BD">
            <wp:extent cx="3019425" cy="23145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127"/>
                    <a:stretch>
                      <a:fillRect/>
                    </a:stretch>
                  </pic:blipFill>
                  <pic:spPr>
                    <a:xfrm>
                      <a:off x="0" y="0"/>
                      <a:ext cx="3019425" cy="2314575"/>
                    </a:xfrm>
                    <a:prstGeom prst="rect">
                      <a:avLst/>
                    </a:prstGeom>
                  </pic:spPr>
                </pic:pic>
              </a:graphicData>
            </a:graphic>
          </wp:inline>
        </w:drawing>
      </w:r>
    </w:p>
    <w:p w14:paraId="6CB39864" w14:textId="77777777" w:rsidR="00F31A5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请补充主要实验步骤：</w:t>
      </w:r>
    </w:p>
    <w:p w14:paraId="40EA14B0" w14:textId="77777777" w:rsidR="00F31A5F" w:rsidRDefault="00000000">
      <w:pPr>
        <w:spacing w:line="360" w:lineRule="auto"/>
        <w:textAlignment w:val="center"/>
        <w:rPr>
          <w:color w:val="000000"/>
        </w:rPr>
      </w:pPr>
      <w:r>
        <w:rPr>
          <w:rFonts w:ascii="宋体" w:hAnsi="宋体"/>
          <w:color w:val="000000"/>
        </w:rPr>
        <w:t>①用天平测出小石块的质量为</w:t>
      </w:r>
      <w:r>
        <w:object w:dxaOrig="326" w:dyaOrig="367" w14:anchorId="0201B1E3">
          <v:shape id="_x0000_i1080" type="#_x0000_t75" alt="学科网(www.zxxk.com)--教育资源门户，提供试卷、教案、课件、论文、素材以及各类教学资源下载，还有大量而丰富的教学相关资讯！" style="width:16.2pt;height:18.6pt" o:ole="">
            <v:imagedata r:id="rId128" o:title="eqId26e93d8fb77f5bd2c0fc690752dfd771"/>
          </v:shape>
          <o:OLEObject Type="Embed" ProgID="Equation.DSMT4" ShapeID="_x0000_i1080" DrawAspect="Content" ObjectID="_1843367370" r:id="rId129"/>
        </w:object>
      </w:r>
      <w:r>
        <w:rPr>
          <w:rFonts w:ascii="宋体" w:hAnsi="宋体"/>
          <w:color w:val="000000"/>
        </w:rPr>
        <w:t>。</w:t>
      </w:r>
    </w:p>
    <w:p w14:paraId="6F286E30" w14:textId="77777777" w:rsidR="00F31A5F" w:rsidRDefault="00000000">
      <w:pPr>
        <w:spacing w:line="360" w:lineRule="auto"/>
        <w:textAlignment w:val="center"/>
        <w:rPr>
          <w:color w:val="000000"/>
        </w:rPr>
      </w:pPr>
      <w:r>
        <w:rPr>
          <w:rFonts w:ascii="宋体" w:hAnsi="宋体"/>
          <w:color w:val="000000"/>
        </w:rPr>
        <w:t>②往烧杯中加入适量的水，把小石块浸没在水中，</w:t>
      </w:r>
      <w:r>
        <w:rPr>
          <w:color w:val="000000"/>
        </w:rPr>
        <w:t>_______</w:t>
      </w:r>
      <w:r>
        <w:rPr>
          <w:rFonts w:ascii="宋体" w:hAnsi="宋体"/>
          <w:color w:val="000000"/>
        </w:rPr>
        <w:t>。</w:t>
      </w:r>
    </w:p>
    <w:p w14:paraId="7D1827DC" w14:textId="77777777" w:rsidR="00F31A5F" w:rsidRDefault="00000000">
      <w:pPr>
        <w:spacing w:line="360" w:lineRule="auto"/>
        <w:textAlignment w:val="center"/>
        <w:rPr>
          <w:color w:val="000000"/>
        </w:rPr>
      </w:pPr>
      <w:r>
        <w:rPr>
          <w:rFonts w:ascii="宋体" w:hAnsi="宋体"/>
          <w:color w:val="000000"/>
        </w:rPr>
        <w:t>③</w:t>
      </w:r>
      <w:r>
        <w:rPr>
          <w:color w:val="000000"/>
        </w:rPr>
        <w:t>________</w:t>
      </w:r>
      <w:r>
        <w:rPr>
          <w:rFonts w:ascii="宋体" w:hAnsi="宋体"/>
          <w:color w:val="000000"/>
        </w:rPr>
        <w:t>，用天平测出此时烧杯和水的总质量为</w:t>
      </w:r>
      <w:r>
        <w:object w:dxaOrig="300" w:dyaOrig="360" w14:anchorId="1612010C">
          <v:shape id="_x0000_i1081" type="#_x0000_t75" alt="学科网(www.zxxk.com)--教育资源门户，提供试卷、教案、课件、论文、素材以及各类教学资源下载，还有大量而丰富的教学相关资讯！" style="width:15pt;height:18pt" o:ole="">
            <v:imagedata r:id="rId130" o:title="eqId77ab1256702aef4e9f1a5eb6c12ecc96"/>
          </v:shape>
          <o:OLEObject Type="Embed" ProgID="Equation.DSMT4" ShapeID="_x0000_i1081" DrawAspect="Content" ObjectID="_1843367371" r:id="rId131"/>
        </w:object>
      </w:r>
      <w:r>
        <w:rPr>
          <w:rFonts w:ascii="宋体" w:hAnsi="宋体"/>
          <w:color w:val="000000"/>
        </w:rPr>
        <w:t>。</w:t>
      </w:r>
    </w:p>
    <w:p w14:paraId="22BE3004" w14:textId="77777777" w:rsidR="00F31A5F" w:rsidRDefault="00000000">
      <w:pPr>
        <w:spacing w:line="360" w:lineRule="auto"/>
        <w:textAlignment w:val="center"/>
        <w:rPr>
          <w:color w:val="000000"/>
        </w:rPr>
      </w:pPr>
      <w:r>
        <w:rPr>
          <w:color w:val="000000"/>
        </w:rPr>
        <w:t>④_________</w:t>
      </w:r>
      <w:r>
        <w:rPr>
          <w:rFonts w:ascii="宋体" w:hAnsi="宋体"/>
          <w:color w:val="000000"/>
        </w:rPr>
        <w:t>，用天平测出此时烧杯和水的总质量为</w:t>
      </w:r>
      <w:r>
        <w:object w:dxaOrig="332" w:dyaOrig="360" w14:anchorId="4BBEE9F3">
          <v:shape id="_x0000_i1082" type="#_x0000_t75" alt="学科网(www.zxxk.com)--教育资源门户，提供试卷、教案、课件、论文、素材以及各类教学资源下载，还有大量而丰富的教学相关资讯！" style="width:16.8pt;height:18pt" o:ole="">
            <v:imagedata r:id="rId132" o:title="eqId1fbd67f60f04c278bdd867fdb3979dfb"/>
          </v:shape>
          <o:OLEObject Type="Embed" ProgID="Equation.DSMT4" ShapeID="_x0000_i1082" DrawAspect="Content" ObjectID="_1843367372" r:id="rId133"/>
        </w:object>
      </w:r>
      <w:r>
        <w:rPr>
          <w:rFonts w:ascii="宋体" w:hAnsi="宋体"/>
          <w:color w:val="000000"/>
        </w:rPr>
        <w:t>。</w:t>
      </w:r>
    </w:p>
    <w:p w14:paraId="7544BE20" w14:textId="77777777" w:rsidR="00F31A5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计算小石块的密度</w:t>
      </w:r>
      <w:r>
        <w:object w:dxaOrig="580" w:dyaOrig="360" w14:anchorId="7621EFC8">
          <v:shape id="_x0000_i1083" type="#_x0000_t75" alt="学科网(www.zxxk.com)--教育资源门户，提供试卷、教案、课件、论文、素材以及各类教学资源下载，还有大量而丰富的教学相关资讯！" style="width:28.8pt;height:18pt" o:ole="">
            <v:imagedata r:id="rId134" o:title="eqId0dc8bdbf4900fdb482cc2d4e4f7f6ca3"/>
          </v:shape>
          <o:OLEObject Type="Embed" ProgID="Equation.DSMT4" ShapeID="_x0000_i1083" DrawAspect="Content" ObjectID="_1843367373" r:id="rId135"/>
        </w:object>
      </w:r>
      <w:r>
        <w:rPr>
          <w:color w:val="000000"/>
        </w:rPr>
        <w:t>______</w:t>
      </w:r>
      <w:r>
        <w:rPr>
          <w:rFonts w:ascii="宋体" w:hAnsi="宋体"/>
          <w:color w:val="000000"/>
        </w:rPr>
        <w:t>。（用已知量和测量量表示）</w:t>
      </w:r>
    </w:p>
    <w:p w14:paraId="693EC610" w14:textId="77777777" w:rsidR="00F31A5F" w:rsidRDefault="00000000">
      <w:pPr>
        <w:spacing w:line="360" w:lineRule="auto"/>
        <w:textAlignment w:val="center"/>
        <w:rPr>
          <w:color w:val="000000"/>
        </w:rPr>
      </w:pPr>
      <w:r>
        <w:rPr>
          <w:color w:val="000000"/>
        </w:rPr>
        <w:lastRenderedPageBreak/>
        <w:t xml:space="preserve">22. </w:t>
      </w:r>
      <w:r>
        <w:rPr>
          <w:rFonts w:ascii="宋体" w:hAnsi="宋体"/>
          <w:color w:val="000000"/>
        </w:rPr>
        <w:t>许多公共场合的地面用水清洗后会摆上“小心地滑”的提示牌，这一现象引发了小明的思考：水对物体间的摩擦力有何影响？他找来木块、水平木质桌面、钩码、力传感器等器材进行探究。如图所示，使用力传感器对木块施加水平拉力，缓慢增大拉力直至木块被拖动，发现木块被拖动瞬间拉力最大，老师告诉小明这个最大拉力的大小等于木块与桌面间最大静摩擦力的大小。小明随即探究水对木块与木质桌面间最大静摩擦力的影响。他在木块与桌面间加水并涂抹均匀，缓慢增大拉力直至木块被拖动，记录最大静摩擦力的大小。不断复原、加水，并记录相应最大静摩擦力的大小。加</w:t>
      </w:r>
      <w:r>
        <w:rPr>
          <w:rFonts w:eastAsia="Times New Roman" w:cs="Times New Roman"/>
          <w:color w:val="000000"/>
        </w:rPr>
        <w:t>40</w:t>
      </w:r>
      <w:r>
        <w:rPr>
          <w:rFonts w:ascii="宋体" w:hAnsi="宋体"/>
          <w:color w:val="000000"/>
        </w:rPr>
        <w:t>滴水后，直接加大量水至木块放上后四周有水溢出，测量此时最大静摩擦力的大小。待木块与桌面干燥后，在木块上增加</w:t>
      </w:r>
      <w:r>
        <w:rPr>
          <w:rFonts w:eastAsia="Times New Roman" w:cs="Times New Roman"/>
          <w:color w:val="000000"/>
        </w:rPr>
        <w:t>4</w:t>
      </w:r>
      <w:r>
        <w:rPr>
          <w:rFonts w:ascii="宋体" w:hAnsi="宋体"/>
          <w:color w:val="000000"/>
        </w:rPr>
        <w:t>个钩码，重复以上步骤。获得实验数据如表所示。</w:t>
      </w:r>
    </w:p>
    <w:p w14:paraId="28413825" w14:textId="77777777" w:rsidR="00F31A5F" w:rsidRDefault="00000000">
      <w:pPr>
        <w:spacing w:line="360" w:lineRule="auto"/>
        <w:textAlignment w:val="center"/>
        <w:rPr>
          <w:color w:val="000000"/>
        </w:rPr>
      </w:pPr>
      <w:r>
        <w:rPr>
          <w:noProof/>
          <w:color w:val="000000"/>
        </w:rPr>
        <w:drawing>
          <wp:inline distT="0" distB="0" distL="0" distR="0" wp14:anchorId="0EF8CA10" wp14:editId="796C8BC5">
            <wp:extent cx="1933575" cy="8763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136"/>
                    <a:stretch>
                      <a:fillRect/>
                    </a:stretch>
                  </pic:blipFill>
                  <pic:spPr>
                    <a:xfrm>
                      <a:off x="0" y="0"/>
                      <a:ext cx="1933575" cy="876300"/>
                    </a:xfrm>
                    <a:prstGeom prst="rect">
                      <a:avLst/>
                    </a:prstGeom>
                  </pic:spPr>
                </pic:pic>
              </a:graphicData>
            </a:graphic>
          </wp:inline>
        </w:drawing>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99"/>
        <w:gridCol w:w="665"/>
        <w:gridCol w:w="1394"/>
        <w:gridCol w:w="1413"/>
        <w:gridCol w:w="694"/>
        <w:gridCol w:w="653"/>
        <w:gridCol w:w="1394"/>
        <w:gridCol w:w="1413"/>
      </w:tblGrid>
      <w:tr w:rsidR="00F31A5F" w14:paraId="07AD99C8" w14:textId="77777777">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139F3B" w14:textId="77777777" w:rsidR="00F31A5F" w:rsidRDefault="00000000">
            <w:pPr>
              <w:spacing w:line="360" w:lineRule="auto"/>
              <w:textAlignment w:val="center"/>
              <w:rPr>
                <w:color w:val="000000"/>
              </w:rPr>
            </w:pPr>
            <w:r>
              <w:rPr>
                <w:rFonts w:ascii="宋体" w:hAnsi="宋体"/>
                <w:color w:val="000000"/>
              </w:rPr>
              <w:t>实验次序</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0D098B0" w14:textId="77777777" w:rsidR="00F31A5F" w:rsidRDefault="00000000">
            <w:pPr>
              <w:spacing w:line="360" w:lineRule="auto"/>
              <w:textAlignment w:val="center"/>
              <w:rPr>
                <w:color w:val="000000"/>
              </w:rPr>
            </w:pPr>
            <w:r>
              <w:rPr>
                <w:rFonts w:ascii="宋体" w:hAnsi="宋体"/>
                <w:color w:val="000000"/>
              </w:rPr>
              <w:t>水滴数</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7E7440" w14:textId="77777777" w:rsidR="00F31A5F" w:rsidRDefault="00000000">
            <w:pPr>
              <w:spacing w:line="360" w:lineRule="auto"/>
              <w:textAlignment w:val="center"/>
              <w:rPr>
                <w:color w:val="000000"/>
              </w:rPr>
            </w:pPr>
            <w:r>
              <w:rPr>
                <w:rFonts w:ascii="宋体" w:hAnsi="宋体"/>
                <w:color w:val="000000"/>
              </w:rPr>
              <w:t>木块最大静摩擦力</w:t>
            </w:r>
            <w:r>
              <w:object w:dxaOrig="615" w:dyaOrig="360" w14:anchorId="543AFB1A">
                <v:shape id="_x0000_i1084" type="#_x0000_t75" alt="学科网(www.zxxk.com)--教育资源门户，提供试卷、教案、课件、论文、素材以及各类教学资源下载，还有大量而丰富的教学相关资讯！" style="width:30.6pt;height:18pt" o:ole="">
                  <v:imagedata r:id="rId137" o:title="eqId01dc8afc810050de42ca6526721167a7"/>
                </v:shape>
                <o:OLEObject Type="Embed" ProgID="Equation.DSMT4" ShapeID="_x0000_i1084" DrawAspect="Content" ObjectID="_1843367374" r:id="rId138"/>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3E8CB3" w14:textId="77777777" w:rsidR="00F31A5F" w:rsidRDefault="00000000">
            <w:pPr>
              <w:spacing w:line="360" w:lineRule="auto"/>
              <w:textAlignment w:val="center"/>
              <w:rPr>
                <w:color w:val="000000"/>
              </w:rPr>
            </w:pPr>
            <w:r>
              <w:rPr>
                <w:rFonts w:ascii="宋体" w:hAnsi="宋体"/>
                <w:color w:val="000000"/>
              </w:rPr>
              <w:t>木块</w:t>
            </w:r>
            <w:r>
              <w:rPr>
                <w:rFonts w:eastAsia="Times New Roman" w:cs="Times New Roman"/>
                <w:color w:val="000000"/>
              </w:rPr>
              <w:t>+</w:t>
            </w:r>
            <w:proofErr w:type="gramStart"/>
            <w:r>
              <w:rPr>
                <w:rFonts w:ascii="宋体" w:hAnsi="宋体"/>
                <w:color w:val="000000"/>
              </w:rPr>
              <w:t>钩码最大</w:t>
            </w:r>
            <w:proofErr w:type="gramEnd"/>
            <w:r>
              <w:rPr>
                <w:rFonts w:ascii="宋体" w:hAnsi="宋体"/>
                <w:color w:val="000000"/>
              </w:rPr>
              <w:t>静摩擦力</w:t>
            </w:r>
            <w:r>
              <w:object w:dxaOrig="645" w:dyaOrig="360" w14:anchorId="75BFFC11">
                <v:shape id="_x0000_i1085" type="#_x0000_t75" alt="学科网(www.zxxk.com)--教育资源门户，提供试卷、教案、课件、论文、素材以及各类教学资源下载，还有大量而丰富的教学相关资讯！" style="width:32.4pt;height:18pt" o:ole="">
                  <v:imagedata r:id="rId139" o:title="eqId17b5701e20261d43e628d41fdbfb855f"/>
                </v:shape>
                <o:OLEObject Type="Embed" ProgID="Equation.DSMT4" ShapeID="_x0000_i1085" DrawAspect="Content" ObjectID="_1843367375" r:id="rId140"/>
              </w:objec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5A87384" w14:textId="77777777" w:rsidR="00F31A5F" w:rsidRDefault="00000000">
            <w:pPr>
              <w:spacing w:line="360" w:lineRule="auto"/>
              <w:textAlignment w:val="center"/>
              <w:rPr>
                <w:color w:val="000000"/>
              </w:rPr>
            </w:pPr>
            <w:r>
              <w:rPr>
                <w:rFonts w:ascii="宋体" w:hAnsi="宋体"/>
                <w:color w:val="000000"/>
              </w:rPr>
              <w:t>实验次序</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A64432E" w14:textId="77777777" w:rsidR="00F31A5F" w:rsidRDefault="00000000">
            <w:pPr>
              <w:spacing w:line="360" w:lineRule="auto"/>
              <w:textAlignment w:val="center"/>
              <w:rPr>
                <w:color w:val="000000"/>
              </w:rPr>
            </w:pPr>
            <w:r>
              <w:rPr>
                <w:rFonts w:ascii="宋体" w:hAnsi="宋体"/>
                <w:color w:val="000000"/>
              </w:rPr>
              <w:t>水滴数</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720656" w14:textId="77777777" w:rsidR="00F31A5F" w:rsidRDefault="00000000">
            <w:pPr>
              <w:spacing w:line="360" w:lineRule="auto"/>
              <w:textAlignment w:val="center"/>
              <w:rPr>
                <w:color w:val="000000"/>
              </w:rPr>
            </w:pPr>
            <w:r>
              <w:rPr>
                <w:rFonts w:ascii="宋体" w:hAnsi="宋体"/>
                <w:color w:val="000000"/>
              </w:rPr>
              <w:t>木块最大静摩擦力</w:t>
            </w:r>
            <w:r>
              <w:object w:dxaOrig="615" w:dyaOrig="360" w14:anchorId="61362065">
                <v:shape id="_x0000_i1086" type="#_x0000_t75" alt="学科网(www.zxxk.com)--教育资源门户，提供试卷、教案、课件、论文、素材以及各类教学资源下载，还有大量而丰富的教学相关资讯！" style="width:30.6pt;height:18pt" o:ole="">
                  <v:imagedata r:id="rId137" o:title="eqId01dc8afc810050de42ca6526721167a7"/>
                </v:shape>
                <o:OLEObject Type="Embed" ProgID="Equation.DSMT4" ShapeID="_x0000_i1086" DrawAspect="Content" ObjectID="_1843367376" r:id="rId141"/>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86A0E26" w14:textId="77777777" w:rsidR="00F31A5F" w:rsidRDefault="00000000">
            <w:pPr>
              <w:spacing w:line="360" w:lineRule="auto"/>
              <w:textAlignment w:val="center"/>
              <w:rPr>
                <w:color w:val="000000"/>
              </w:rPr>
            </w:pPr>
            <w:r>
              <w:rPr>
                <w:rFonts w:ascii="宋体" w:hAnsi="宋体"/>
                <w:color w:val="000000"/>
              </w:rPr>
              <w:t>木块</w:t>
            </w:r>
            <w:r>
              <w:rPr>
                <w:rFonts w:eastAsia="Times New Roman" w:cs="Times New Roman"/>
                <w:color w:val="000000"/>
              </w:rPr>
              <w:t>+</w:t>
            </w:r>
            <w:proofErr w:type="gramStart"/>
            <w:r>
              <w:rPr>
                <w:rFonts w:ascii="宋体" w:hAnsi="宋体"/>
                <w:color w:val="000000"/>
              </w:rPr>
              <w:t>钩码最大</w:t>
            </w:r>
            <w:proofErr w:type="gramEnd"/>
            <w:r>
              <w:rPr>
                <w:rFonts w:ascii="宋体" w:hAnsi="宋体"/>
                <w:color w:val="000000"/>
              </w:rPr>
              <w:t>静摩擦力</w:t>
            </w:r>
            <w:r>
              <w:object w:dxaOrig="645" w:dyaOrig="360" w14:anchorId="7485A538">
                <v:shape id="_x0000_i1087" type="#_x0000_t75" alt="学科网(www.zxxk.com)--教育资源门户，提供试卷、教案、课件、论文、素材以及各类教学资源下载，还有大量而丰富的教学相关资讯！" style="width:32.4pt;height:18pt" o:ole="">
                  <v:imagedata r:id="rId139" o:title="eqId17b5701e20261d43e628d41fdbfb855f"/>
                </v:shape>
                <o:OLEObject Type="Embed" ProgID="Equation.DSMT4" ShapeID="_x0000_i1087" DrawAspect="Content" ObjectID="_1843367377" r:id="rId142"/>
              </w:object>
            </w:r>
          </w:p>
        </w:tc>
      </w:tr>
      <w:tr w:rsidR="00F31A5F" w14:paraId="3B933C32" w14:textId="77777777">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9F13632" w14:textId="77777777" w:rsidR="00F31A5F" w:rsidRDefault="00000000">
            <w:pPr>
              <w:spacing w:line="360" w:lineRule="auto"/>
              <w:textAlignment w:val="center"/>
              <w:rPr>
                <w:color w:val="000000"/>
              </w:rPr>
            </w:pPr>
            <w:r>
              <w:rPr>
                <w:rFonts w:eastAsia="Times New Roman" w:cs="Times New Roman"/>
                <w:color w:val="000000"/>
              </w:rPr>
              <w:t>1</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5B8D9E8" w14:textId="77777777" w:rsidR="00F31A5F" w:rsidRDefault="00000000">
            <w:pPr>
              <w:spacing w:line="360" w:lineRule="auto"/>
              <w:textAlignment w:val="center"/>
              <w:rPr>
                <w:color w:val="000000"/>
              </w:rPr>
            </w:pPr>
            <w:r>
              <w:rPr>
                <w:rFonts w:eastAsia="Times New Roman" w:cs="Times New Roman"/>
                <w:color w:val="000000"/>
              </w:rPr>
              <w:t>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F8C6688" w14:textId="77777777" w:rsidR="00F31A5F" w:rsidRDefault="00000000">
            <w:pPr>
              <w:spacing w:line="360" w:lineRule="auto"/>
              <w:textAlignment w:val="center"/>
              <w:rPr>
                <w:color w:val="000000"/>
              </w:rPr>
            </w:pPr>
            <w:r>
              <w:rPr>
                <w:rFonts w:eastAsia="Times New Roman" w:cs="Times New Roman"/>
                <w:color w:val="000000"/>
              </w:rPr>
              <w:t>0.532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84653AA" w14:textId="77777777" w:rsidR="00F31A5F" w:rsidRDefault="00000000">
            <w:pPr>
              <w:spacing w:line="360" w:lineRule="auto"/>
              <w:textAlignment w:val="center"/>
              <w:rPr>
                <w:color w:val="000000"/>
              </w:rPr>
            </w:pPr>
            <w:r>
              <w:rPr>
                <w:rFonts w:eastAsia="Times New Roman" w:cs="Times New Roman"/>
                <w:color w:val="000000"/>
              </w:rPr>
              <w:t>1.612</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D045596" w14:textId="77777777" w:rsidR="00F31A5F" w:rsidRDefault="00000000">
            <w:pPr>
              <w:spacing w:line="360" w:lineRule="auto"/>
              <w:textAlignment w:val="center"/>
              <w:rPr>
                <w:color w:val="000000"/>
              </w:rPr>
            </w:pPr>
            <w:r>
              <w:rPr>
                <w:rFonts w:eastAsia="Times New Roman" w:cs="Times New Roman"/>
                <w:color w:val="000000"/>
              </w:rPr>
              <w:t>6</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A541123" w14:textId="77777777" w:rsidR="00F31A5F" w:rsidRDefault="00000000">
            <w:pPr>
              <w:spacing w:line="360" w:lineRule="auto"/>
              <w:textAlignment w:val="center"/>
              <w:rPr>
                <w:color w:val="000000"/>
              </w:rPr>
            </w:pPr>
            <w:r>
              <w:rPr>
                <w:rFonts w:eastAsia="Times New Roman" w:cs="Times New Roman"/>
                <w:color w:val="000000"/>
              </w:rPr>
              <w:t>25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6226E05" w14:textId="77777777" w:rsidR="00F31A5F" w:rsidRDefault="00000000">
            <w:pPr>
              <w:spacing w:line="360" w:lineRule="auto"/>
              <w:textAlignment w:val="center"/>
              <w:rPr>
                <w:color w:val="000000"/>
              </w:rPr>
            </w:pPr>
            <w:r>
              <w:rPr>
                <w:rFonts w:eastAsia="Times New Roman" w:cs="Times New Roman"/>
                <w:color w:val="000000"/>
              </w:rPr>
              <w:t>1.970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1E3647E" w14:textId="77777777" w:rsidR="00F31A5F" w:rsidRDefault="00000000">
            <w:pPr>
              <w:spacing w:line="360" w:lineRule="auto"/>
              <w:textAlignment w:val="center"/>
              <w:rPr>
                <w:color w:val="000000"/>
              </w:rPr>
            </w:pPr>
            <w:r>
              <w:rPr>
                <w:rFonts w:eastAsia="Times New Roman" w:cs="Times New Roman"/>
                <w:color w:val="000000"/>
              </w:rPr>
              <w:t>3.398</w:t>
            </w:r>
          </w:p>
        </w:tc>
      </w:tr>
      <w:tr w:rsidR="00F31A5F" w14:paraId="754736CC" w14:textId="77777777">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A791EE9" w14:textId="77777777" w:rsidR="00F31A5F" w:rsidRDefault="00000000">
            <w:pPr>
              <w:spacing w:line="360" w:lineRule="auto"/>
              <w:textAlignment w:val="center"/>
              <w:rPr>
                <w:color w:val="000000"/>
              </w:rPr>
            </w:pPr>
            <w:r>
              <w:rPr>
                <w:rFonts w:eastAsia="Times New Roman" w:cs="Times New Roman"/>
                <w:color w:val="000000"/>
              </w:rPr>
              <w:t>2</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3A394D5" w14:textId="77777777" w:rsidR="00F31A5F" w:rsidRDefault="00000000">
            <w:pPr>
              <w:spacing w:line="360" w:lineRule="auto"/>
              <w:textAlignment w:val="center"/>
              <w:rPr>
                <w:color w:val="000000"/>
              </w:rPr>
            </w:pPr>
            <w:r>
              <w:rPr>
                <w:rFonts w:eastAsia="Times New Roman" w:cs="Times New Roman"/>
                <w:color w:val="000000"/>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5916E19" w14:textId="77777777" w:rsidR="00F31A5F" w:rsidRDefault="00000000">
            <w:pPr>
              <w:spacing w:line="360" w:lineRule="auto"/>
              <w:textAlignment w:val="center"/>
              <w:rPr>
                <w:color w:val="000000"/>
              </w:rPr>
            </w:pPr>
            <w:r>
              <w:rPr>
                <w:rFonts w:eastAsia="Times New Roman" w:cs="Times New Roman"/>
                <w:color w:val="000000"/>
              </w:rPr>
              <w:t>0.848</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73969D5" w14:textId="77777777" w:rsidR="00F31A5F" w:rsidRDefault="00000000">
            <w:pPr>
              <w:spacing w:line="360" w:lineRule="auto"/>
              <w:textAlignment w:val="center"/>
              <w:rPr>
                <w:color w:val="000000"/>
              </w:rPr>
            </w:pPr>
            <w:r>
              <w:rPr>
                <w:rFonts w:eastAsia="Times New Roman" w:cs="Times New Roman"/>
                <w:color w:val="000000"/>
              </w:rPr>
              <w:t>1.933</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9DE56C" w14:textId="77777777" w:rsidR="00F31A5F" w:rsidRDefault="00000000">
            <w:pPr>
              <w:spacing w:line="360" w:lineRule="auto"/>
              <w:textAlignment w:val="center"/>
              <w:rPr>
                <w:color w:val="000000"/>
              </w:rPr>
            </w:pPr>
            <w:r>
              <w:rPr>
                <w:rFonts w:eastAsia="Times New Roman" w:cs="Times New Roman"/>
                <w:color w:val="000000"/>
              </w:rPr>
              <w:t>7</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477404B" w14:textId="77777777" w:rsidR="00F31A5F" w:rsidRDefault="00000000">
            <w:pPr>
              <w:spacing w:line="360" w:lineRule="auto"/>
              <w:textAlignment w:val="center"/>
              <w:rPr>
                <w:color w:val="000000"/>
              </w:rPr>
            </w:pPr>
            <w:r>
              <w:rPr>
                <w:rFonts w:eastAsia="Times New Roman" w:cs="Times New Roman"/>
                <w:color w:val="000000"/>
              </w:rPr>
              <w:t>30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DEA51D6" w14:textId="77777777" w:rsidR="00F31A5F" w:rsidRDefault="00000000">
            <w:pPr>
              <w:spacing w:line="360" w:lineRule="auto"/>
              <w:textAlignment w:val="center"/>
              <w:rPr>
                <w:color w:val="000000"/>
              </w:rPr>
            </w:pPr>
            <w:r>
              <w:rPr>
                <w:rFonts w:eastAsia="Times New Roman" w:cs="Times New Roman"/>
                <w:color w:val="000000"/>
              </w:rPr>
              <w:t>1.850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15281B8" w14:textId="77777777" w:rsidR="00F31A5F" w:rsidRDefault="00000000">
            <w:pPr>
              <w:spacing w:line="360" w:lineRule="auto"/>
              <w:textAlignment w:val="center"/>
              <w:rPr>
                <w:color w:val="000000"/>
              </w:rPr>
            </w:pPr>
            <w:r>
              <w:rPr>
                <w:rFonts w:eastAsia="Times New Roman" w:cs="Times New Roman"/>
                <w:color w:val="000000"/>
              </w:rPr>
              <w:t>2.909</w:t>
            </w:r>
          </w:p>
        </w:tc>
      </w:tr>
      <w:tr w:rsidR="00F31A5F" w14:paraId="68B8776A" w14:textId="77777777">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80E30D6" w14:textId="77777777" w:rsidR="00F31A5F" w:rsidRDefault="00000000">
            <w:pPr>
              <w:spacing w:line="360" w:lineRule="auto"/>
              <w:textAlignment w:val="center"/>
              <w:rPr>
                <w:color w:val="000000"/>
              </w:rPr>
            </w:pPr>
            <w:r>
              <w:rPr>
                <w:rFonts w:eastAsia="Times New Roman" w:cs="Times New Roman"/>
                <w:color w:val="000000"/>
              </w:rPr>
              <w:t>3</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745DFA" w14:textId="77777777" w:rsidR="00F31A5F" w:rsidRDefault="00000000">
            <w:pPr>
              <w:spacing w:line="360" w:lineRule="auto"/>
              <w:textAlignment w:val="center"/>
              <w:rPr>
                <w:color w:val="000000"/>
              </w:rPr>
            </w:pPr>
            <w:r>
              <w:rPr>
                <w:rFonts w:eastAsia="Times New Roman" w:cs="Times New Roman"/>
                <w:color w:val="000000"/>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4630AB" w14:textId="77777777" w:rsidR="00F31A5F" w:rsidRDefault="00000000">
            <w:pPr>
              <w:spacing w:line="360" w:lineRule="auto"/>
              <w:textAlignment w:val="center"/>
              <w:rPr>
                <w:color w:val="000000"/>
              </w:rPr>
            </w:pPr>
            <w:r>
              <w:rPr>
                <w:rFonts w:eastAsia="Times New Roman" w:cs="Times New Roman"/>
                <w:color w:val="000000"/>
              </w:rPr>
              <w:t>1.197</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C5B25D" w14:textId="77777777" w:rsidR="00F31A5F" w:rsidRDefault="00000000">
            <w:pPr>
              <w:spacing w:line="360" w:lineRule="auto"/>
              <w:textAlignment w:val="center"/>
              <w:rPr>
                <w:color w:val="000000"/>
              </w:rPr>
            </w:pPr>
            <w:r>
              <w:rPr>
                <w:rFonts w:eastAsia="Times New Roman" w:cs="Times New Roman"/>
                <w:color w:val="000000"/>
              </w:rPr>
              <w:t>2.421</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0587401" w14:textId="77777777" w:rsidR="00F31A5F" w:rsidRDefault="00000000">
            <w:pPr>
              <w:spacing w:line="360" w:lineRule="auto"/>
              <w:textAlignment w:val="center"/>
              <w:rPr>
                <w:color w:val="000000"/>
              </w:rPr>
            </w:pPr>
            <w:r>
              <w:rPr>
                <w:rFonts w:eastAsia="Times New Roman" w:cs="Times New Roman"/>
                <w:color w:val="000000"/>
              </w:rPr>
              <w:t>8</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C670928" w14:textId="77777777" w:rsidR="00F31A5F" w:rsidRDefault="00000000">
            <w:pPr>
              <w:spacing w:line="360" w:lineRule="auto"/>
              <w:textAlignment w:val="center"/>
              <w:rPr>
                <w:color w:val="000000"/>
              </w:rPr>
            </w:pPr>
            <w:r>
              <w:rPr>
                <w:rFonts w:eastAsia="Times New Roman" w:cs="Times New Roman"/>
                <w:color w:val="000000"/>
              </w:rPr>
              <w:t>35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D6FF41" w14:textId="77777777" w:rsidR="00F31A5F" w:rsidRDefault="00000000">
            <w:pPr>
              <w:spacing w:line="360" w:lineRule="auto"/>
              <w:textAlignment w:val="center"/>
              <w:rPr>
                <w:color w:val="000000"/>
              </w:rPr>
            </w:pPr>
            <w:r>
              <w:rPr>
                <w:rFonts w:eastAsia="Times New Roman" w:cs="Times New Roman"/>
                <w:color w:val="000000"/>
              </w:rPr>
              <w:t>1.744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E0B0B2C" w14:textId="77777777" w:rsidR="00F31A5F" w:rsidRDefault="00000000">
            <w:pPr>
              <w:spacing w:line="360" w:lineRule="auto"/>
              <w:textAlignment w:val="center"/>
              <w:rPr>
                <w:color w:val="000000"/>
              </w:rPr>
            </w:pPr>
            <w:r>
              <w:rPr>
                <w:rFonts w:eastAsia="Times New Roman" w:cs="Times New Roman"/>
                <w:color w:val="000000"/>
              </w:rPr>
              <w:t>2.770</w:t>
            </w:r>
          </w:p>
        </w:tc>
      </w:tr>
      <w:tr w:rsidR="00F31A5F" w14:paraId="1FAAD4E9" w14:textId="77777777">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CA14F2" w14:textId="77777777" w:rsidR="00F31A5F" w:rsidRDefault="00000000">
            <w:pPr>
              <w:spacing w:line="360" w:lineRule="auto"/>
              <w:textAlignment w:val="center"/>
              <w:rPr>
                <w:color w:val="000000"/>
              </w:rPr>
            </w:pPr>
            <w:r>
              <w:rPr>
                <w:rFonts w:eastAsia="Times New Roman" w:cs="Times New Roman"/>
                <w:color w:val="000000"/>
              </w:rPr>
              <w:t>4</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E924FEB" w14:textId="77777777" w:rsidR="00F31A5F" w:rsidRDefault="00000000">
            <w:pPr>
              <w:spacing w:line="360" w:lineRule="auto"/>
              <w:textAlignment w:val="center"/>
              <w:rPr>
                <w:color w:val="000000"/>
              </w:rPr>
            </w:pPr>
            <w:r>
              <w:rPr>
                <w:rFonts w:eastAsia="Times New Roman" w:cs="Times New Roman"/>
                <w:color w:val="000000"/>
              </w:rPr>
              <w:t>15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E10D990" w14:textId="77777777" w:rsidR="00F31A5F" w:rsidRDefault="00000000">
            <w:pPr>
              <w:spacing w:line="360" w:lineRule="auto"/>
              <w:textAlignment w:val="center"/>
              <w:rPr>
                <w:color w:val="000000"/>
              </w:rPr>
            </w:pPr>
            <w:r>
              <w:rPr>
                <w:rFonts w:eastAsia="Times New Roman" w:cs="Times New Roman"/>
                <w:color w:val="000000"/>
              </w:rPr>
              <w:t>1.516</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77586E" w14:textId="77777777" w:rsidR="00F31A5F" w:rsidRDefault="00000000">
            <w:pPr>
              <w:spacing w:line="360" w:lineRule="auto"/>
              <w:textAlignment w:val="center"/>
              <w:rPr>
                <w:color w:val="000000"/>
              </w:rPr>
            </w:pPr>
            <w:r>
              <w:rPr>
                <w:rFonts w:eastAsia="Times New Roman" w:cs="Times New Roman"/>
                <w:color w:val="000000"/>
              </w:rPr>
              <w:t>2.854</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885C2F" w14:textId="77777777" w:rsidR="00F31A5F" w:rsidRDefault="00000000">
            <w:pPr>
              <w:spacing w:line="360" w:lineRule="auto"/>
              <w:textAlignment w:val="center"/>
              <w:rPr>
                <w:color w:val="000000"/>
              </w:rPr>
            </w:pPr>
            <w:r>
              <w:rPr>
                <w:rFonts w:eastAsia="Times New Roman" w:cs="Times New Roman"/>
                <w:color w:val="000000"/>
              </w:rPr>
              <w:t>9</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2456A50" w14:textId="77777777" w:rsidR="00F31A5F" w:rsidRDefault="00000000">
            <w:pPr>
              <w:spacing w:line="360" w:lineRule="auto"/>
              <w:textAlignment w:val="center"/>
              <w:rPr>
                <w:color w:val="000000"/>
              </w:rPr>
            </w:pPr>
            <w:r>
              <w:rPr>
                <w:rFonts w:eastAsia="Times New Roman" w:cs="Times New Roman"/>
                <w:color w:val="000000"/>
              </w:rPr>
              <w:t>40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C0C66D6" w14:textId="77777777" w:rsidR="00F31A5F" w:rsidRDefault="00000000">
            <w:pPr>
              <w:spacing w:line="360" w:lineRule="auto"/>
              <w:textAlignment w:val="center"/>
              <w:rPr>
                <w:color w:val="000000"/>
              </w:rPr>
            </w:pPr>
            <w:r>
              <w:rPr>
                <w:rFonts w:eastAsia="Times New Roman" w:cs="Times New Roman"/>
                <w:color w:val="000000"/>
              </w:rPr>
              <w:t>1.717</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2D20F8A" w14:textId="77777777" w:rsidR="00F31A5F" w:rsidRDefault="00000000">
            <w:pPr>
              <w:spacing w:line="360" w:lineRule="auto"/>
              <w:textAlignment w:val="center"/>
              <w:rPr>
                <w:color w:val="000000"/>
              </w:rPr>
            </w:pPr>
            <w:r>
              <w:rPr>
                <w:rFonts w:eastAsia="Times New Roman" w:cs="Times New Roman"/>
                <w:color w:val="000000"/>
              </w:rPr>
              <w:t>2.644</w:t>
            </w:r>
          </w:p>
        </w:tc>
      </w:tr>
      <w:tr w:rsidR="00F31A5F" w14:paraId="70FCB6E7" w14:textId="77777777">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7B6B5D3" w14:textId="77777777" w:rsidR="00F31A5F" w:rsidRDefault="00000000">
            <w:pPr>
              <w:spacing w:line="360" w:lineRule="auto"/>
              <w:textAlignment w:val="center"/>
              <w:rPr>
                <w:color w:val="000000"/>
              </w:rPr>
            </w:pPr>
            <w:r>
              <w:rPr>
                <w:rFonts w:eastAsia="Times New Roman" w:cs="Times New Roman"/>
                <w:color w:val="000000"/>
              </w:rPr>
              <w:t>5</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76A4EEC" w14:textId="77777777" w:rsidR="00F31A5F" w:rsidRDefault="00000000">
            <w:pPr>
              <w:spacing w:line="360" w:lineRule="auto"/>
              <w:textAlignment w:val="center"/>
              <w:rPr>
                <w:color w:val="000000"/>
              </w:rPr>
            </w:pPr>
            <w:r>
              <w:rPr>
                <w:rFonts w:eastAsia="Times New Roman" w:cs="Times New Roman"/>
                <w:color w:val="000000"/>
              </w:rPr>
              <w:t>20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4628389" w14:textId="77777777" w:rsidR="00F31A5F" w:rsidRDefault="00000000">
            <w:pPr>
              <w:spacing w:line="360" w:lineRule="auto"/>
              <w:textAlignment w:val="center"/>
              <w:rPr>
                <w:color w:val="000000"/>
              </w:rPr>
            </w:pPr>
            <w:r>
              <w:rPr>
                <w:rFonts w:eastAsia="Times New Roman" w:cs="Times New Roman"/>
                <w:color w:val="000000"/>
              </w:rPr>
              <w:t>1.890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25CE367" w14:textId="77777777" w:rsidR="00F31A5F" w:rsidRDefault="00000000">
            <w:pPr>
              <w:spacing w:line="360" w:lineRule="auto"/>
              <w:textAlignment w:val="center"/>
              <w:rPr>
                <w:color w:val="000000"/>
              </w:rPr>
            </w:pPr>
            <w:r>
              <w:rPr>
                <w:rFonts w:eastAsia="Times New Roman" w:cs="Times New Roman"/>
                <w:color w:val="000000"/>
              </w:rPr>
              <w:t>3.133</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8CCEF1" w14:textId="77777777" w:rsidR="00F31A5F" w:rsidRDefault="00000000">
            <w:pPr>
              <w:spacing w:line="360" w:lineRule="auto"/>
              <w:textAlignment w:val="center"/>
              <w:rPr>
                <w:color w:val="000000"/>
              </w:rPr>
            </w:pPr>
            <w:r>
              <w:rPr>
                <w:rFonts w:eastAsia="Times New Roman" w:cs="Times New Roman"/>
                <w:color w:val="000000"/>
              </w:rPr>
              <w:t>10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4EBDC4D" w14:textId="77777777" w:rsidR="00F31A5F" w:rsidRDefault="00000000">
            <w:pPr>
              <w:spacing w:line="360" w:lineRule="auto"/>
              <w:textAlignment w:val="center"/>
              <w:rPr>
                <w:color w:val="000000"/>
              </w:rPr>
            </w:pPr>
            <w:r>
              <w:rPr>
                <w:rFonts w:ascii="宋体" w:hAnsi="宋体"/>
                <w:color w:val="000000"/>
              </w:rPr>
              <w:t>溢出</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76F4D44" w14:textId="77777777" w:rsidR="00F31A5F" w:rsidRDefault="00000000">
            <w:pPr>
              <w:spacing w:line="360" w:lineRule="auto"/>
              <w:textAlignment w:val="center"/>
              <w:rPr>
                <w:color w:val="000000"/>
              </w:rPr>
            </w:pPr>
            <w:r>
              <w:rPr>
                <w:rFonts w:eastAsia="Times New Roman" w:cs="Times New Roman"/>
                <w:color w:val="000000"/>
              </w:rPr>
              <w:t>0.428</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3F3F4A1" w14:textId="77777777" w:rsidR="00F31A5F" w:rsidRDefault="00000000">
            <w:pPr>
              <w:spacing w:line="360" w:lineRule="auto"/>
              <w:textAlignment w:val="center"/>
              <w:rPr>
                <w:color w:val="000000"/>
              </w:rPr>
            </w:pPr>
            <w:r>
              <w:rPr>
                <w:rFonts w:eastAsia="Times New Roman" w:cs="Times New Roman"/>
                <w:color w:val="000000"/>
              </w:rPr>
              <w:t>1.556</w:t>
            </w:r>
          </w:p>
        </w:tc>
      </w:tr>
    </w:tbl>
    <w:p w14:paraId="2A01A3D8" w14:textId="77777777" w:rsidR="00F31A5F" w:rsidRDefault="00F31A5F">
      <w:pPr>
        <w:spacing w:line="360" w:lineRule="auto"/>
        <w:textAlignment w:val="center"/>
        <w:rPr>
          <w:color w:val="000000"/>
        </w:rPr>
      </w:pPr>
    </w:p>
    <w:p w14:paraId="1BF76CEA" w14:textId="77777777" w:rsidR="00F31A5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实验过程中，木块未被拖动时，力传感器对木块的拉力大小</w:t>
      </w:r>
      <w:r>
        <w:rPr>
          <w:color w:val="000000"/>
        </w:rPr>
        <w:t>________</w:t>
      </w:r>
      <w:r>
        <w:rPr>
          <w:rFonts w:ascii="宋体" w:hAnsi="宋体"/>
          <w:color w:val="000000"/>
        </w:rPr>
        <w:t>（选填“大于”“小于”或“等于”）桌面对木块的摩擦力大小。</w:t>
      </w:r>
    </w:p>
    <w:p w14:paraId="7E19FF82" w14:textId="77777777" w:rsidR="00F31A5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为了完成本次实验，所用实验器材除图中标注的外，还必需有的实验器材是</w:t>
      </w:r>
      <w:r>
        <w:rPr>
          <w:color w:val="000000"/>
        </w:rPr>
        <w:t>_________</w:t>
      </w:r>
      <w:r>
        <w:rPr>
          <w:rFonts w:ascii="宋体" w:hAnsi="宋体"/>
          <w:color w:val="000000"/>
        </w:rPr>
        <w:t>。</w:t>
      </w:r>
    </w:p>
    <w:p w14:paraId="466C0866" w14:textId="77777777" w:rsidR="00F31A5F"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分析实验数据可得出结论：</w:t>
      </w:r>
      <w:r>
        <w:rPr>
          <w:rFonts w:eastAsia="Times New Roman" w:cs="Times New Roman"/>
          <w:color w:val="000000"/>
        </w:rPr>
        <w:t>①</w:t>
      </w:r>
      <w:r>
        <w:rPr>
          <w:color w:val="000000"/>
        </w:rPr>
        <w:t>________</w:t>
      </w:r>
      <w:r>
        <w:rPr>
          <w:rFonts w:ascii="宋体" w:hAnsi="宋体"/>
          <w:color w:val="000000"/>
        </w:rPr>
        <w:t>；</w:t>
      </w:r>
      <w:r>
        <w:rPr>
          <w:rFonts w:eastAsia="Times New Roman" w:cs="Times New Roman"/>
          <w:color w:val="000000"/>
        </w:rPr>
        <w:t>②</w:t>
      </w:r>
      <w:r>
        <w:rPr>
          <w:color w:val="000000"/>
        </w:rPr>
        <w:t>________</w:t>
      </w:r>
      <w:r>
        <w:rPr>
          <w:rFonts w:ascii="宋体" w:hAnsi="宋体"/>
          <w:color w:val="000000"/>
        </w:rPr>
        <w:t>。</w:t>
      </w:r>
    </w:p>
    <w:p w14:paraId="398B19BB" w14:textId="77777777" w:rsidR="00F31A5F"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许多公共场合的地面用水清洗后会摆上“小心地滑”的提示牌，理由是</w:t>
      </w:r>
      <w:r>
        <w:rPr>
          <w:color w:val="000000"/>
        </w:rPr>
        <w:t>________</w:t>
      </w:r>
      <w:r>
        <w:rPr>
          <w:rFonts w:ascii="宋体" w:hAnsi="宋体"/>
          <w:color w:val="000000"/>
        </w:rPr>
        <w:t>。</w:t>
      </w:r>
    </w:p>
    <w:p w14:paraId="2866EB42" w14:textId="77777777" w:rsidR="00F31A5F" w:rsidRDefault="00000000">
      <w:pPr>
        <w:spacing w:line="360" w:lineRule="auto"/>
        <w:textAlignment w:val="center"/>
        <w:rPr>
          <w:color w:val="000000"/>
        </w:rPr>
      </w:pPr>
      <w:r>
        <w:rPr>
          <w:color w:val="000000"/>
        </w:rPr>
        <w:t xml:space="preserve">23. </w:t>
      </w:r>
      <w:r>
        <w:rPr>
          <w:rFonts w:ascii="宋体" w:hAnsi="宋体"/>
          <w:color w:val="000000"/>
        </w:rPr>
        <w:t>如图</w:t>
      </w:r>
      <w:r>
        <w:rPr>
          <w:rFonts w:eastAsia="Times New Roman" w:cs="Times New Roman"/>
          <w:color w:val="000000"/>
        </w:rPr>
        <w:t>1</w:t>
      </w:r>
      <w:r>
        <w:rPr>
          <w:rFonts w:ascii="宋体" w:hAnsi="宋体"/>
          <w:color w:val="000000"/>
        </w:rPr>
        <w:t>所示是建立在戈壁滩上的熔盐塔式光热电站，其工作原理如图</w:t>
      </w:r>
      <w:r>
        <w:rPr>
          <w:rFonts w:eastAsia="Times New Roman" w:cs="Times New Roman"/>
          <w:color w:val="000000"/>
        </w:rPr>
        <w:t>2</w:t>
      </w:r>
      <w:r>
        <w:rPr>
          <w:rFonts w:ascii="宋体" w:hAnsi="宋体"/>
          <w:color w:val="000000"/>
        </w:rPr>
        <w:t>所示。计算机控制</w:t>
      </w:r>
      <w:r>
        <w:rPr>
          <w:rFonts w:eastAsia="Times New Roman" w:cs="Times New Roman"/>
          <w:color w:val="000000"/>
        </w:rPr>
        <w:t>1.2</w:t>
      </w:r>
      <w:r>
        <w:rPr>
          <w:rFonts w:ascii="宋体" w:hAnsi="宋体"/>
          <w:color w:val="000000"/>
        </w:rPr>
        <w:t>万多面定</w:t>
      </w:r>
      <w:r>
        <w:rPr>
          <w:rFonts w:ascii="宋体" w:hAnsi="宋体"/>
          <w:color w:val="000000"/>
        </w:rPr>
        <w:lastRenderedPageBreak/>
        <w:t>日镜的反射方向，持续地将太阳光聚集在</w:t>
      </w:r>
      <w:r>
        <w:object w:dxaOrig="674" w:dyaOrig="314" w14:anchorId="46205014">
          <v:shape id="_x0000_i1088" type="#_x0000_t75" alt="学科网(www.zxxk.com)--教育资源门户，提供试卷、教案、课件、论文、素材以及各类教学资源下载，还有大量而丰富的教学相关资讯！" style="width:33.6pt;height:15.6pt" o:ole="">
            <v:imagedata r:id="rId143" o:title="eqId1b9863ce5fe1aad661a08afa2361e152"/>
          </v:shape>
          <o:OLEObject Type="Embed" ProgID="Equation.DSMT4" ShapeID="_x0000_i1088" DrawAspect="Content" ObjectID="_1843367378" r:id="rId144"/>
        </w:object>
      </w:r>
      <w:r>
        <w:rPr>
          <w:rFonts w:ascii="宋体" w:hAnsi="宋体"/>
          <w:color w:val="000000"/>
        </w:rPr>
        <w:t>高的吸热塔塔顶的吸热器上，单面定日镜面积约为</w:t>
      </w:r>
      <w:r>
        <w:object w:dxaOrig="720" w:dyaOrig="360" w14:anchorId="60ACD71F">
          <v:shape id="_x0000_i1089" type="#_x0000_t75" alt="学科网(www.zxxk.com)--教育资源门户，提供试卷、教案、课件、论文、素材以及各类教学资源下载，还有大量而丰富的教学相关资讯！" style="width:36pt;height:18pt" o:ole="">
            <v:imagedata r:id="rId145" o:title="eqIdfbb8513acad48401f5e2dcc40ea0505c"/>
          </v:shape>
          <o:OLEObject Type="Embed" ProgID="Equation.DSMT4" ShapeID="_x0000_i1089" DrawAspect="Content" ObjectID="_1843367379" r:id="rId146"/>
        </w:object>
      </w:r>
      <w:r>
        <w:rPr>
          <w:rFonts w:ascii="宋体" w:hAnsi="宋体"/>
          <w:color w:val="000000"/>
        </w:rPr>
        <w:t>。该地区每天平均日照时长约</w:t>
      </w:r>
      <w:r>
        <w:object w:dxaOrig="360" w:dyaOrig="285" w14:anchorId="61C5A184">
          <v:shape id="_x0000_i1090" type="#_x0000_t75" alt="学科网(www.zxxk.com)--教育资源门户，提供试卷、教案、课件、论文、素材以及各类教学资源下载，还有大量而丰富的教学相关资讯！" style="width:18pt;height:14.4pt" o:ole="">
            <v:imagedata r:id="rId147" o:title="eqId070e50e6fda3e79501a287de440aab3b"/>
          </v:shape>
          <o:OLEObject Type="Embed" ProgID="Equation.DSMT4" ShapeID="_x0000_i1090" DrawAspect="Content" ObjectID="_1843367380" r:id="rId148"/>
        </w:object>
      </w:r>
      <w:r>
        <w:rPr>
          <w:rFonts w:ascii="宋体" w:hAnsi="宋体"/>
          <w:color w:val="000000"/>
        </w:rPr>
        <w:t>，辐射照度约</w:t>
      </w:r>
      <w:r>
        <w:object w:dxaOrig="1140" w:dyaOrig="360" w14:anchorId="75D23C50">
          <v:shape id="_x0000_i1091" type="#_x0000_t75" alt="学科网(www.zxxk.com)--教育资源门户，提供试卷、教案、课件、论文、素材以及各类教学资源下载，还有大量而丰富的教学相关资讯！" style="width:57pt;height:18pt" o:ole="">
            <v:imagedata r:id="rId149" o:title="eqId1cf45817f890aeb6a60f1228c6821d9e"/>
          </v:shape>
          <o:OLEObject Type="Embed" ProgID="Equation.DSMT4" ShapeID="_x0000_i1091" DrawAspect="Content" ObjectID="_1843367381" r:id="rId150"/>
        </w:object>
      </w:r>
      <w:r>
        <w:rPr>
          <w:rFonts w:ascii="宋体" w:hAnsi="宋体"/>
          <w:color w:val="000000"/>
        </w:rPr>
        <w:t>。吸热器设计要求入口熔盐温度约</w:t>
      </w:r>
      <w:r>
        <w:rPr>
          <w:rFonts w:eastAsia="Times New Roman" w:cs="Times New Roman"/>
          <w:color w:val="000000"/>
        </w:rPr>
        <w:t>290℃</w:t>
      </w:r>
      <w:r>
        <w:rPr>
          <w:rFonts w:ascii="宋体" w:hAnsi="宋体"/>
          <w:color w:val="000000"/>
        </w:rPr>
        <w:t>，出口熔盐温度约</w:t>
      </w:r>
      <w:r>
        <w:rPr>
          <w:rFonts w:eastAsia="Times New Roman" w:cs="Times New Roman"/>
          <w:color w:val="000000"/>
        </w:rPr>
        <w:t>560℃</w:t>
      </w:r>
      <w:r>
        <w:rPr>
          <w:rFonts w:ascii="宋体" w:hAnsi="宋体"/>
          <w:color w:val="000000"/>
        </w:rPr>
        <w:t>。熔盐在吸热器吸热后向下流入高温熔盐罐，热泵将它打入蒸汽发生器，与其中的冷水进行热交换，产生高温高压的蒸汽，蒸汽推动汽轮发电机发电。经过蒸汽发生器的熔盐，放出热量后回到低温熔盐罐。该电站利用高温熔盐罐把多余的热量储存起来，夜晚再把储存的热量释放出来用于发电，可以实现</w:t>
      </w:r>
      <w:r>
        <w:object w:dxaOrig="495" w:dyaOrig="315" w14:anchorId="1D60B077">
          <v:shape id="_x0000_i1092" type="#_x0000_t75" alt="学科网(www.zxxk.com)--教育资源门户，提供试卷、教案、课件、论文、素材以及各类教学资源下载，还有大量而丰富的教学相关资讯！" style="width:24.6pt;height:15.6pt" o:ole="">
            <v:imagedata r:id="rId151" o:title="eqId8ee49303cc76f5beef430cf851371339"/>
          </v:shape>
          <o:OLEObject Type="Embed" ProgID="Equation.DSMT4" ShapeID="_x0000_i1092" DrawAspect="Content" ObjectID="_1843367382" r:id="rId152"/>
        </w:object>
      </w:r>
      <w:r>
        <w:rPr>
          <w:rFonts w:ascii="宋体" w:hAnsi="宋体"/>
          <w:color w:val="000000"/>
        </w:rPr>
        <w:t>连续稳定的电力输出。</w:t>
      </w:r>
    </w:p>
    <w:p w14:paraId="0F5C1207" w14:textId="77777777" w:rsidR="00F31A5F" w:rsidRDefault="00000000">
      <w:pPr>
        <w:spacing w:line="360" w:lineRule="auto"/>
        <w:textAlignment w:val="center"/>
        <w:rPr>
          <w:color w:val="000000"/>
        </w:rPr>
      </w:pPr>
      <w:r>
        <w:rPr>
          <w:noProof/>
          <w:color w:val="000000"/>
        </w:rPr>
        <w:drawing>
          <wp:inline distT="0" distB="0" distL="0" distR="0" wp14:anchorId="215E922F" wp14:editId="441ADD74">
            <wp:extent cx="5238750" cy="1557929"/>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153"/>
                    <a:stretch>
                      <a:fillRect/>
                    </a:stretch>
                  </pic:blipFill>
                  <pic:spPr>
                    <a:xfrm>
                      <a:off x="0" y="0"/>
                      <a:ext cx="5238750" cy="1557929"/>
                    </a:xfrm>
                    <a:prstGeom prst="rect">
                      <a:avLst/>
                    </a:prstGeom>
                  </pic:spPr>
                </pic:pic>
              </a:graphicData>
            </a:graphic>
          </wp:inline>
        </w:drawing>
      </w:r>
    </w:p>
    <w:p w14:paraId="5A2C6238" w14:textId="77777777" w:rsidR="00F31A5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该熔盐发电站能量转移和转化情况是</w:t>
      </w:r>
      <w:r>
        <w:rPr>
          <w:color w:val="000000"/>
        </w:rPr>
        <w:t>___</w:t>
      </w:r>
      <w:r>
        <w:rPr>
          <w:rFonts w:eastAsia="Times New Roman" w:cs="Times New Roman"/>
          <w:color w:val="000000"/>
        </w:rPr>
        <w:t xml:space="preserve"> </w:t>
      </w:r>
      <w:r>
        <w:rPr>
          <w:rFonts w:ascii="宋体" w:hAnsi="宋体"/>
          <w:color w:val="000000"/>
        </w:rPr>
        <w:t>，</w:t>
      </w:r>
      <w:r>
        <w:rPr>
          <w:color w:val="000000"/>
        </w:rPr>
        <w:t>____</w:t>
      </w:r>
      <w:r>
        <w:rPr>
          <w:rFonts w:ascii="宋体" w:hAnsi="宋体"/>
          <w:color w:val="000000"/>
        </w:rPr>
        <w:t>，</w:t>
      </w:r>
      <w:r>
        <w:rPr>
          <w:color w:val="000000"/>
        </w:rPr>
        <w:t>_____</w:t>
      </w:r>
      <w:r>
        <w:rPr>
          <w:rFonts w:ascii="宋体" w:hAnsi="宋体"/>
          <w:color w:val="000000"/>
        </w:rPr>
        <w:t>。</w:t>
      </w:r>
      <w:r>
        <w:rPr>
          <w:noProof/>
          <w:color w:val="000000"/>
        </w:rPr>
        <w:drawing>
          <wp:inline distT="0" distB="0" distL="0" distR="0" wp14:anchorId="55AE96D0" wp14:editId="25DC8414">
            <wp:extent cx="3209925" cy="29527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154"/>
                    <a:stretch>
                      <a:fillRect/>
                    </a:stretch>
                  </pic:blipFill>
                  <pic:spPr>
                    <a:xfrm>
                      <a:off x="0" y="0"/>
                      <a:ext cx="3209925" cy="295275"/>
                    </a:xfrm>
                    <a:prstGeom prst="rect">
                      <a:avLst/>
                    </a:prstGeom>
                  </pic:spPr>
                </pic:pic>
              </a:graphicData>
            </a:graphic>
          </wp:inline>
        </w:drawing>
      </w:r>
    </w:p>
    <w:p w14:paraId="73C0E9B7" w14:textId="77777777" w:rsidR="00F31A5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该熔盐发电站单面定日镜每天获取的光能约</w:t>
      </w:r>
      <w:r>
        <w:rPr>
          <w:color w:val="000000"/>
        </w:rPr>
        <w:t>_________</w:t>
      </w:r>
      <w:r>
        <w:rPr>
          <w:rFonts w:eastAsia="Times New Roman" w:cs="Times New Roman"/>
          <w:color w:val="000000"/>
        </w:rPr>
        <w:t>kW·h</w:t>
      </w:r>
      <w:r>
        <w:rPr>
          <w:rFonts w:ascii="宋体" w:hAnsi="宋体"/>
          <w:color w:val="000000"/>
        </w:rPr>
        <w:t>。</w:t>
      </w:r>
    </w:p>
    <w:p w14:paraId="4AD2F67C" w14:textId="77777777" w:rsidR="00F31A5F"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吸热塔建造的很高，你认为原因是</w:t>
      </w:r>
      <w:r>
        <w:rPr>
          <w:color w:val="000000"/>
        </w:rPr>
        <w:t>_________</w:t>
      </w:r>
      <w:r>
        <w:rPr>
          <w:rFonts w:ascii="宋体" w:hAnsi="宋体"/>
          <w:color w:val="000000"/>
        </w:rPr>
        <w:t>。</w:t>
      </w:r>
    </w:p>
    <w:p w14:paraId="1A46C732" w14:textId="77777777" w:rsidR="00F31A5F"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在选择熔盐时，下列属性符合要求的是</w:t>
      </w:r>
      <w:r>
        <w:rPr>
          <w:rFonts w:eastAsia="Times New Roman" w:cs="Times New Roman"/>
          <w:color w:val="000000"/>
          <w:u w:val="single"/>
        </w:rPr>
        <w:t xml:space="preserve">         </w:t>
      </w:r>
      <w:r>
        <w:rPr>
          <w:rFonts w:ascii="宋体" w:hAnsi="宋体"/>
          <w:color w:val="000000"/>
        </w:rPr>
        <w:t>。</w:t>
      </w:r>
    </w:p>
    <w:p w14:paraId="28547BF8" w14:textId="77777777" w:rsidR="00F31A5F"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熔点高、粘度大、导热性差</w:t>
      </w:r>
      <w:r>
        <w:rPr>
          <w:color w:val="000000"/>
        </w:rPr>
        <w:tab/>
        <w:t xml:space="preserve">B. </w:t>
      </w:r>
      <w:r>
        <w:rPr>
          <w:rFonts w:ascii="宋体" w:hAnsi="宋体"/>
          <w:color w:val="000000"/>
        </w:rPr>
        <w:t>熔点低、粘度小、导热性好</w:t>
      </w:r>
    </w:p>
    <w:p w14:paraId="4C24926A" w14:textId="77777777" w:rsidR="00F31A5F"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熔点高、粘度小、导热性好</w:t>
      </w:r>
      <w:r>
        <w:rPr>
          <w:color w:val="000000"/>
        </w:rPr>
        <w:tab/>
        <w:t xml:space="preserve">D. </w:t>
      </w:r>
      <w:r>
        <w:rPr>
          <w:rFonts w:ascii="宋体" w:hAnsi="宋体"/>
          <w:color w:val="000000"/>
        </w:rPr>
        <w:t>熔点低、粘度大、导热性好</w:t>
      </w:r>
    </w:p>
    <w:p w14:paraId="3211C4A0" w14:textId="77777777" w:rsidR="00F31A5F" w:rsidRDefault="00000000">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吸热器入口熔盐温度约</w:t>
      </w:r>
      <w:r>
        <w:rPr>
          <w:rFonts w:eastAsia="Times New Roman" w:cs="Times New Roman"/>
          <w:color w:val="000000"/>
        </w:rPr>
        <w:t>290℃</w:t>
      </w:r>
      <w:r>
        <w:rPr>
          <w:rFonts w:ascii="宋体" w:hAnsi="宋体"/>
          <w:color w:val="000000"/>
        </w:rPr>
        <w:t>，如果天气多云，为了使出口熔盐温度达到设计要求，请你设计一种合理的解决办法。</w:t>
      </w:r>
      <w:r>
        <w:rPr>
          <w:color w:val="000000"/>
        </w:rPr>
        <w:t>__________</w:t>
      </w:r>
      <w:r>
        <w:rPr>
          <w:rFonts w:ascii="宋体" w:hAnsi="宋体"/>
          <w:color w:val="000000"/>
        </w:rPr>
        <w:t>。</w:t>
      </w:r>
    </w:p>
    <w:p w14:paraId="6EB0F8FA" w14:textId="77777777" w:rsidR="00F31A5F" w:rsidRDefault="00000000">
      <w:pPr>
        <w:spacing w:line="360" w:lineRule="auto"/>
        <w:textAlignment w:val="center"/>
        <w:rPr>
          <w:color w:val="000000"/>
        </w:rPr>
      </w:pPr>
      <w:r>
        <w:rPr>
          <w:color w:val="000000"/>
        </w:rPr>
        <w:br/>
      </w:r>
    </w:p>
    <w:p w14:paraId="164C7A45" w14:textId="77777777" w:rsidR="00F31A5F" w:rsidRDefault="00F31A5F">
      <w:pPr>
        <w:spacing w:line="360" w:lineRule="auto"/>
        <w:textAlignment w:val="center"/>
        <w:rPr>
          <w:color w:val="000000"/>
        </w:rPr>
      </w:pPr>
    </w:p>
    <w:sectPr w:rsidR="00F31A5F" w:rsidSect="00C321EB">
      <w:headerReference w:type="default" r:id="rId155"/>
      <w:footerReference w:type="default" r:id="rId156"/>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32DAEE" w14:textId="77777777" w:rsidR="00F018C4" w:rsidRDefault="00F018C4">
      <w:r>
        <w:separator/>
      </w:r>
    </w:p>
  </w:endnote>
  <w:endnote w:type="continuationSeparator" w:id="0">
    <w:p w14:paraId="01AECD82" w14:textId="77777777" w:rsidR="00F018C4" w:rsidRDefault="00F018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39F4F" w14:textId="77777777" w:rsidR="0090278E" w:rsidRDefault="00000000" w:rsidP="0090278E">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14:paraId="27D37C02" w14:textId="77777777" w:rsidR="0090278E" w:rsidRDefault="0090278E">
    <w:pPr>
      <w:pStyle w:val="a5"/>
    </w:pPr>
  </w:p>
  <w:p w14:paraId="77491830" w14:textId="06DF7359" w:rsidR="004151FC" w:rsidRDefault="00000000">
    <w:pPr>
      <w:tabs>
        <w:tab w:val="center" w:pos="4153"/>
        <w:tab w:val="right" w:pos="8306"/>
      </w:tabs>
      <w:snapToGrid w:val="0"/>
      <w:jc w:val="left"/>
      <w:rPr>
        <w:rFonts w:cs="Times New Roman"/>
        <w:kern w:val="0"/>
        <w:sz w:val="2"/>
        <w:szCs w:val="2"/>
      </w:rPr>
    </w:pPr>
    <w:r>
      <w:rPr>
        <w:color w:val="FFFFFF"/>
        <w:sz w:val="2"/>
        <w:szCs w:val="2"/>
      </w:rPr>
      <w:pict w14:anchorId="1D8FD5C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7"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sidR="00EA5A20">
      <w:rPr>
        <w:noProof/>
        <w:color w:val="FFFFFF"/>
        <w:sz w:val="2"/>
        <w:szCs w:val="2"/>
      </w:rPr>
      <w:drawing>
        <wp:anchor distT="0" distB="0" distL="114300" distR="114300" simplePos="0" relativeHeight="251658752" behindDoc="0" locked="0" layoutInCell="1" allowOverlap="1" wp14:anchorId="3209950E" wp14:editId="52AE6181">
          <wp:simplePos x="0" y="0"/>
          <wp:positionH relativeFrom="column">
            <wp:posOffset>813435</wp:posOffset>
          </wp:positionH>
          <wp:positionV relativeFrom="paragraph">
            <wp:posOffset>-263525</wp:posOffset>
          </wp:positionV>
          <wp:extent cx="635" cy="635"/>
          <wp:effectExtent l="0" t="0" r="0" b="0"/>
          <wp:wrapNone/>
          <wp:docPr id="2111745011" name="图片 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 zxxk.co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5" cy="6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3B1C0A" w14:textId="77777777" w:rsidR="00F018C4" w:rsidRDefault="00F018C4">
      <w:r>
        <w:separator/>
      </w:r>
    </w:p>
  </w:footnote>
  <w:footnote w:type="continuationSeparator" w:id="0">
    <w:p w14:paraId="7449DCFF" w14:textId="77777777" w:rsidR="00F018C4" w:rsidRDefault="00F018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61623" w14:textId="42E652FB" w:rsidR="006071D5" w:rsidRDefault="00016BFA" w:rsidP="002908F0">
    <w:pPr>
      <w:pStyle w:val="a3"/>
      <w:pBdr>
        <w:bottom w:val="none" w:sz="0" w:space="0" w:color="auto"/>
      </w:pBdr>
    </w:pPr>
    <w:r>
      <w:t xml:space="preserve"> </w:t>
    </w:r>
    <w:r w:rsidR="00000000">
      <w:t xml:space="preserve"> </w:t>
    </w:r>
    <w:r w:rsidR="002908F0">
      <w:t xml:space="preserve"> </w:t>
    </w:r>
  </w:p>
  <w:p w14:paraId="394C223E" w14:textId="0245D936" w:rsidR="004151FC" w:rsidRDefault="00EA5A20">
    <w:pPr>
      <w:pBdr>
        <w:bottom w:val="none" w:sz="0" w:space="1" w:color="auto"/>
      </w:pBdr>
      <w:snapToGrid w:val="0"/>
      <w:rPr>
        <w:rFonts w:cs="Times New Roman"/>
        <w:kern w:val="0"/>
        <w:sz w:val="2"/>
        <w:szCs w:val="2"/>
      </w:rPr>
    </w:pPr>
    <w:r>
      <w:rPr>
        <w:noProof/>
      </w:rPr>
      <w:drawing>
        <wp:anchor distT="0" distB="0" distL="114300" distR="114300" simplePos="0" relativeHeight="251656704" behindDoc="0" locked="0" layoutInCell="1" allowOverlap="1" wp14:anchorId="1CE37397" wp14:editId="22398EAC">
          <wp:simplePos x="0" y="0"/>
          <wp:positionH relativeFrom="column">
            <wp:posOffset>4457700</wp:posOffset>
          </wp:positionH>
          <wp:positionV relativeFrom="paragraph">
            <wp:posOffset>107315</wp:posOffset>
          </wp:positionV>
          <wp:extent cx="9525" cy="9525"/>
          <wp:effectExtent l="0" t="0" r="0" b="0"/>
          <wp:wrapNone/>
          <wp:docPr id="2053989476" name="图片 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 zxxk.co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6B54EDBE">
      <w:start w:val="1"/>
      <w:numFmt w:val="bullet"/>
      <w:lvlText w:val=""/>
      <w:lvlJc w:val="left"/>
      <w:pPr>
        <w:ind w:left="420" w:hanging="420"/>
      </w:pPr>
      <w:rPr>
        <w:rFonts w:ascii="Wingdings" w:hAnsi="Wingdings" w:hint="default"/>
      </w:rPr>
    </w:lvl>
    <w:lvl w:ilvl="1" w:tplc="54AA5DCE" w:tentative="1">
      <w:start w:val="1"/>
      <w:numFmt w:val="bullet"/>
      <w:lvlText w:val=""/>
      <w:lvlJc w:val="left"/>
      <w:pPr>
        <w:ind w:left="840" w:hanging="420"/>
      </w:pPr>
      <w:rPr>
        <w:rFonts w:ascii="Wingdings" w:hAnsi="Wingdings" w:hint="default"/>
      </w:rPr>
    </w:lvl>
    <w:lvl w:ilvl="2" w:tplc="0D1422CE" w:tentative="1">
      <w:start w:val="1"/>
      <w:numFmt w:val="bullet"/>
      <w:lvlText w:val=""/>
      <w:lvlJc w:val="left"/>
      <w:pPr>
        <w:ind w:left="1260" w:hanging="420"/>
      </w:pPr>
      <w:rPr>
        <w:rFonts w:ascii="Wingdings" w:hAnsi="Wingdings" w:hint="default"/>
      </w:rPr>
    </w:lvl>
    <w:lvl w:ilvl="3" w:tplc="8DD0D716" w:tentative="1">
      <w:start w:val="1"/>
      <w:numFmt w:val="bullet"/>
      <w:lvlText w:val=""/>
      <w:lvlJc w:val="left"/>
      <w:pPr>
        <w:ind w:left="1680" w:hanging="420"/>
      </w:pPr>
      <w:rPr>
        <w:rFonts w:ascii="Wingdings" w:hAnsi="Wingdings" w:hint="default"/>
      </w:rPr>
    </w:lvl>
    <w:lvl w:ilvl="4" w:tplc="0FCA2308" w:tentative="1">
      <w:start w:val="1"/>
      <w:numFmt w:val="bullet"/>
      <w:lvlText w:val=""/>
      <w:lvlJc w:val="left"/>
      <w:pPr>
        <w:ind w:left="2100" w:hanging="420"/>
      </w:pPr>
      <w:rPr>
        <w:rFonts w:ascii="Wingdings" w:hAnsi="Wingdings" w:hint="default"/>
      </w:rPr>
    </w:lvl>
    <w:lvl w:ilvl="5" w:tplc="30D02CFA" w:tentative="1">
      <w:start w:val="1"/>
      <w:numFmt w:val="bullet"/>
      <w:lvlText w:val=""/>
      <w:lvlJc w:val="left"/>
      <w:pPr>
        <w:ind w:left="2520" w:hanging="420"/>
      </w:pPr>
      <w:rPr>
        <w:rFonts w:ascii="Wingdings" w:hAnsi="Wingdings" w:hint="default"/>
      </w:rPr>
    </w:lvl>
    <w:lvl w:ilvl="6" w:tplc="D47ACB48" w:tentative="1">
      <w:start w:val="1"/>
      <w:numFmt w:val="bullet"/>
      <w:lvlText w:val=""/>
      <w:lvlJc w:val="left"/>
      <w:pPr>
        <w:ind w:left="2940" w:hanging="420"/>
      </w:pPr>
      <w:rPr>
        <w:rFonts w:ascii="Wingdings" w:hAnsi="Wingdings" w:hint="default"/>
      </w:rPr>
    </w:lvl>
    <w:lvl w:ilvl="7" w:tplc="0636BF8E" w:tentative="1">
      <w:start w:val="1"/>
      <w:numFmt w:val="bullet"/>
      <w:lvlText w:val=""/>
      <w:lvlJc w:val="left"/>
      <w:pPr>
        <w:ind w:left="3360" w:hanging="420"/>
      </w:pPr>
      <w:rPr>
        <w:rFonts w:ascii="Wingdings" w:hAnsi="Wingdings" w:hint="default"/>
      </w:rPr>
    </w:lvl>
    <w:lvl w:ilvl="8" w:tplc="64D00800" w:tentative="1">
      <w:start w:val="1"/>
      <w:numFmt w:val="bullet"/>
      <w:lvlText w:val=""/>
      <w:lvlJc w:val="left"/>
      <w:pPr>
        <w:ind w:left="3780" w:hanging="420"/>
      </w:pPr>
      <w:rPr>
        <w:rFonts w:ascii="Wingdings" w:hAnsi="Wingdings" w:hint="default"/>
      </w:rPr>
    </w:lvl>
  </w:abstractNum>
  <w:num w:numId="1" w16cid:durableId="117608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A11F4"/>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A5A20"/>
    <w:rsid w:val="00EB17B4"/>
    <w:rsid w:val="00ED1550"/>
    <w:rsid w:val="00EE1A37"/>
    <w:rsid w:val="00F018C4"/>
    <w:rsid w:val="00F21C80"/>
    <w:rsid w:val="00F31A5F"/>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AF24C3C"/>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image" Target="media/image60.wmf"/><Relationship Id="rId21" Type="http://schemas.openxmlformats.org/officeDocument/2006/relationships/oleObject" Target="embeddings/oleObject4.bin"/><Relationship Id="rId42" Type="http://schemas.openxmlformats.org/officeDocument/2006/relationships/image" Target="media/image21.wmf"/><Relationship Id="rId63" Type="http://schemas.openxmlformats.org/officeDocument/2006/relationships/oleObject" Target="embeddings/oleObject26.bin"/><Relationship Id="rId84" Type="http://schemas.openxmlformats.org/officeDocument/2006/relationships/oleObject" Target="embeddings/oleObject36.bin"/><Relationship Id="rId138" Type="http://schemas.openxmlformats.org/officeDocument/2006/relationships/oleObject" Target="embeddings/oleObject60.bin"/><Relationship Id="rId107" Type="http://schemas.openxmlformats.org/officeDocument/2006/relationships/oleObject" Target="embeddings/oleObject45.bin"/><Relationship Id="rId11" Type="http://schemas.openxmlformats.org/officeDocument/2006/relationships/image" Target="media/image4.png"/><Relationship Id="rId32" Type="http://schemas.openxmlformats.org/officeDocument/2006/relationships/oleObject" Target="embeddings/oleObject9.bin"/><Relationship Id="rId53" Type="http://schemas.openxmlformats.org/officeDocument/2006/relationships/oleObject" Target="embeddings/oleObject21.bin"/><Relationship Id="rId74" Type="http://schemas.openxmlformats.org/officeDocument/2006/relationships/oleObject" Target="embeddings/oleObject31.bin"/><Relationship Id="rId128" Type="http://schemas.openxmlformats.org/officeDocument/2006/relationships/image" Target="media/image66.wmf"/><Relationship Id="rId149" Type="http://schemas.openxmlformats.org/officeDocument/2006/relationships/image" Target="media/image76.wmf"/><Relationship Id="rId5" Type="http://schemas.openxmlformats.org/officeDocument/2006/relationships/webSettings" Target="webSettings.xml"/><Relationship Id="rId95" Type="http://schemas.openxmlformats.org/officeDocument/2006/relationships/image" Target="media/image49.wmf"/><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31.wmf"/><Relationship Id="rId118" Type="http://schemas.openxmlformats.org/officeDocument/2006/relationships/oleObject" Target="embeddings/oleObject51.bin"/><Relationship Id="rId139" Type="http://schemas.openxmlformats.org/officeDocument/2006/relationships/image" Target="media/image72.wmf"/><Relationship Id="rId80" Type="http://schemas.openxmlformats.org/officeDocument/2006/relationships/image" Target="media/image39.wmf"/><Relationship Id="rId85" Type="http://schemas.openxmlformats.org/officeDocument/2006/relationships/image" Target="media/image42.wmf"/><Relationship Id="rId150" Type="http://schemas.openxmlformats.org/officeDocument/2006/relationships/oleObject" Target="embeddings/oleObject67.bin"/><Relationship Id="rId155" Type="http://schemas.openxmlformats.org/officeDocument/2006/relationships/header" Target="header1.xml"/><Relationship Id="rId12" Type="http://schemas.openxmlformats.org/officeDocument/2006/relationships/image" Target="media/image5.png"/><Relationship Id="rId17" Type="http://schemas.openxmlformats.org/officeDocument/2006/relationships/image" Target="media/image9.wmf"/><Relationship Id="rId33" Type="http://schemas.openxmlformats.org/officeDocument/2006/relationships/image" Target="media/image17.wmf"/><Relationship Id="rId38" Type="http://schemas.openxmlformats.org/officeDocument/2006/relationships/oleObject" Target="embeddings/oleObject12.bin"/><Relationship Id="rId59" Type="http://schemas.openxmlformats.org/officeDocument/2006/relationships/oleObject" Target="embeddings/oleObject24.bin"/><Relationship Id="rId103" Type="http://schemas.openxmlformats.org/officeDocument/2006/relationships/image" Target="media/image53.wmf"/><Relationship Id="rId108" Type="http://schemas.openxmlformats.org/officeDocument/2006/relationships/image" Target="media/image56.wmf"/><Relationship Id="rId124" Type="http://schemas.openxmlformats.org/officeDocument/2006/relationships/oleObject" Target="embeddings/oleObject54.bin"/><Relationship Id="rId129" Type="http://schemas.openxmlformats.org/officeDocument/2006/relationships/oleObject" Target="embeddings/oleObject56.bin"/><Relationship Id="rId54" Type="http://schemas.openxmlformats.org/officeDocument/2006/relationships/image" Target="media/image26.png"/><Relationship Id="rId70" Type="http://schemas.openxmlformats.org/officeDocument/2006/relationships/oleObject" Target="embeddings/oleObject29.bin"/><Relationship Id="rId75" Type="http://schemas.openxmlformats.org/officeDocument/2006/relationships/oleObject" Target="embeddings/oleObject32.bin"/><Relationship Id="rId91" Type="http://schemas.openxmlformats.org/officeDocument/2006/relationships/image" Target="media/image45.png"/><Relationship Id="rId96" Type="http://schemas.openxmlformats.org/officeDocument/2006/relationships/oleObject" Target="embeddings/oleObject40.bin"/><Relationship Id="rId140" Type="http://schemas.openxmlformats.org/officeDocument/2006/relationships/oleObject" Target="embeddings/oleObject61.bin"/><Relationship Id="rId145" Type="http://schemas.openxmlformats.org/officeDocument/2006/relationships/image" Target="media/image74.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png"/><Relationship Id="rId28" Type="http://schemas.openxmlformats.org/officeDocument/2006/relationships/image" Target="media/image14.wmf"/><Relationship Id="rId49" Type="http://schemas.openxmlformats.org/officeDocument/2006/relationships/oleObject" Target="embeddings/oleObject19.bin"/><Relationship Id="rId114" Type="http://schemas.openxmlformats.org/officeDocument/2006/relationships/image" Target="media/image59.png"/><Relationship Id="rId119" Type="http://schemas.openxmlformats.org/officeDocument/2006/relationships/image" Target="media/image61.wmf"/><Relationship Id="rId44" Type="http://schemas.openxmlformats.org/officeDocument/2006/relationships/image" Target="media/image22.png"/><Relationship Id="rId60" Type="http://schemas.openxmlformats.org/officeDocument/2006/relationships/image" Target="media/image29.wmf"/><Relationship Id="rId65" Type="http://schemas.openxmlformats.org/officeDocument/2006/relationships/oleObject" Target="embeddings/oleObject27.bin"/><Relationship Id="rId81" Type="http://schemas.openxmlformats.org/officeDocument/2006/relationships/oleObject" Target="embeddings/oleObject35.bin"/><Relationship Id="rId86" Type="http://schemas.openxmlformats.org/officeDocument/2006/relationships/oleObject" Target="embeddings/oleObject37.bin"/><Relationship Id="rId130" Type="http://schemas.openxmlformats.org/officeDocument/2006/relationships/image" Target="media/image67.wmf"/><Relationship Id="rId135" Type="http://schemas.openxmlformats.org/officeDocument/2006/relationships/oleObject" Target="embeddings/oleObject59.bin"/><Relationship Id="rId151" Type="http://schemas.openxmlformats.org/officeDocument/2006/relationships/image" Target="media/image77.wmf"/><Relationship Id="rId156"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oleObject" Target="embeddings/oleObject2.bin"/><Relationship Id="rId39" Type="http://schemas.openxmlformats.org/officeDocument/2006/relationships/oleObject" Target="embeddings/oleObject13.bin"/><Relationship Id="rId109" Type="http://schemas.openxmlformats.org/officeDocument/2006/relationships/oleObject" Target="embeddings/oleObject46.bin"/><Relationship Id="rId34" Type="http://schemas.openxmlformats.org/officeDocument/2006/relationships/oleObject" Target="embeddings/oleObject10.bin"/><Relationship Id="rId50" Type="http://schemas.openxmlformats.org/officeDocument/2006/relationships/image" Target="media/image24.wmf"/><Relationship Id="rId55" Type="http://schemas.openxmlformats.org/officeDocument/2006/relationships/image" Target="media/image27.wmf"/><Relationship Id="rId76" Type="http://schemas.openxmlformats.org/officeDocument/2006/relationships/image" Target="media/image37.png"/><Relationship Id="rId97" Type="http://schemas.openxmlformats.org/officeDocument/2006/relationships/image" Target="media/image50.wmf"/><Relationship Id="rId104" Type="http://schemas.openxmlformats.org/officeDocument/2006/relationships/oleObject" Target="embeddings/oleObject44.bin"/><Relationship Id="rId120" Type="http://schemas.openxmlformats.org/officeDocument/2006/relationships/oleObject" Target="embeddings/oleObject52.bin"/><Relationship Id="rId125" Type="http://schemas.openxmlformats.org/officeDocument/2006/relationships/image" Target="media/image64.wmf"/><Relationship Id="rId141" Type="http://schemas.openxmlformats.org/officeDocument/2006/relationships/oleObject" Target="embeddings/oleObject62.bin"/><Relationship Id="rId146" Type="http://schemas.openxmlformats.org/officeDocument/2006/relationships/oleObject" Target="embeddings/oleObject65.bin"/><Relationship Id="rId7" Type="http://schemas.openxmlformats.org/officeDocument/2006/relationships/endnotes" Target="endnotes.xml"/><Relationship Id="rId71" Type="http://schemas.openxmlformats.org/officeDocument/2006/relationships/image" Target="media/image35.wmf"/><Relationship Id="rId92" Type="http://schemas.openxmlformats.org/officeDocument/2006/relationships/image" Target="media/image46.png"/><Relationship Id="rId2" Type="http://schemas.openxmlformats.org/officeDocument/2006/relationships/numbering" Target="numbering.xml"/><Relationship Id="rId29" Type="http://schemas.openxmlformats.org/officeDocument/2006/relationships/oleObject" Target="embeddings/oleObject8.bin"/><Relationship Id="rId24" Type="http://schemas.openxmlformats.org/officeDocument/2006/relationships/image" Target="media/image12.wmf"/><Relationship Id="rId40" Type="http://schemas.openxmlformats.org/officeDocument/2006/relationships/image" Target="media/image20.wmf"/><Relationship Id="rId45" Type="http://schemas.openxmlformats.org/officeDocument/2006/relationships/oleObject" Target="embeddings/oleObject16.bin"/><Relationship Id="rId66" Type="http://schemas.openxmlformats.org/officeDocument/2006/relationships/image" Target="media/image32.png"/><Relationship Id="rId87" Type="http://schemas.openxmlformats.org/officeDocument/2006/relationships/image" Target="media/image43.wmf"/><Relationship Id="rId110" Type="http://schemas.openxmlformats.org/officeDocument/2006/relationships/image" Target="media/image57.w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image" Target="media/image70.png"/><Relationship Id="rId157" Type="http://schemas.openxmlformats.org/officeDocument/2006/relationships/fontTable" Target="fontTable.xml"/><Relationship Id="rId61" Type="http://schemas.openxmlformats.org/officeDocument/2006/relationships/oleObject" Target="embeddings/oleObject25.bin"/><Relationship Id="rId82" Type="http://schemas.openxmlformats.org/officeDocument/2006/relationships/image" Target="media/image40.png"/><Relationship Id="rId152" Type="http://schemas.openxmlformats.org/officeDocument/2006/relationships/oleObject" Target="embeddings/oleObject68.bin"/><Relationship Id="rId19" Type="http://schemas.openxmlformats.org/officeDocument/2006/relationships/oleObject" Target="embeddings/oleObject3.bin"/><Relationship Id="rId14" Type="http://schemas.openxmlformats.org/officeDocument/2006/relationships/image" Target="media/image7.wmf"/><Relationship Id="rId30" Type="http://schemas.openxmlformats.org/officeDocument/2006/relationships/image" Target="media/image15.png"/><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image" Target="media/image38.wmf"/><Relationship Id="rId100" Type="http://schemas.openxmlformats.org/officeDocument/2006/relationships/oleObject" Target="embeddings/oleObject42.bin"/><Relationship Id="rId105" Type="http://schemas.openxmlformats.org/officeDocument/2006/relationships/image" Target="media/image54.png"/><Relationship Id="rId126" Type="http://schemas.openxmlformats.org/officeDocument/2006/relationships/oleObject" Target="embeddings/oleObject55.bin"/><Relationship Id="rId147" Type="http://schemas.openxmlformats.org/officeDocument/2006/relationships/image" Target="media/image75.wmf"/><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oleObject" Target="embeddings/oleObject30.bin"/><Relationship Id="rId93" Type="http://schemas.openxmlformats.org/officeDocument/2006/relationships/image" Target="media/image47.png"/><Relationship Id="rId98" Type="http://schemas.openxmlformats.org/officeDocument/2006/relationships/oleObject" Target="embeddings/oleObject41.bin"/><Relationship Id="rId121" Type="http://schemas.openxmlformats.org/officeDocument/2006/relationships/image" Target="media/image62.wmf"/><Relationship Id="rId142" Type="http://schemas.openxmlformats.org/officeDocument/2006/relationships/oleObject" Target="embeddings/oleObject63.bin"/><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oleObject" Target="embeddings/oleObject17.bin"/><Relationship Id="rId67" Type="http://schemas.openxmlformats.org/officeDocument/2006/relationships/image" Target="media/image33.wmf"/><Relationship Id="rId116" Type="http://schemas.openxmlformats.org/officeDocument/2006/relationships/oleObject" Target="embeddings/oleObject50.bin"/><Relationship Id="rId137" Type="http://schemas.openxmlformats.org/officeDocument/2006/relationships/image" Target="media/image71.wmf"/><Relationship Id="rId158" Type="http://schemas.openxmlformats.org/officeDocument/2006/relationships/theme" Target="theme/theme1.xml"/><Relationship Id="rId20" Type="http://schemas.openxmlformats.org/officeDocument/2006/relationships/image" Target="media/image10.wmf"/><Relationship Id="rId41" Type="http://schemas.openxmlformats.org/officeDocument/2006/relationships/oleObject" Target="embeddings/oleObject14.bin"/><Relationship Id="rId62" Type="http://schemas.openxmlformats.org/officeDocument/2006/relationships/image" Target="media/image30.wmf"/><Relationship Id="rId83" Type="http://schemas.openxmlformats.org/officeDocument/2006/relationships/image" Target="media/image41.wmf"/><Relationship Id="rId88" Type="http://schemas.openxmlformats.org/officeDocument/2006/relationships/oleObject" Target="embeddings/oleObject38.bin"/><Relationship Id="rId111" Type="http://schemas.openxmlformats.org/officeDocument/2006/relationships/oleObject" Target="embeddings/oleObject47.bin"/><Relationship Id="rId132" Type="http://schemas.openxmlformats.org/officeDocument/2006/relationships/image" Target="media/image68.wmf"/><Relationship Id="rId153" Type="http://schemas.openxmlformats.org/officeDocument/2006/relationships/image" Target="media/image78.png"/><Relationship Id="rId15" Type="http://schemas.openxmlformats.org/officeDocument/2006/relationships/oleObject" Target="embeddings/oleObject1.bin"/><Relationship Id="rId36" Type="http://schemas.openxmlformats.org/officeDocument/2006/relationships/oleObject" Target="embeddings/oleObject11.bin"/><Relationship Id="rId57" Type="http://schemas.openxmlformats.org/officeDocument/2006/relationships/oleObject" Target="embeddings/oleObject23.bin"/><Relationship Id="rId106" Type="http://schemas.openxmlformats.org/officeDocument/2006/relationships/image" Target="media/image55.wmf"/><Relationship Id="rId127" Type="http://schemas.openxmlformats.org/officeDocument/2006/relationships/image" Target="media/image65.png"/><Relationship Id="rId10" Type="http://schemas.openxmlformats.org/officeDocument/2006/relationships/image" Target="media/image3.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6.wmf"/><Relationship Id="rId78" Type="http://schemas.openxmlformats.org/officeDocument/2006/relationships/oleObject" Target="embeddings/oleObject33.bin"/><Relationship Id="rId94" Type="http://schemas.openxmlformats.org/officeDocument/2006/relationships/image" Target="media/image48.png"/><Relationship Id="rId99" Type="http://schemas.openxmlformats.org/officeDocument/2006/relationships/image" Target="media/image51.wmf"/><Relationship Id="rId101" Type="http://schemas.openxmlformats.org/officeDocument/2006/relationships/image" Target="media/image52.wmf"/><Relationship Id="rId122" Type="http://schemas.openxmlformats.org/officeDocument/2006/relationships/oleObject" Target="embeddings/oleObject53.bin"/><Relationship Id="rId143" Type="http://schemas.openxmlformats.org/officeDocument/2006/relationships/image" Target="media/image73.wmf"/><Relationship Id="rId148" Type="http://schemas.openxmlformats.org/officeDocument/2006/relationships/oleObject" Target="embeddings/oleObject66.bin"/><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3.w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image" Target="media/image44.wmf"/><Relationship Id="rId112" Type="http://schemas.openxmlformats.org/officeDocument/2006/relationships/image" Target="media/image58.wmf"/><Relationship Id="rId133" Type="http://schemas.openxmlformats.org/officeDocument/2006/relationships/oleObject" Target="embeddings/oleObject58.bin"/><Relationship Id="rId154" Type="http://schemas.openxmlformats.org/officeDocument/2006/relationships/image" Target="media/image79.png"/><Relationship Id="rId16" Type="http://schemas.openxmlformats.org/officeDocument/2006/relationships/image" Target="media/image8.png"/><Relationship Id="rId37" Type="http://schemas.openxmlformats.org/officeDocument/2006/relationships/image" Target="media/image19.wmf"/><Relationship Id="rId58" Type="http://schemas.openxmlformats.org/officeDocument/2006/relationships/image" Target="media/image28.wmf"/><Relationship Id="rId79" Type="http://schemas.openxmlformats.org/officeDocument/2006/relationships/oleObject" Target="embeddings/oleObject34.bin"/><Relationship Id="rId102" Type="http://schemas.openxmlformats.org/officeDocument/2006/relationships/oleObject" Target="embeddings/oleObject43.bin"/><Relationship Id="rId123" Type="http://schemas.openxmlformats.org/officeDocument/2006/relationships/image" Target="media/image63.wmf"/><Relationship Id="rId144" Type="http://schemas.openxmlformats.org/officeDocument/2006/relationships/oleObject" Target="embeddings/oleObject64.bin"/><Relationship Id="rId90" Type="http://schemas.openxmlformats.org/officeDocument/2006/relationships/oleObject" Target="embeddings/oleObject39.bin"/><Relationship Id="rId27" Type="http://schemas.openxmlformats.org/officeDocument/2006/relationships/oleObject" Target="embeddings/oleObject7.bin"/><Relationship Id="rId48" Type="http://schemas.openxmlformats.org/officeDocument/2006/relationships/image" Target="media/image23.wmf"/><Relationship Id="rId69" Type="http://schemas.openxmlformats.org/officeDocument/2006/relationships/image" Target="media/image34.wmf"/><Relationship Id="rId113" Type="http://schemas.openxmlformats.org/officeDocument/2006/relationships/oleObject" Target="embeddings/oleObject48.bin"/><Relationship Id="rId134" Type="http://schemas.openxmlformats.org/officeDocument/2006/relationships/image" Target="media/image69.wmf"/></Relationships>
</file>

<file path=word/_rels/footer1.xml.rels><?xml version="1.0" encoding="UTF-8" standalone="yes"?>
<Relationships xmlns="http://schemas.openxmlformats.org/package/2006/relationships"><Relationship Id="rId1" Type="http://schemas.openxmlformats.org/officeDocument/2006/relationships/image" Target="media/image80.png"/></Relationships>
</file>

<file path=word/_rels/header1.xml.rels><?xml version="1.0" encoding="UTF-8" standalone="yes"?>
<Relationships xmlns="http://schemas.openxmlformats.org/package/2006/relationships"><Relationship Id="rId1" Type="http://schemas.openxmlformats.org/officeDocument/2006/relationships/image" Target="media/image8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872</Words>
  <Characters>4971</Characters>
  <Application>Microsoft Office Word</Application>
  <DocSecurity>0</DocSecurity>
  <Lines>41</Lines>
  <Paragraphs>11</Paragraphs>
  <ScaleCrop>false</ScaleCrop>
  <Company/>
  <LinksUpToDate>false</LinksUpToDate>
  <CharactersWithSpaces>5832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2026-06-17T13:59:00Z</dcterms:created>
  <dcterms:modified xsi:type="dcterms:W3CDTF">2026-06-19T01:40:00Z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IGC">
    <vt:lpwstr>{"ContentPropagator":"XKW","Label":"2","ProduceID":"4036996960560128","PropagateID":"58385249","ContentProducer":"XKW"}</vt:lpwstr>
  </property>
  <property fmtid="{D5CDD505-2E9C-101B-9397-08002B2CF9AE}" pid="3" name="album">
    <vt:lpwstr>rbm.xkw.com</vt:lpwstr>
  </property>
  <property fmtid="{D5CDD505-2E9C-101B-9397-08002B2CF9AE}" pid="4" name="author">
    <vt:lpwstr>rbm.xkw.com</vt:lpwstr>
  </property>
  <property fmtid="{D5CDD505-2E9C-101B-9397-08002B2CF9AE}" pid="5" name="company">
    <vt:lpwstr>学科网</vt:lpwstr>
  </property>
  <property fmtid="{D5CDD505-2E9C-101B-9397-08002B2CF9AE}" pid="6" name="copyright">
    <vt:lpwstr>学科网版权所有</vt:lpwstr>
  </property>
</Properties>
</file>