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2D57" w:rsidRPr="00F72D57" w:rsidRDefault="00F72D57" w:rsidP="00F72D57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F72D57">
        <w:rPr>
          <w:rFonts w:ascii="宋体" w:hAnsi="宋体" w:hint="eastAsia"/>
          <w:b/>
          <w:color w:val="00B0F0"/>
          <w:sz w:val="32"/>
        </w:rPr>
        <w:t>2020年四川省泸州市中考物理试题</w:t>
      </w:r>
      <w:r w:rsidRPr="00F72D57">
        <w:rPr>
          <w:rFonts w:ascii="宋体" w:hAnsi="宋体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3E9B3684" wp14:editId="638743C3">
            <wp:simplePos x="0" y="0"/>
            <wp:positionH relativeFrom="page">
              <wp:posOffset>11531600</wp:posOffset>
            </wp:positionH>
            <wp:positionV relativeFrom="topMargin">
              <wp:posOffset>11239500</wp:posOffset>
            </wp:positionV>
            <wp:extent cx="381000" cy="355600"/>
            <wp:effectExtent l="0" t="0" r="0" b="6350"/>
            <wp:wrapNone/>
            <wp:docPr id="1285" name="图片 1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bookmarkStart w:id="0" w:name="_GoBack"/>
      <w:bookmarkEnd w:id="0"/>
      <w:r>
        <w:rPr>
          <w:rFonts w:ascii="宋体" w:hAnsi="宋体"/>
          <w:b/>
          <w:sz w:val="24"/>
        </w:rPr>
        <w:t>一、填空题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夏季，泸州市江阳公园的音乐喷泉随音乐舞动，供市民欣赏。以下关于声现象说法正确的是（</w:t>
      </w:r>
      <w:r>
        <w:rPr>
          <w:rFonts w:ascii="Times New Roman" w:eastAsia="Times New Roman" w:hAnsi="Times New Roman" w:cs="Times New Roman"/>
        </w:rPr>
        <w:t xml:space="preserve">  </w:t>
      </w:r>
      <w:r>
        <w:rPr>
          <w:rFonts w:ascii="宋体" w:hAnsi="宋体"/>
        </w:rPr>
        <w:t>）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音箱发出的音乐不是振动产生的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声音在传播过程中，可以传递信息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区别吉它和小提琴的声音是因为它们的音调不同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声波在不同介质中传播时，速度保持</w:t>
      </w:r>
      <w:r>
        <w:rPr>
          <w:rFonts w:ascii="Times New Roman" w:eastAsia="Times New Roman" w:hAnsi="Times New Roman" w:cs="Times New Roman"/>
        </w:rPr>
        <w:t>340m/s</w:t>
      </w:r>
      <w:r>
        <w:rPr>
          <w:rFonts w:ascii="宋体" w:hAnsi="宋体"/>
        </w:rPr>
        <w:t>不变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．声音是由物体振动产生的，故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．声音可以传递信息和能量，故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．不同的乐器的材质和结构不同，它们发出的声音音色不同，故区别吉它和小提琴的声音是因为它们的音色不同，故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．声音的传播速度与介质的种类和介质的温度有关，在相同温度下，介质不同，声音传播的速度不同；在同种介质中，介质的温度不同，声音传播的速度不同，故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请你朋友到国家优秀旅游城市泸州品尝各地的传统特色美食。以下关于泸州各地美食中所涉及到的物理知识，描述正确的是（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“泸州白糕”出笼时冒出的“白汽”，是笼中的水蒸气汽化吸热形成的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“叙永两河桃片”在制作过程中，把猪板油放入锅中，猪板油熔化时会放出热量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“合江烤鱼”在烤制过程中，鱼的内能增加，这是通过做功的方式改变其内能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“泸县太伏火腿”在烹饪过程中，散发出浓浓的香味，这是分子做无规则运动的缘故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．“白汽”，是笼中的水蒸气遇冷液化形成的，是放热过程，故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  <w:r>
        <w:rPr>
          <w:color w:val="000000"/>
        </w:rPr>
        <w:br/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．熔化是吸热过程，所以猪板油熔化时会吸收热量，故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  <w:r>
        <w:rPr>
          <w:color w:val="000000"/>
        </w:rPr>
        <w:br/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．“合江烤鱼”在烤制过程中，鱼的内能增加，这是通过热传递的方式改变其内能，故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  <w:r>
        <w:rPr>
          <w:color w:val="000000"/>
        </w:rPr>
        <w:br/>
      </w:r>
      <w:r>
        <w:rPr>
          <w:rFonts w:ascii="Times New Roman" w:eastAsia="Times New Roman" w:hAnsi="Times New Roman" w:cs="Times New Roman"/>
          <w:color w:val="000000"/>
        </w:rPr>
        <w:lastRenderedPageBreak/>
        <w:t>D</w:t>
      </w:r>
      <w:r>
        <w:rPr>
          <w:rFonts w:ascii="宋体" w:hAnsi="宋体"/>
          <w:color w:val="000000"/>
        </w:rPr>
        <w:t>．“泸县太伏火腿”在烹饪过程中，，散发出浓浓的香味，这是因为分子在做无规则运动，故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  <w:r>
        <w:rPr>
          <w:color w:val="000000"/>
        </w:rPr>
        <w:br/>
      </w: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“从生活走向物理，从物理走向社会”。对下列生活中的事例，判断错误的是（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“小王比小李胖”是指小王的体重一定大于小李的体重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“铁比木头重”是指铁的密度大于木头的密度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用手机上网时，不能随意点击陌生链接，防止个人信息泄露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大功率家用电器需要安装漏电保护装置，否则漏电时会危及生命和财产安全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．人的体重和质量成正比，而质量的大小和物体的体积以及密度有关，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小王比小李胖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只能说明小王比小李的体积大，我们不能由此来判断质量的关系，所以也不能判断他们体重的大小关系，故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错误，符合题意；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．“铁比木头重”是指铁的密度大于木头的密度，故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正确，不符合题意；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．用手机上网时，有很多链接是不安全的，所以不能随意点击陌生链接，以防止个人信息泄露，故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正确，不符合题意；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．大功率家用电器需要安装漏电保护装置，因为大功率电器工作时，通过电路的电流较大，漏电时可能会危及生命和财产安全，故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正确，不符合题意。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公交</w:t>
      </w:r>
      <w:r>
        <w:rPr>
          <w:rFonts w:ascii="Times New Roman" w:eastAsia="Times New Roman" w:hAnsi="Times New Roman" w:cs="Times New Roman"/>
          <w:color w:val="000000"/>
        </w:rPr>
        <w:t>IC</w:t>
      </w:r>
      <w:r>
        <w:rPr>
          <w:rFonts w:ascii="宋体" w:hAnsi="宋体"/>
          <w:color w:val="000000"/>
        </w:rPr>
        <w:t>卡是我市市民出行的好帮手。</w:t>
      </w:r>
      <w:r>
        <w:rPr>
          <w:rFonts w:ascii="Times New Roman" w:eastAsia="Times New Roman" w:hAnsi="Times New Roman" w:cs="Times New Roman"/>
          <w:color w:val="000000"/>
        </w:rPr>
        <w:t>IC</w:t>
      </w:r>
      <w:r>
        <w:rPr>
          <w:rFonts w:ascii="宋体" w:hAnsi="宋体"/>
          <w:color w:val="000000"/>
        </w:rPr>
        <w:t>卡在刷卡机上刷过时，刷卡机的检测器就会产生感应电流，便可读出</w:t>
      </w:r>
      <w:r>
        <w:rPr>
          <w:rFonts w:ascii="Times New Roman" w:eastAsia="Times New Roman" w:hAnsi="Times New Roman" w:cs="Times New Roman"/>
          <w:color w:val="000000"/>
        </w:rPr>
        <w:t>IC</w:t>
      </w:r>
      <w:r>
        <w:rPr>
          <w:rFonts w:ascii="宋体" w:hAnsi="宋体"/>
          <w:color w:val="000000"/>
        </w:rPr>
        <w:t>卡上的信息。下列图中各电器的工作原理与</w:t>
      </w:r>
      <w:r>
        <w:rPr>
          <w:rFonts w:ascii="Times New Roman" w:eastAsia="Times New Roman" w:hAnsi="Times New Roman" w:cs="Times New Roman"/>
          <w:color w:val="000000"/>
        </w:rPr>
        <w:t>IC</w:t>
      </w:r>
      <w:r>
        <w:rPr>
          <w:rFonts w:ascii="宋体" w:hAnsi="宋体"/>
          <w:color w:val="000000"/>
        </w:rPr>
        <w:t>卡刷卡时原理相同的是（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533400" cy="647700"/>
            <wp:effectExtent l="0" t="0" r="0" b="0"/>
            <wp:docPr id="1317" name="图片 13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电风扇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08050" cy="628650"/>
            <wp:effectExtent l="0" t="0" r="6350" b="0"/>
            <wp:docPr id="1316" name="图片 13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电动机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57250" cy="641350"/>
            <wp:effectExtent l="0" t="0" r="0" b="6350"/>
            <wp:docPr id="1315" name="图片 13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6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手摇发电机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69950" cy="685800"/>
            <wp:effectExtent l="0" t="0" r="6350" b="0"/>
            <wp:docPr id="1314" name="图片 13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电磁铁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．电风扇、电动机是利用通过导体在磁场中要受到力的作用的原理来工作的，故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．手摇发电机，是闭合电路的部分导体做切割磁感线运动，产生感应电流，是利用电磁感应的原理来工作的，故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符合题意；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．电磁铁，是通过线圈的周围存在磁场，是利用电流的磁效应来工作的，故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21</w:t>
      </w:r>
      <w:r>
        <w:rPr>
          <w:rFonts w:ascii="宋体" w:hAnsi="宋体"/>
          <w:color w:val="000000"/>
        </w:rPr>
        <w:t>日下午，泸州地区上空出现了日环食现象，如图所示。下列各图中的光学现象与日环食现象原理相同的是（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22BD3" w:rsidRDefault="00822BD3" w:rsidP="00822B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09600" cy="717550"/>
            <wp:effectExtent l="0" t="0" r="0" b="6350"/>
            <wp:docPr id="1313" name="图片 13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81050" cy="565150"/>
            <wp:effectExtent l="0" t="0" r="0" b="6350"/>
            <wp:docPr id="1312" name="图片 13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小孔成像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685800" cy="546100"/>
            <wp:effectExtent l="0" t="0" r="0" b="6350"/>
            <wp:docPr id="1311" name="图片 13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4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平面镜成像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679450" cy="552450"/>
            <wp:effectExtent l="0" t="0" r="6350" b="0"/>
            <wp:docPr id="1310" name="图片 13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水中的鱼看起来变浅了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00100" cy="565150"/>
            <wp:effectExtent l="0" t="0" r="0" b="6350"/>
            <wp:docPr id="1309" name="图片 13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5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雨后空中彩虹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日环食的成因是光的直线传播原理；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．小孔成像是由于光的直线传播原理，故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符合题意；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．平面镜成像是由于光的反射原理，故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．水中的鱼看起来变浅了，是由于光的折射，故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D</w:t>
      </w:r>
      <w:r>
        <w:rPr>
          <w:rFonts w:ascii="宋体" w:hAnsi="宋体"/>
          <w:color w:val="000000"/>
        </w:rPr>
        <w:t>．雨后空中彩虹是光的色散现象，其成因是由于光的折射，故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日，在西昌卫星发射中心用长征三号运载火箭，成功发射北斗三号全球卫星导航系统的最后一颗组网卫星，实现北斗导航系统全球覆盖。下列说法中正确的是（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22BD3" w:rsidRDefault="00822BD3" w:rsidP="00822B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00200" cy="1238250"/>
            <wp:effectExtent l="0" t="0" r="0" b="0"/>
            <wp:docPr id="1308" name="图片 13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北斗导航卫星发射的电磁波不能在真空中传播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北斗导航系统中卫星间的信息传递采用光纤传送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北斗导航系统中的地球同步卫星相对地面是运动的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在轨运行的北斗导航卫星受到非平衡力的作用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．电磁波的传播不需要介质，故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．北斗导航系统中卫星间的信息传递采用电磁波传送，故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．地球同步卫星相对地面的位置没有发生改变，故北斗导航系统中的地球同步卫星相对地面是静止的，故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．在轨运行的北斗导航卫星，运动的方向随时在改变，故运动状态随时在改变，受非平衡力的作用，故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泸州“国窖</w:t>
      </w:r>
      <w:r>
        <w:rPr>
          <w:rFonts w:ascii="Times New Roman" w:eastAsia="Times New Roman" w:hAnsi="Times New Roman" w:cs="Times New Roman"/>
          <w:color w:val="000000"/>
        </w:rPr>
        <w:t>1573</w:t>
      </w:r>
      <w:r>
        <w:rPr>
          <w:rFonts w:ascii="宋体" w:hAnsi="宋体"/>
          <w:color w:val="000000"/>
        </w:rPr>
        <w:t>”闻名世界。我市国窖广场的水平地面上竖直放置了“中国第一窖”的石头纪念标志，如图所示。下列说法中正确的是（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22BD3" w:rsidRDefault="00822BD3" w:rsidP="00822B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98550" cy="1257300"/>
            <wp:effectExtent l="0" t="0" r="6350" b="0"/>
            <wp:docPr id="1307" name="图片 13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由于该石头静止在地面上，所以没有惯性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B. 石头对地面的压力和石头所受的重力是一对相互作用力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石头所受重力和地面对石头的支持力是一对平衡力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地面对石头的支持力小于石头对地面的压力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A</w:t>
      </w:r>
      <w:r>
        <w:rPr>
          <w:color w:val="000000"/>
        </w:rPr>
        <w:t>．惯性是物体的一种属性，与物体的运动状态无关，所以石头静止在地面上，也有惯性，故</w:t>
      </w:r>
      <w:r>
        <w:rPr>
          <w:color w:val="000000"/>
        </w:rPr>
        <w:t>A</w:t>
      </w:r>
      <w:r>
        <w:rPr>
          <w:color w:val="000000"/>
        </w:rPr>
        <w:t>错误；</w:t>
      </w:r>
      <w:r>
        <w:rPr>
          <w:color w:val="000000"/>
        </w:rPr>
        <w:br/>
        <w:t>B</w:t>
      </w:r>
      <w:r>
        <w:rPr>
          <w:color w:val="000000"/>
        </w:rPr>
        <w:t>．一对相互作用力大小相等、方向相反、作用在不同的物体上、在同一直线上，石头对地面的压力和石头所受的重力方向都是向下的，所以不是一对相互作用力，故</w:t>
      </w:r>
      <w:r>
        <w:rPr>
          <w:color w:val="000000"/>
        </w:rPr>
        <w:t>B</w:t>
      </w:r>
      <w:r>
        <w:rPr>
          <w:color w:val="000000"/>
        </w:rPr>
        <w:t>错误；</w:t>
      </w:r>
      <w:r>
        <w:rPr>
          <w:color w:val="000000"/>
        </w:rPr>
        <w:br/>
        <w:t>C</w:t>
      </w:r>
      <w:r>
        <w:rPr>
          <w:color w:val="000000"/>
        </w:rPr>
        <w:t>．石头所受重力和地面对石头的支持力大小相等、方向相反、作用在同一物体上、同一直线上，是一对平衡力，故</w:t>
      </w:r>
      <w:r>
        <w:rPr>
          <w:color w:val="000000"/>
        </w:rPr>
        <w:t>C</w:t>
      </w:r>
      <w:r>
        <w:rPr>
          <w:color w:val="000000"/>
        </w:rPr>
        <w:t>正确；</w:t>
      </w:r>
      <w:r>
        <w:rPr>
          <w:color w:val="000000"/>
        </w:rPr>
        <w:br/>
        <w:t>D</w:t>
      </w:r>
      <w:r>
        <w:rPr>
          <w:color w:val="000000"/>
        </w:rPr>
        <w:t>．地面对石头的支持力与石头对地面的压力是一对相互作用力，大小相等，故</w:t>
      </w:r>
      <w:r>
        <w:rPr>
          <w:color w:val="000000"/>
        </w:rPr>
        <w:t>D</w:t>
      </w:r>
      <w:r>
        <w:rPr>
          <w:color w:val="000000"/>
        </w:rPr>
        <w:t>错误。</w:t>
      </w:r>
      <w:r>
        <w:rPr>
          <w:color w:val="000000"/>
        </w:rPr>
        <w:br/>
      </w:r>
      <w:r>
        <w:rPr>
          <w:color w:val="000000"/>
        </w:rPr>
        <w:t>故选</w:t>
      </w:r>
      <w:r>
        <w:rPr>
          <w:color w:val="000000"/>
        </w:rPr>
        <w:t>C</w:t>
      </w:r>
      <w:r>
        <w:rPr>
          <w:color w:val="000000"/>
        </w:rPr>
        <w:t>。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年泸州市中考体育测试中有必考、抽考和选考科目，包括短跑、跳绳、实心球、立定跳远、带足球绕杆、运篮球上篮等。以下关于体考中的物理知识，说法正确的是（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学生在短跑过程中，机械能转化为化学能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学生带足球绕杆的运动，说明力可以改变物体的运动状态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学生投掷的实心球在飞行的整个过程中，动能一直在减小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学生在立定跳远的整个过程中，他的重力势能一直不变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．学生在短跑过程中，化学能转化为机械能，故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．学生带足球绕杆的运动，足球的运动方向和速度在发生改变，故足球的运动状态在发生改变，说明力可以改变物体的运动状态，故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．实心球在飞行的整个过程中，动能是先增大后减小，故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．学生在立定跳远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306" name="图片 1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整个过程中，他的重力势能，先增加后减小，故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如图所示，同一个球在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液体中处于漂浮状态，在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液体中处于悬浮状态。下列判断正确的是（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22BD3" w:rsidRDefault="00822BD3" w:rsidP="00822B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508250" cy="1066800"/>
            <wp:effectExtent l="0" t="0" r="6350" b="0"/>
            <wp:docPr id="1305" name="图片 13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2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液体的密度小于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液体的密度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液体的密度大于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液体的密度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球在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液体中受到的浮力小于在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液体中受到的浮力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球在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液体中受到的浮力大于在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液体中受到的浮力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 B</w:t>
      </w:r>
      <w:r>
        <w:rPr>
          <w:rFonts w:ascii="宋体" w:hAnsi="宋体"/>
          <w:color w:val="000000"/>
        </w:rPr>
        <w:t>．因为球在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液体中处于漂浮状态，则有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881" w:dyaOrig="37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44pt;height:19pt" o:ole="">
            <v:imagedata r:id="rId23" o:title="eqId13a886aa041248a79bc979bebbfd6a93"/>
          </v:shape>
          <o:OLEObject Type="Embed" ProgID="Equation.DSMT4" ShapeID="_x0000_i1025" DrawAspect="Content" ObjectID="_1660913623" r:id="rId24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液体中处于悬浮状态，则有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881" w:dyaOrig="376">
          <v:shape id="_x0000_i1026" type="#_x0000_t75" alt="学科网(www.zxxk.com)--教育资源门户，提供试卷、教案、课件、论文、素材以及各类教学资源下载，还有大量而丰富的教学相关资讯！" style="width:44pt;height:19pt" o:ole="">
            <v:imagedata r:id="rId25" o:title="eqId811259595b02452f944cc2dfc1a10fe5"/>
          </v:shape>
          <o:OLEObject Type="Embed" ProgID="Equation.DSMT4" ShapeID="_x0000_i1026" DrawAspect="Content" ObjectID="_1660913624" r:id="rId26"/>
        </w:objec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837" w:dyaOrig="357">
          <v:shape id="_x0000_i1027" type="#_x0000_t75" alt="学科网(www.zxxk.com)--教育资源门户，提供试卷、教案、课件、论文、素材以及各类教学资源下载，还有大量而丰富的教学相关资讯！" style="width:42pt;height:18pt" o:ole="">
            <v:imagedata r:id="rId27" o:title="eqId648d89216e2046df9454dc553c42edb1"/>
          </v:shape>
          <o:OLEObject Type="Embed" ProgID="Equation.DSMT4" ShapeID="_x0000_i1027" DrawAspect="Content" ObjectID="_1660913625" r:id="rId28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 D</w:t>
      </w:r>
      <w:r>
        <w:rPr>
          <w:rFonts w:ascii="宋体" w:hAnsi="宋体"/>
          <w:color w:val="000000"/>
        </w:rPr>
        <w:t>．同一个球在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液体中处于漂浮状态，在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液体中处于悬浮状态，所以在两液体中的浮力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820" w:dyaOrig="380">
          <v:shape id="_x0000_i1028" type="#_x0000_t75" alt="学科网(www.zxxk.com)--教育资源门户，提供试卷、教案、课件、论文、素材以及各类教学资源下载，还有大量而丰富的教学相关资讯！" style="width:41pt;height:19pt" o:ole="">
            <v:imagedata r:id="rId29" o:title="eqId1d4357c69e164fc9899f7022b2cc28b3"/>
          </v:shape>
          <o:OLEObject Type="Embed" ProgID="Equation.DSMT4" ShapeID="_x0000_i1028" DrawAspect="Content" ObjectID="_1660913626" r:id="rId30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即球在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液体中受到的浮力等于在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液体中受到的浮力，故</w:t>
      </w: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错误。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在泸州市第</w:t>
      </w:r>
      <w:r>
        <w:rPr>
          <w:rFonts w:ascii="Times New Roman" w:eastAsia="Times New Roman" w:hAnsi="Times New Roman" w:cs="Times New Roman"/>
          <w:color w:val="000000"/>
        </w:rPr>
        <w:t>35</w:t>
      </w:r>
      <w:r>
        <w:rPr>
          <w:rFonts w:ascii="宋体" w:hAnsi="宋体"/>
          <w:color w:val="000000"/>
        </w:rPr>
        <w:t>届科技创新大赛上，某学生在现场展示了科创作品。他把橡胶管一端放入位置较低盛有冷水的烧杯中，另一端与塑料瓶盖相连并密封，在空塑料瓶中倒入少许热水摇晃后倒掉，然后迅速用瓶盖盖住瓶口并拧紧，发现烧杯中的水通过橡胶管慢慢流入位置较高的瓶内，如图所示。下列说法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22BD3" w:rsidRDefault="00822BD3" w:rsidP="00822B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028700" cy="1390650"/>
            <wp:effectExtent l="0" t="0" r="0" b="0"/>
            <wp:docPr id="1304" name="图片 13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塑料瓶中倒入热水摇晃后倒掉，目的是让瓶内空气增加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用瓶盖盖住瓶口并拧紧，目的是让瓶内气压始终等于大气压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烧杯中的水流入到位置较高的塑料瓶，是利用了连通器原理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烧杯中的水流入到位置较高的塑料瓶，是因为瓶内气压小于大气压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A</w:t>
      </w:r>
      <w:r>
        <w:rPr>
          <w:color w:val="000000"/>
        </w:rPr>
        <w:t>．塑料瓶中倒入热水摇晃后倒掉，塑料瓶内空气受热膨胀溢出，目的是让瓶内空气减少，故</w:t>
      </w:r>
      <w:r>
        <w:rPr>
          <w:color w:val="000000"/>
        </w:rPr>
        <w:t>A</w:t>
      </w:r>
      <w:r>
        <w:rPr>
          <w:color w:val="000000"/>
        </w:rPr>
        <w:t>错误；</w:t>
      </w:r>
      <w:r>
        <w:rPr>
          <w:color w:val="000000"/>
        </w:rPr>
        <w:br/>
        <w:t>B</w:t>
      </w:r>
      <w:r>
        <w:rPr>
          <w:color w:val="000000"/>
        </w:rPr>
        <w:t>．塑料瓶内空气受热膨胀溢出，瓶内空气减少，再用瓶盖盖住瓶口并拧紧，目的是让瓶内气压始终小于大气压，故</w:t>
      </w:r>
      <w:r>
        <w:rPr>
          <w:color w:val="000000"/>
        </w:rPr>
        <w:t>B</w:t>
      </w:r>
      <w:r>
        <w:rPr>
          <w:color w:val="000000"/>
        </w:rPr>
        <w:t>错误；</w:t>
      </w:r>
      <w:r>
        <w:rPr>
          <w:color w:val="000000"/>
        </w:rPr>
        <w:br/>
        <w:t>CD</w:t>
      </w:r>
      <w:r>
        <w:rPr>
          <w:color w:val="000000"/>
        </w:rPr>
        <w:t>．烧杯中的水流入到位置较高的塑料瓶，是因为瓶内气压小于大气压，利用了大气压的作用，故</w:t>
      </w:r>
      <w:r>
        <w:rPr>
          <w:color w:val="000000"/>
        </w:rPr>
        <w:t>C</w:t>
      </w:r>
      <w:r>
        <w:rPr>
          <w:color w:val="000000"/>
        </w:rPr>
        <w:t>错误，</w:t>
      </w:r>
      <w:r>
        <w:rPr>
          <w:color w:val="000000"/>
        </w:rPr>
        <w:t>D</w:t>
      </w:r>
      <w:r>
        <w:rPr>
          <w:color w:val="000000"/>
        </w:rPr>
        <w:t>正确。</w:t>
      </w:r>
      <w:r>
        <w:rPr>
          <w:color w:val="000000"/>
        </w:rPr>
        <w:br/>
      </w:r>
      <w:r>
        <w:rPr>
          <w:color w:val="000000"/>
        </w:rPr>
        <w:t>故选</w:t>
      </w:r>
      <w:r>
        <w:rPr>
          <w:color w:val="000000"/>
        </w:rPr>
        <w:t>D</w:t>
      </w:r>
      <w:r>
        <w:rPr>
          <w:noProof/>
          <w:color w:val="000000"/>
          <w:position w:val="-12"/>
        </w:rPr>
        <w:drawing>
          <wp:inline distT="0" distB="0" distL="0" distR="0">
            <wp:extent cx="127000" cy="76200"/>
            <wp:effectExtent l="0" t="0" r="0" b="0"/>
            <wp:docPr id="1303" name="图片 1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某兴趣小组探究小台灯电路中各物理量的关系，如图所示。已知小灯泡的规格为“</w:t>
      </w:r>
      <w:r>
        <w:rPr>
          <w:rFonts w:ascii="Times New Roman" w:eastAsia="Times New Roman" w:hAnsi="Times New Roman" w:cs="Times New Roman"/>
          <w:color w:val="000000"/>
        </w:rPr>
        <w:t>3V 0. 9W</w:t>
      </w:r>
      <w:r>
        <w:rPr>
          <w:rFonts w:ascii="宋体" w:hAnsi="宋体"/>
          <w:color w:val="000000"/>
        </w:rPr>
        <w:t>”，假设灯泡电阻不变，电源电压为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。在探究过程中，闭合开关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，无论如何调节滑动变阻器，电流表示数都不会低于</w:t>
      </w:r>
      <w:r>
        <w:rPr>
          <w:rFonts w:ascii="Times New Roman" w:eastAsia="Times New Roman" w:hAnsi="Times New Roman" w:cs="Times New Roman"/>
          <w:color w:val="000000"/>
        </w:rPr>
        <w:t>0.1A</w:t>
      </w:r>
      <w:r>
        <w:rPr>
          <w:rFonts w:ascii="宋体" w:hAnsi="宋体"/>
          <w:color w:val="000000"/>
        </w:rPr>
        <w:t>。则下列说法中正确的是（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22BD3" w:rsidRDefault="00822BD3" w:rsidP="00822BD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24000" cy="1123950"/>
            <wp:effectExtent l="0" t="0" r="0" b="0"/>
            <wp:docPr id="1302" name="图片 13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小灯泡的电阻为</w:t>
      </w:r>
      <w:r>
        <w:rPr>
          <w:rFonts w:ascii="Times New Roman" w:eastAsia="Times New Roman" w:hAnsi="Times New Roman" w:cs="Times New Roman"/>
          <w:color w:val="000000"/>
        </w:rPr>
        <w:t>10Ω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当电流表示数为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时，电压表示数为</w:t>
      </w:r>
      <w:r>
        <w:rPr>
          <w:rFonts w:ascii="Times New Roman" w:eastAsia="Times New Roman" w:hAnsi="Times New Roman" w:cs="Times New Roman"/>
          <w:color w:val="000000"/>
        </w:rPr>
        <w:t>2V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滑动变阻器的最大阻值为</w:t>
      </w:r>
      <w:r>
        <w:rPr>
          <w:rFonts w:ascii="Times New Roman" w:eastAsia="Times New Roman" w:hAnsi="Times New Roman" w:cs="Times New Roman"/>
          <w:color w:val="000000"/>
        </w:rPr>
        <w:t>30Ω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lastRenderedPageBreak/>
        <w:t xml:space="preserve">D. </w:t>
      </w:r>
      <w:r>
        <w:rPr>
          <w:rFonts w:ascii="宋体" w:hAnsi="宋体"/>
          <w:color w:val="000000"/>
        </w:rPr>
        <w:t>该电路消耗的最大功率与最小功率之比为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：</w:t>
      </w:r>
      <w:r>
        <w:rPr>
          <w:rFonts w:ascii="Times New Roman" w:eastAsia="Times New Roman" w:hAnsi="Times New Roman" w:cs="Times New Roman"/>
          <w:color w:val="000000"/>
        </w:rPr>
        <w:t>1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AD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</w:t>
      </w:r>
      <w:r>
        <w:object w:dxaOrig="870" w:dyaOrig="720">
          <v:shape id="_x0000_i1029" type="#_x0000_t75" alt="学科网(www.zxxk.com)--教育资源门户，提供试卷、教案、课件、论文、素材以及各类教学资源下载，还有大量而丰富的教学相关资讯！" style="width:43.5pt;height:36pt" o:ole="">
            <v:imagedata r:id="rId34" o:title="eqId1f6e853871a74508a2581ec25d6982c8"/>
          </v:shape>
          <o:OLEObject Type="Embed" ProgID="Equation.DSMT4" ShapeID="_x0000_i1029" DrawAspect="Content" ObjectID="_1660913627" r:id="rId35"/>
        </w:object>
      </w:r>
      <w:r>
        <w:rPr>
          <w:rFonts w:ascii="宋体" w:hAnsi="宋体"/>
          <w:color w:val="000000"/>
        </w:rPr>
        <w:t>可得小灯泡的电阻为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520" w:dyaOrig="795">
          <v:shape id="_x0000_i1030" type="#_x0000_t75" alt="学科网(www.zxxk.com)--教育资源门户，提供试卷、教案、课件、论文、素材以及各类教学资源下载，还有大量而丰富的教学相关资讯！" style="width:126pt;height:40pt" o:ole="">
            <v:imagedata r:id="rId36" o:title="eqId2328a0d73b68436c92648f303c6658c8"/>
          </v:shape>
          <o:OLEObject Type="Embed" ProgID="Equation.DSMT4" ShapeID="_x0000_i1030" DrawAspect="Content" ObjectID="_1660913628" r:id="rId37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．由图知，小灯泡与滑动变阻器串联，电流表测整个电路的电流，电压表测变阻器两端的电压，当电流表示数为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时，小灯泡两端的电压为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865" w:dyaOrig="360">
          <v:shape id="_x0000_i1031" type="#_x0000_t75" alt="学科网(www.zxxk.com)--教育资源门户，提供试卷、教案、课件、论文、素材以及各类教学资源下载，还有大量而丰富的教学相关资讯！" style="width:143.5pt;height:18pt" o:ole="">
            <v:imagedata r:id="rId38" o:title="eqId37179bec9b514387b772aa64b5ae4e53"/>
          </v:shape>
          <o:OLEObject Type="Embed" ProgID="Equation.DSMT4" ShapeID="_x0000_i1031" DrawAspect="Content" ObjectID="_1660913629" r:id="rId39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由串联电路电压的特点可得，电压表的示数为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835" w:dyaOrig="360">
          <v:shape id="_x0000_i1032" type="#_x0000_t75" alt="学科网(www.zxxk.com)--教育资源门户，提供试卷、教案、课件、论文、素材以及各类教学资源下载，还有大量而丰富的教学相关资讯！" style="width:142pt;height:18pt" o:ole="">
            <v:imagedata r:id="rId40" o:title="eqId13f15fd3364c40428b2c61fcb768499e"/>
          </v:shape>
          <o:OLEObject Type="Embed" ProgID="Equation.DSMT4" ShapeID="_x0000_i1032" DrawAspect="Content" ObjectID="_1660913630" r:id="rId41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．当电路的电流为</w:t>
      </w:r>
      <w:r>
        <w:rPr>
          <w:rFonts w:ascii="Times New Roman" w:eastAsia="Times New Roman" w:hAnsi="Times New Roman" w:cs="Times New Roman"/>
          <w:color w:val="000000"/>
        </w:rPr>
        <w:t>0.1A</w:t>
      </w:r>
      <w:r>
        <w:rPr>
          <w:rFonts w:ascii="宋体" w:hAnsi="宋体"/>
          <w:color w:val="000000"/>
        </w:rPr>
        <w:t>时，小灯泡两端的电压为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760" w:dyaOrig="435">
          <v:shape id="_x0000_i1033" type="#_x0000_t75" alt="学科网(www.zxxk.com)--教育资源门户，提供试卷、教案、课件、论文、素材以及各类教学资源下载，还有大量而丰富的教学相关资讯！" style="width:138pt;height:22pt" o:ole="">
            <v:imagedata r:id="rId42" o:title="eqId6c814eefa57a4db4a1412b0943d9c420"/>
          </v:shape>
          <o:OLEObject Type="Embed" ProgID="Equation.DSMT4" ShapeID="_x0000_i1033" DrawAspect="Content" ObjectID="_1660913631" r:id="rId43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根据串联电路分压的特点可得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3735" w:dyaOrig="840">
          <v:shape id="_x0000_i1034" type="#_x0000_t75" alt="学科网(www.zxxk.com)--教育资源门户，提供试卷、教案、课件、论文、素材以及各类教学资源下载，还有大量而丰富的教学相关资讯！" style="width:187pt;height:42pt" o:ole="">
            <v:imagedata r:id="rId44" o:title="eqId5b5549e09a5d461a92fe1de93bdfb880"/>
          </v:shape>
          <o:OLEObject Type="Embed" ProgID="Equation.DSMT4" ShapeID="_x0000_i1034" DrawAspect="Content" ObjectID="_1660913632" r:id="rId45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则变阻器的最大阻值为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715" w:dyaOrig="360">
          <v:shape id="_x0000_i1035" type="#_x0000_t75" alt="学科网(www.zxxk.com)--教育资源门户，提供试卷、教案、课件、论文、素材以及各类教学资源下载，还有大量而丰富的教学相关资讯！" style="width:136pt;height:18pt" o:ole="">
            <v:imagedata r:id="rId46" o:title="eqIda612821b7a5a489eb2e199bef02222f3"/>
          </v:shape>
          <o:OLEObject Type="Embed" ProgID="Equation.DSMT4" ShapeID="_x0000_i1035" DrawAspect="Content" ObjectID="_1660913633" r:id="rId47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．当滑动变阻器接入电路的阻值为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时，此时电路消耗的功率最大，即为小灯泡的额定功率，即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1755" w:dyaOrig="375">
          <v:shape id="_x0000_i1036" type="#_x0000_t75" alt="学科网(www.zxxk.com)--教育资源门户，提供试卷、教案、课件、论文、素材以及各类教学资源下载，还有大量而丰富的教学相关资讯！" style="width:88pt;height:19pt" o:ole="">
            <v:imagedata r:id="rId48" o:title="eqId8cd99c0a9f6f407eaa6f4ad045b0e67c"/>
          </v:shape>
          <o:OLEObject Type="Embed" ProgID="Equation.DSMT4" ShapeID="_x0000_i1036" DrawAspect="Content" ObjectID="_1660913634" r:id="rId49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当变阻器接入电路的阻值最大时，此时电路消耗的功率最小，即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880" w:dyaOrig="360">
          <v:shape id="_x0000_i1037" type="#_x0000_t75" alt="学科网(www.zxxk.com)--教育资源门户，提供试卷、教案、课件、论文、素材以及各类教学资源下载，还有大量而丰富的教学相关资讯！" style="width:2in;height:18pt" o:ole="">
            <v:imagedata r:id="rId50" o:title="eqId64c41cba6e8640a893b91ecfe11ab6e3"/>
          </v:shape>
          <o:OLEObject Type="Embed" ProgID="Equation.DSMT4" ShapeID="_x0000_i1037" DrawAspect="Content" ObjectID="_1660913635" r:id="rId51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最大功率与最小功率之比为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1875" w:dyaOrig="675">
          <v:shape id="_x0000_i1038" type="#_x0000_t75" alt="学科网(www.zxxk.com)--教育资源门户，提供试卷、教案、课件、论文、素材以及各类教学资源下载，还有大量而丰富的教学相关资讯！" style="width:94pt;height:34pt" o:ole="">
            <v:imagedata r:id="rId52" o:title="eqIde76ec6c0cf93430b87debab60d5d1402"/>
          </v:shape>
          <o:OLEObject Type="Embed" ProgID="Equation.DSMT4" ShapeID="_x0000_i1038" DrawAspect="Content" ObjectID="_1660913636" r:id="rId53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AD</w:t>
      </w:r>
      <w:r>
        <w:rPr>
          <w:rFonts w:ascii="宋体" w:hAnsi="宋体"/>
          <w:color w:val="000000"/>
        </w:rPr>
        <w:t>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如图所示，已知固定斜面长</w:t>
      </w:r>
      <w:r>
        <w:rPr>
          <w:rFonts w:ascii="Times New Roman" w:eastAsia="Times New Roman" w:hAnsi="Times New Roman" w:cs="Times New Roman"/>
          <w:color w:val="000000"/>
        </w:rPr>
        <w:t>5m</w:t>
      </w:r>
      <w:r>
        <w:rPr>
          <w:rFonts w:ascii="宋体" w:hAnsi="宋体"/>
          <w:color w:val="000000"/>
        </w:rPr>
        <w:t>、倾角为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°，木箱重</w:t>
      </w:r>
      <w:r>
        <w:rPr>
          <w:rFonts w:ascii="Times New Roman" w:eastAsia="Times New Roman" w:hAnsi="Times New Roman" w:cs="Times New Roman"/>
          <w:color w:val="000000"/>
        </w:rPr>
        <w:t>150N</w:t>
      </w:r>
      <w:r>
        <w:rPr>
          <w:rFonts w:ascii="宋体" w:hAnsi="宋体"/>
          <w:color w:val="000000"/>
        </w:rPr>
        <w:t>。某同学用大小为</w:t>
      </w:r>
      <w:r>
        <w:rPr>
          <w:rFonts w:ascii="Times New Roman" w:eastAsia="Times New Roman" w:hAnsi="Times New Roman" w:cs="Times New Roman"/>
          <w:color w:val="000000"/>
        </w:rPr>
        <w:t>100N</w:t>
      </w:r>
      <w:r>
        <w:rPr>
          <w:rFonts w:ascii="宋体" w:hAnsi="宋体"/>
          <w:color w:val="000000"/>
        </w:rPr>
        <w:t>的推力沿斜面向上推木箱，使木箱沿斜面匀速从底端运动到顶端的过程中，关于木箱所受的力对木箱做的功，下列判断正确的是（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22BD3" w:rsidRDefault="00822BD3" w:rsidP="00822B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89150" cy="1022350"/>
            <wp:effectExtent l="0" t="0" r="6350" b="6350"/>
            <wp:docPr id="1301" name="图片 13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02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木箱克服重力做功的大小为</w:t>
      </w:r>
      <w:r>
        <w:rPr>
          <w:rFonts w:ascii="Times New Roman" w:eastAsia="Times New Roman" w:hAnsi="Times New Roman" w:cs="Times New Roman"/>
          <w:color w:val="000000"/>
        </w:rPr>
        <w:t>500J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木箱克服斜面摩擦力做功的大小为</w:t>
      </w:r>
      <w:r>
        <w:rPr>
          <w:rFonts w:ascii="Times New Roman" w:eastAsia="Times New Roman" w:hAnsi="Times New Roman" w:cs="Times New Roman"/>
          <w:color w:val="000000"/>
        </w:rPr>
        <w:t>125J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推力做功的大小为</w:t>
      </w:r>
      <w:r>
        <w:rPr>
          <w:rFonts w:ascii="Times New Roman" w:eastAsia="Times New Roman" w:hAnsi="Times New Roman" w:cs="Times New Roman"/>
          <w:color w:val="000000"/>
        </w:rPr>
        <w:t>500J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斜面支持力做功的大小为</w:t>
      </w:r>
      <w:r>
        <w:rPr>
          <w:rFonts w:ascii="Times New Roman" w:eastAsia="Times New Roman" w:hAnsi="Times New Roman" w:cs="Times New Roman"/>
          <w:color w:val="000000"/>
        </w:rPr>
        <w:t>375J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ABC</w:t>
      </w:r>
      <w:r>
        <w:rPr>
          <w:rFonts w:ascii="宋体" w:hAnsi="宋体"/>
          <w:color w:val="000000"/>
        </w:rPr>
        <w:t>．推力对木箱做的功为总功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880" w:dyaOrig="360">
          <v:shape id="_x0000_i1039" type="#_x0000_t75" alt="学科网(www.zxxk.com)--教育资源门户，提供试卷、教案、课件、论文、素材以及各类教学资源下载，还有大量而丰富的教学相关资讯！" style="width:2in;height:18pt" o:ole="">
            <v:imagedata r:id="rId55" o:title="eqId6696311b2efa4c85ac7c504800c56db2"/>
          </v:shape>
          <o:OLEObject Type="Embed" ProgID="Equation.DSMT4" ShapeID="_x0000_i1039" DrawAspect="Content" ObjectID="_1660913637" r:id="rId56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由题意知，斜面的高度为斜面长度的一半，木箱克服其重力做的功为有用功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3240" w:dyaOrig="384">
          <v:shape id="_x0000_i1040" type="#_x0000_t75" alt="学科网(www.zxxk.com)--教育资源门户，提供试卷、教案、课件、论文、素材以及各类教学资源下载，还有大量而丰富的教学相关资讯！" style="width:162pt;height:19pt" o:ole="">
            <v:imagedata r:id="rId57" o:title="eqIdb897a73ba09f47608437d88835ae1610"/>
          </v:shape>
          <o:OLEObject Type="Embed" ProgID="Equation.DSMT4" ShapeID="_x0000_i1040" DrawAspect="Content" ObjectID="_1660913638" r:id="rId58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此过程中，木箱克服斜面摩擦力做的功为额外功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3576" w:dyaOrig="384">
          <v:shape id="_x0000_i1041" type="#_x0000_t75" alt="学科网(www.zxxk.com)--教育资源门户，提供试卷、教案、课件、论文、素材以及各类教学资源下载，还有大量而丰富的教学相关资讯！" style="width:179pt;height:19pt" o:ole="">
            <v:imagedata r:id="rId59" o:title="eqId84d27d09a7e24e5b8b13e883f2bb0f2c"/>
          </v:shape>
          <o:OLEObject Type="Embed" ProgID="Equation.DSMT4" ShapeID="_x0000_i1041" DrawAspect="Content" ObjectID="_1660913639" r:id="rId60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错误、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正确；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．斜面对物体支持力的方向和物体运动的方向互相垂直，这说明物体没有在支持力的方向上通过一段距离，所以斜面支持力对物体没有做功，故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28</w:t>
      </w:r>
      <w:r>
        <w:rPr>
          <w:rFonts w:ascii="宋体" w:hAnsi="宋体"/>
          <w:color w:val="000000"/>
        </w:rPr>
        <w:t>日，国产大飞机</w:t>
      </w:r>
      <w:r>
        <w:rPr>
          <w:rFonts w:ascii="Times New Roman" w:eastAsia="Times New Roman" w:hAnsi="Times New Roman" w:cs="Times New Roman"/>
          <w:color w:val="000000"/>
        </w:rPr>
        <w:t>C919</w:t>
      </w:r>
      <w:r>
        <w:rPr>
          <w:rFonts w:ascii="宋体" w:hAnsi="宋体"/>
          <w:color w:val="000000"/>
        </w:rPr>
        <w:t>在新疆吐鲁番交河机场完成了高温极端天气下的试</w:t>
      </w:r>
      <w:r>
        <w:rPr>
          <w:rFonts w:ascii="宋体" w:hAnsi="宋体"/>
          <w:color w:val="000000"/>
        </w:rPr>
        <w:lastRenderedPageBreak/>
        <w:t>飞。飞机翅膀做成下平上凸形状，飞行时飞机翅膀上部空气流速快压强______（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选填“大”或“小”），使飞机获得升力；飞机轮胎表面有凹凸不平的花纹，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有利于着陆减速时______（选填“增大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或“减小”）摩擦；飞机在高空飞行过程中与空气______（选填“摩擦”或“接触”）起电使飞机带上电荷，轮胎胶合了钢丝的目的，是飞机在着陆时将机身所带电荷导入大地，保证乘客安全。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小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增大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摩擦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[1]</w:t>
      </w:r>
      <w:r>
        <w:rPr>
          <w:color w:val="000000"/>
        </w:rPr>
        <w:t>飞机翅膀做成下平上凸形状，根据伯努利原理，飞行时飞机翅膀上部空气流速快压强小。</w:t>
      </w:r>
      <w:r>
        <w:rPr>
          <w:color w:val="000000"/>
        </w:rPr>
        <w:br/>
        <w:t>[2]</w:t>
      </w:r>
      <w:r>
        <w:rPr>
          <w:color w:val="000000"/>
        </w:rPr>
        <w:t>飞机轮胎表面有凹凸不平的花纹，这是通过增大接触面的粗糙程度，增大摩擦。</w:t>
      </w:r>
      <w:r>
        <w:rPr>
          <w:color w:val="000000"/>
        </w:rPr>
        <w:br/>
        <w:t>[3]</w:t>
      </w:r>
      <w:r>
        <w:rPr>
          <w:color w:val="000000"/>
        </w:rPr>
        <w:t>飞机在飞行时，与空气摩擦产生大量的静电，所以轮胎胶合了钢丝，将静电导走，防止对乘客带来危害。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疫情期间，某学校门口安装了一台双光温测智能识别系统，大幅度地提高了测温效率和人员识别能力，如图所示。测量温度主要利用了红外线具有热效应的特点，红外线是一种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选填“电磁波”或“声波”）；光学成像系统的摄像头镜片是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“凸透镜”“凹透镜”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或“平面镜”）；当人体体温超过</w:t>
      </w:r>
      <w:r>
        <w:object w:dxaOrig="680" w:dyaOrig="280">
          <v:shape id="_x0000_i1042" type="#_x0000_t75" alt="学科网(www.zxxk.com)--教育资源门户，提供试卷、教案、课件、论文、素材以及各类教学资源下载，还有大量而丰富的教学相关资讯！" style="width:34pt;height:14pt" o:ole="">
            <v:imagedata r:id="rId61" o:title="eqIdb1ba46796e6d4f2eaa886c6476672245"/>
          </v:shape>
          <o:OLEObject Type="Embed" ProgID="Equation.DSMT4" ShapeID="_x0000_i1042" DrawAspect="Content" ObjectID="_1660913640" r:id="rId62"/>
        </w:object>
      </w:r>
      <w:r>
        <w:rPr>
          <w:rFonts w:ascii="宋体" w:hAnsi="宋体"/>
          <w:color w:val="000000"/>
        </w:rPr>
        <w:t>时，系统通过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“温度”“压力”或“速度”）传感器，触发系统自动报警。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电磁波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凸透镜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温度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红外线是不可见光，它属于电磁波的一种。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光学成像系统的摄像头和照相机的镜头一样，同为凸透镜。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当人体体温超过</w:t>
      </w:r>
      <w:r>
        <w:object w:dxaOrig="680" w:dyaOrig="280">
          <v:shape id="_x0000_i1043" type="#_x0000_t75" alt="学科网(www.zxxk.com)--教育资源门户，提供试卷、教案、课件、论文、素材以及各类教学资源下载，还有大量而丰富的教学相关资讯！" style="width:34pt;height:14pt" o:ole="">
            <v:imagedata r:id="rId61" o:title="eqIdb1ba46796e6d4f2eaa886c6476672245"/>
          </v:shape>
          <o:OLEObject Type="Embed" ProgID="Equation.DSMT4" ShapeID="_x0000_i1043" DrawAspect="Content" ObjectID="_1660913641" r:id="rId63"/>
        </w:object>
      </w:r>
      <w:r>
        <w:rPr>
          <w:rFonts w:ascii="宋体" w:hAnsi="宋体"/>
          <w:color w:val="000000"/>
        </w:rPr>
        <w:t>时，系统通过温度传感器，触发系统自动报警。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泸州云龙机场用传送带为顾客运送行李，主要有水平运送和沿斜面运送两种形式，甲为水平传送带，乙为倾斜传送带，如图所示。当行李随传送带一起匀速运动时，甲传送带上的行李所受的摩擦力______（选填“等于零”或“不等于零”），乙传送带上的行李所受的摩擦力______（选填“等于零”或“不等于零”）。如果乙传送带上的行李随传送带向下做匀速运动，则行李在运动中受到的摩擦力方向沿传送带______（选填“向上”或“向下”）。</w:t>
      </w:r>
    </w:p>
    <w:p w:rsidR="00822BD3" w:rsidRDefault="00822BD3" w:rsidP="00822B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4679950" cy="1047750"/>
            <wp:effectExtent l="0" t="0" r="6350" b="0"/>
            <wp:docPr id="1300" name="图片 130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等于零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不等于零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向上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甲传送带上的行李做匀速直线运动，由题意可知它受到平衡力的作用，其竖直方向受到的重力和传送带的支持力为一对平衡力，假设行李在水平方向会受到摩擦力，那它在水平方向肯定会受到另一个力和摩擦力平衡，但我们找不到这个力的存在，所以假设不成立，即甲传送带上的行李所受的摩擦力为零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乙传送带上的物体会受到重力和传送带对其的支持力，重力的方向是竖直向下的、支持力的方向和传送带垂直向上，也就是说重力和支持力的方向并不相反，所以这两个力不能平衡，而乙传送带上的行李在做匀速直线运动，所以行李肯定会受到传送带的摩擦力，在重力、支持力、摩擦力，三力共同作用下，行李处于平衡状态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乙传送带上的物体受到重力的作用，所以该行李有沿传送带向下运动的趋势，而摩擦力总是阻碍物体的相对运动（或相对运动趋势），由此可知行李在运动中受到的摩擦力方向是沿传送带向上的。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随着我市城市化步伐加快，计划建两条电气化城市轻轨。其中一条是泸州客运中心到泸州南站，里程大约</w:t>
      </w:r>
      <w:r>
        <w:rPr>
          <w:rFonts w:ascii="Times New Roman" w:eastAsia="Times New Roman" w:hAnsi="Times New Roman" w:cs="Times New Roman"/>
          <w:color w:val="000000"/>
        </w:rPr>
        <w:t>24km</w:t>
      </w:r>
      <w:r>
        <w:rPr>
          <w:rFonts w:ascii="宋体" w:hAnsi="宋体"/>
          <w:color w:val="000000"/>
        </w:rPr>
        <w:t>，设计列车运行时间</w:t>
      </w:r>
      <w:r>
        <w:rPr>
          <w:rFonts w:ascii="Times New Roman" w:eastAsia="Times New Roman" w:hAnsi="Times New Roman" w:cs="Times New Roman"/>
          <w:color w:val="000000"/>
        </w:rPr>
        <w:t>24min</w:t>
      </w:r>
      <w:r>
        <w:rPr>
          <w:rFonts w:ascii="宋体" w:hAnsi="宋体"/>
          <w:color w:val="000000"/>
        </w:rPr>
        <w:t>，则列车运行全程的平均速度约为______</w:t>
      </w:r>
      <w:r>
        <w:rPr>
          <w:rFonts w:ascii="Times New Roman" w:eastAsia="Times New Roman" w:hAnsi="Times New Roman" w:cs="Times New Roman"/>
          <w:color w:val="000000"/>
        </w:rPr>
        <w:t>km/h</w:t>
      </w:r>
      <w:r>
        <w:rPr>
          <w:rFonts w:ascii="宋体" w:hAnsi="宋体"/>
          <w:color w:val="000000"/>
        </w:rPr>
        <w:t>；列车运行时将______能转化为机械能；列车减速进站时，其动能______（选填“增大”“减小”或“不变”）。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宋体" w:hAnsi="宋体"/>
          <w:color w:val="000000"/>
        </w:rPr>
        <w:t>60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电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减小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列车运行全程的平均速度约为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375" w:dyaOrig="924">
          <v:shape id="_x0000_i1044" type="#_x0000_t75" alt="学科网(www.zxxk.com)--教育资源门户，提供试卷、教案、课件、论文、素材以及各类教学资源下载，还有大量而丰富的教学相关资讯！" style="width:119pt;height:46pt" o:ole="">
            <v:imagedata r:id="rId65" o:title="eqIdd46a8370e59d4d23ad8e353130e58da7"/>
          </v:shape>
          <o:OLEObject Type="Embed" ProgID="Equation.DSMT4" ShapeID="_x0000_i1044" DrawAspect="Content" ObjectID="_1660913642" r:id="rId66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列车是电气化城市轻轨，所以列车运行时将电能转化为机械能。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列车减速进站时，速度减小，质量不变，所以其动能减小。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如图所示，站在水平面上的建筑工人竖直拉着绳，通过滑轮组将</w:t>
      </w:r>
      <w:r>
        <w:rPr>
          <w:rFonts w:ascii="Times New Roman" w:eastAsia="Times New Roman" w:hAnsi="Times New Roman" w:cs="Times New Roman"/>
          <w:color w:val="000000"/>
        </w:rPr>
        <w:t>540N</w:t>
      </w:r>
      <w:r>
        <w:rPr>
          <w:rFonts w:ascii="宋体" w:hAnsi="宋体"/>
          <w:color w:val="000000"/>
        </w:rPr>
        <w:t>的重物在</w:t>
      </w:r>
      <w:r>
        <w:rPr>
          <w:rFonts w:ascii="Times New Roman" w:eastAsia="Times New Roman" w:hAnsi="Times New Roman" w:cs="Times New Roman"/>
          <w:color w:val="000000"/>
        </w:rPr>
        <w:t>5s</w:t>
      </w:r>
      <w:r>
        <w:rPr>
          <w:rFonts w:ascii="宋体" w:hAnsi="宋体"/>
          <w:color w:val="000000"/>
        </w:rPr>
        <w:t>内匀速提升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宋体" w:hAnsi="宋体"/>
          <w:color w:val="000000"/>
        </w:rPr>
        <w:t>。已知工人重</w:t>
      </w:r>
      <w:r>
        <w:rPr>
          <w:rFonts w:ascii="Times New Roman" w:eastAsia="Times New Roman" w:hAnsi="Times New Roman" w:cs="Times New Roman"/>
          <w:color w:val="000000"/>
        </w:rPr>
        <w:t>600N</w:t>
      </w:r>
      <w:r>
        <w:rPr>
          <w:rFonts w:ascii="宋体" w:hAnsi="宋体"/>
          <w:color w:val="000000"/>
        </w:rPr>
        <w:t>，与地面的接触总面积为</w:t>
      </w:r>
      <w:r>
        <w:rPr>
          <w:rFonts w:ascii="Times New Roman" w:eastAsia="Times New Roman" w:hAnsi="Times New Roman" w:cs="Times New Roman"/>
          <w:color w:val="000000"/>
        </w:rPr>
        <w:t>0.04m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，动滑轮重</w:t>
      </w:r>
      <w:r>
        <w:rPr>
          <w:rFonts w:ascii="Times New Roman" w:eastAsia="Times New Roman" w:hAnsi="Times New Roman" w:cs="Times New Roman"/>
          <w:color w:val="000000"/>
        </w:rPr>
        <w:t>100N</w:t>
      </w:r>
      <w:r>
        <w:rPr>
          <w:rFonts w:ascii="宋体" w:hAnsi="宋体"/>
          <w:color w:val="000000"/>
        </w:rPr>
        <w:t>，不计绳重</w:t>
      </w:r>
      <w:r>
        <w:rPr>
          <w:rFonts w:ascii="宋体" w:hAnsi="宋体"/>
          <w:color w:val="000000"/>
        </w:rPr>
        <w:lastRenderedPageBreak/>
        <w:t>和滑轮的摩擦。重物被匀速提升过程中，绳自由端的速度为______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人对地面的压强为______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。若用该滑轮组竖直匀速提升更重的物体，则滑轮组的机械效率将______（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选填“变大”“变小”或“不变”）。</w:t>
      </w:r>
    </w:p>
    <w:p w:rsidR="00822BD3" w:rsidRDefault="00822BD3" w:rsidP="00822B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62050" cy="1270000"/>
            <wp:effectExtent l="0" t="0" r="0" b="6350"/>
            <wp:docPr id="1299" name="图片 12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0.4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7×10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变大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由图知，承担物重的绳子段数为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563" w:dyaOrig="275">
          <v:shape id="_x0000_i1045" type="#_x0000_t75" alt="学科网(www.zxxk.com)--教育资源门户，提供试卷、教案、课件、论文、素材以及各类教学资源下载，还有大量而丰富的教学相关资讯！" style="width:28pt;height:14pt" o:ole="">
            <v:imagedata r:id="rId68" o:title="eqIdf17b9c8807564ee2acd49add56e0d80d"/>
          </v:shape>
          <o:OLEObject Type="Embed" ProgID="Equation.DSMT4" ShapeID="_x0000_i1045" DrawAspect="Content" ObjectID="_1660913643" r:id="rId69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绳自由端移动的距离为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040" w:dyaOrig="280">
          <v:shape id="_x0000_i1046" type="#_x0000_t75" alt="学科网(www.zxxk.com)--教育资源门户，提供试卷、教案、课件、论文、素材以及各类教学资源下载，还有大量而丰富的教学相关资讯！" style="width:102pt;height:14pt" o:ole="">
            <v:imagedata r:id="rId70" o:title="eqIdb0d16170797f4c90b5eebaeed6616f18"/>
          </v:shape>
          <o:OLEObject Type="Embed" ProgID="Equation.DSMT4" ShapeID="_x0000_i1046" DrawAspect="Content" ObjectID="_1660913644" r:id="rId71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绳自由端的速度为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100" w:dyaOrig="615">
          <v:shape id="_x0000_i1047" type="#_x0000_t75" alt="学科网(www.zxxk.com)--教育资源门户，提供试卷、教案、课件、论文、素材以及各类教学资源下载，还有大量而丰富的教学相关资讯！" style="width:105pt;height:31pt" o:ole="">
            <v:imagedata r:id="rId72" o:title="eqId67af343baf32462885c9121c64d089a6"/>
          </v:shape>
          <o:OLEObject Type="Embed" ProgID="Equation.DSMT4" ShapeID="_x0000_i1047" DrawAspect="Content" ObjectID="_1660913645" r:id="rId73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因不计绳重和滑轮的摩擦，则人对绳的拉力为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3720" w:dyaOrig="645">
          <v:shape id="_x0000_i1048" type="#_x0000_t75" alt="学科网(www.zxxk.com)--教育资源门户，提供试卷、教案、课件、论文、素材以及各类教学资源下载，还有大量而丰富的教学相关资讯！" style="width:186pt;height:32.5pt" o:ole="">
            <v:imagedata r:id="rId74" o:title="eqId4595b3ba8e4b4313a179b3121d58ab82"/>
          </v:shape>
          <o:OLEObject Type="Embed" ProgID="Equation.DSMT4" ShapeID="_x0000_i1048" DrawAspect="Content" ObjectID="_1660913646" r:id="rId75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以人为研究对象，受重力、绳的拉力、地对人的支持力作用，则人对地的压力为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4200" w:dyaOrig="375">
          <v:shape id="_x0000_i1049" type="#_x0000_t75" alt="学科网(www.zxxk.com)--教育资源门户，提供试卷、教案、课件、论文、素材以及各类教学资源下载，还有大量而丰富的教学相关资讯！" style="width:210pt;height:19pt" o:ole="">
            <v:imagedata r:id="rId76" o:title="eqIdbe09be523d7e4389b0113bf9f515c1d1"/>
          </v:shape>
          <o:OLEObject Type="Embed" ProgID="Equation.DSMT4" ShapeID="_x0000_i1049" DrawAspect="Content" ObjectID="_1660913647" r:id="rId77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人对地面的压强为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895" w:dyaOrig="645">
          <v:shape id="_x0000_i1050" type="#_x0000_t75" alt="学科网(www.zxxk.com)--教育资源门户，提供试卷、教案、课件、论文、素材以及各类教学资源下载，还有大量而丰富的教学相关资讯！" style="width:145pt;height:32.5pt" o:ole="">
            <v:imagedata r:id="rId78" o:title="eqId56743ac96ac14dae8dda03021bae0c17"/>
          </v:shape>
          <o:OLEObject Type="Embed" ProgID="Equation.DSMT4" ShapeID="_x0000_i1050" DrawAspect="Content" ObjectID="_1660913648" r:id="rId79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由</w:t>
      </w:r>
      <w:r>
        <w:object w:dxaOrig="7332" w:dyaOrig="720">
          <v:shape id="_x0000_i1051" type="#_x0000_t75" alt="学科网(www.zxxk.com)--教育资源门户，提供试卷、教案、课件、论文、素材以及各类教学资源下载，还有大量而丰富的教学相关资讯！" style="width:366.5pt;height:36pt" o:ole="">
            <v:imagedata r:id="rId80" o:title="eqId357b99dce73944d7b8eee2b94b3ca0ed"/>
          </v:shape>
          <o:OLEObject Type="Embed" ProgID="Equation.DSMT4" ShapeID="_x0000_i1051" DrawAspect="Content" ObjectID="_1660913649" r:id="rId81"/>
        </w:object>
      </w:r>
      <w:r>
        <w:rPr>
          <w:rFonts w:ascii="宋体" w:hAnsi="宋体"/>
          <w:color w:val="000000"/>
        </w:rPr>
        <w:t>知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若用该滑轮组竖直匀速提升更重的物体，则滑轮组的机械效率将变大。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现阶段核潜艇的动力系统是由原子核______（选填“裂变”或“聚变”）提供的。泸州正加快对页岩气的安全开采，页岩气和核能都属于______（选填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“可再生”或“不可再生”）</w:t>
      </w:r>
      <w:r>
        <w:rPr>
          <w:rFonts w:ascii="宋体" w:hAnsi="宋体"/>
          <w:color w:val="000000"/>
        </w:rPr>
        <w:lastRenderedPageBreak/>
        <w:t>能源。若用燃气灶将一壶质量为</w:t>
      </w:r>
      <w:r>
        <w:rPr>
          <w:rFonts w:ascii="Times New Roman" w:eastAsia="Times New Roman" w:hAnsi="Times New Roman" w:cs="Times New Roman"/>
          <w:color w:val="000000"/>
        </w:rPr>
        <w:t>3kg</w:t>
      </w:r>
      <w:r>
        <w:rPr>
          <w:rFonts w:ascii="宋体" w:hAnsi="宋体"/>
          <w:color w:val="000000"/>
        </w:rPr>
        <w:t>、初始温度为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℃的水加热到</w:t>
      </w:r>
      <w:r>
        <w:rPr>
          <w:rFonts w:ascii="Times New Roman" w:eastAsia="Times New Roman" w:hAnsi="Times New Roman" w:cs="Times New Roman"/>
          <w:color w:val="000000"/>
        </w:rPr>
        <w:t>80</w:t>
      </w:r>
      <w:r>
        <w:rPr>
          <w:rFonts w:ascii="宋体" w:hAnsi="宋体"/>
          <w:color w:val="000000"/>
        </w:rPr>
        <w:t>℃，消耗了</w:t>
      </w:r>
      <w:r>
        <w:rPr>
          <w:rFonts w:ascii="Times New Roman" w:eastAsia="Times New Roman" w:hAnsi="Times New Roman" w:cs="Times New Roman"/>
          <w:color w:val="000000"/>
        </w:rPr>
        <w:t>0.1m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的页岩气。已知水的比热容</w:t>
      </w:r>
      <w:r>
        <w:object w:dxaOrig="1755" w:dyaOrig="360">
          <v:shape id="_x0000_i1052" type="#_x0000_t75" alt="学科网(www.zxxk.com)--教育资源门户，提供试卷、教案、课件、论文、素材以及各类教学资源下载，还有大量而丰富的教学相关资讯！" style="width:88pt;height:18pt" o:ole="">
            <v:imagedata r:id="rId82" o:title="eqId33dd43735dfc4776abda41a94344e55e"/>
          </v:shape>
          <o:OLEObject Type="Embed" ProgID="Equation.DSMT4" ShapeID="_x0000_i1052" DrawAspect="Content" ObjectID="_1660913650" r:id="rId83"/>
        </w:object>
      </w:r>
      <w:r>
        <w:rPr>
          <w:rFonts w:ascii="宋体" w:hAnsi="宋体"/>
          <w:color w:val="000000"/>
        </w:rPr>
        <w:t>，页岩气的热值为</w:t>
      </w:r>
      <w:r>
        <w:rPr>
          <w:rFonts w:ascii="Times New Roman" w:eastAsia="Times New Roman" w:hAnsi="Times New Roman" w:cs="Times New Roman"/>
          <w:color w:val="000000"/>
        </w:rPr>
        <w:t>4.2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，则该燃气灶烧水的效率为______</w:t>
      </w:r>
      <w:r>
        <w:rPr>
          <w:rFonts w:ascii="Times New Roman" w:eastAsia="Times New Roman" w:hAnsi="Times New Roman" w:cs="Times New Roman"/>
          <w:color w:val="000000"/>
        </w:rPr>
        <w:t xml:space="preserve">% </w:t>
      </w:r>
      <w:r>
        <w:rPr>
          <w:rFonts w:ascii="宋体" w:hAnsi="宋体"/>
          <w:color w:val="000000"/>
        </w:rPr>
        <w:t>。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裂变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不可再生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18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在现阶段，原子核的裂变是可以控制的，核潜艇的动力系统也是由原子核裂变提供的能量。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页岩气和核能用一点少一点，所以它们都属于不可再生能源。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由题意可知，水吸收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298" name="图片 1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热量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6360" w:dyaOrig="384">
          <v:shape id="_x0000_i1053" type="#_x0000_t75" alt="学科网(www.zxxk.com)--教育资源门户，提供试卷、教案、课件、论文、素材以及各类教学资源下载，还有大量而丰富的教学相关资讯！" style="width:318pt;height:19pt" o:ole="">
            <v:imagedata r:id="rId84" o:title="eqIdec3f16522b884f19a3945c28c9686200"/>
          </v:shape>
          <o:OLEObject Type="Embed" ProgID="Equation.DSMT4" ShapeID="_x0000_i1053" DrawAspect="Content" ObjectID="_1660913651" r:id="rId85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页岩气完全燃烧释放的热量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4404" w:dyaOrig="360">
          <v:shape id="_x0000_i1054" type="#_x0000_t75" alt="学科网(www.zxxk.com)--教育资源门户，提供试卷、教案、课件、论文、素材以及各类教学资源下载，还有大量而丰富的教学相关资讯！" style="width:220pt;height:18pt" o:ole="">
            <v:imagedata r:id="rId86" o:title="eqId86922a66df134e948f95813f993e3437"/>
          </v:shape>
          <o:OLEObject Type="Embed" ProgID="Equation.DSMT4" ShapeID="_x0000_i1054" DrawAspect="Content" ObjectID="_1660913652" r:id="rId87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该燃气灶烧水的效率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4356" w:dyaOrig="696">
          <v:shape id="_x0000_i1055" type="#_x0000_t75" alt="学科网(www.zxxk.com)--教育资源门户，提供试卷、教案、课件、论文、素材以及各类教学资源下载，还有大量而丰富的教学相关资讯！" style="width:218pt;height:35pt" o:ole="">
            <v:imagedata r:id="rId88" o:title="eqId8bfe78302f3d4292b1981f39e5183c21"/>
          </v:shape>
          <o:OLEObject Type="Embed" ProgID="Equation.DSMT4" ShapeID="_x0000_i1055" DrawAspect="Content" ObjectID="_1660913653" r:id="rId89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小聪家的电能表如图所示，由此可知，小聪家允许接入电路的最大功率为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kW</w:t>
      </w:r>
      <w:r>
        <w:rPr>
          <w:rFonts w:ascii="宋体" w:hAnsi="宋体"/>
          <w:color w:val="000000"/>
        </w:rPr>
        <w:t>；小聪家有一个规格为“</w:t>
      </w:r>
      <w:r>
        <w:rPr>
          <w:rFonts w:ascii="Times New Roman" w:eastAsia="Times New Roman" w:hAnsi="Times New Roman" w:cs="Times New Roman"/>
          <w:color w:val="000000"/>
        </w:rPr>
        <w:t>220V   1000W</w:t>
      </w:r>
      <w:r>
        <w:rPr>
          <w:rFonts w:ascii="宋体" w:hAnsi="宋体"/>
          <w:color w:val="000000"/>
        </w:rPr>
        <w:t>”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的用电器，可能是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选填“台灯”“电饭锅”或“电视机”）。当电路中只有这一用电器正常工作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，电能表的转盘转了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转。</w:t>
      </w:r>
    </w:p>
    <w:p w:rsidR="00822BD3" w:rsidRDefault="00822BD3" w:rsidP="00822BD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74800" cy="1162050"/>
            <wp:effectExtent l="0" t="0" r="6350" b="0"/>
            <wp:docPr id="1297" name="图片 12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8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宋体" w:hAnsi="宋体"/>
          <w:color w:val="000000"/>
        </w:rPr>
        <w:t>11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电饭锅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500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由电能表的铭牌可知小聪家允许接入电路的最大功率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4296" w:dyaOrig="384">
          <v:shape id="_x0000_i1056" type="#_x0000_t75" alt="学科网(www.zxxk.com)--教育资源门户，提供试卷、教案、课件、论文、素材以及各类教学资源下载，还有大量而丰富的教学相关资讯！" style="width:215pt;height:19pt" o:ole="">
            <v:imagedata r:id="rId91" o:title="eqId697f06542096408b8a310d03e2e0608e"/>
          </v:shape>
          <o:OLEObject Type="Embed" ProgID="Equation.DSMT4" ShapeID="_x0000_i1056" DrawAspect="Content" ObjectID="_1660913654" r:id="rId92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[2]1000W</w:t>
      </w:r>
      <w:r>
        <w:rPr>
          <w:rFonts w:ascii="宋体" w:hAnsi="宋体"/>
          <w:color w:val="000000"/>
        </w:rPr>
        <w:t>应该属于大功率电器，所以该电器可能是电饭锅。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电饭锅正常工作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，消耗的电能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925" w:dyaOrig="615">
          <v:shape id="_x0000_i1057" type="#_x0000_t75" alt="学科网(www.zxxk.com)--教育资源门户，提供试卷、教案、课件、论文、素材以及各类教学资源下载，还有大量而丰富的教学相关资讯！" style="width:146.5pt;height:31pt" o:ole="">
            <v:imagedata r:id="rId93" o:title="eqId03f68b6a9d1b481db7b3a8c38f53add3"/>
          </v:shape>
          <o:OLEObject Type="Embed" ProgID="Equation.DSMT4" ShapeID="_x0000_i1057" DrawAspect="Content" ObjectID="_1660913655" r:id="rId94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假设电能表表盘转过了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圈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925" w:dyaOrig="615">
          <v:shape id="_x0000_i1058" type="#_x0000_t75" alt="学科网(www.zxxk.com)--教育资源门户，提供试卷、教案、课件、论文、素材以及各类教学资源下载，还有大量而丰富的教学相关资讯！" style="width:146.5pt;height:31pt" o:ole="">
            <v:imagedata r:id="rId95" o:title="eqIdb6b41e761d4d4c888fbdfcb98b4cc10d"/>
          </v:shape>
          <o:OLEObject Type="Embed" ProgID="Equation.DSMT4" ShapeID="_x0000_i1058" DrawAspect="Content" ObjectID="_1660913656" r:id="rId96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解上式可得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795" w:dyaOrig="285">
          <v:shape id="_x0000_i1059" type="#_x0000_t75" alt="学科网(www.zxxk.com)--教育资源门户，提供试卷、教案、课件、论文、素材以及各类教学资源下载，还有大量而丰富的教学相关资讯！" style="width:40pt;height:14.5pt" o:ole="">
            <v:imagedata r:id="rId97" o:title="eqId71062ba2bfd74eceaecf829df208a46a"/>
          </v:shape>
          <o:OLEObject Type="Embed" ProgID="Equation.DSMT4" ShapeID="_x0000_i1059" DrawAspect="Content" ObjectID="_1660913657" r:id="rId98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某兴趣小组设计了一个力电综合装置，在轻质杠杆的左端点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，用竖直细线通过定滑轮与弹簧测力计相连，杠杆的右端点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，用细线悬挂一条形磁铁，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在条形磁铁正下方的螺线管与电路相连，如图所示。开关闭合前，当弹簧测力计的示数为</w:t>
      </w:r>
      <w:r>
        <w:rPr>
          <w:rFonts w:ascii="Times New Roman" w:eastAsia="Times New Roman" w:hAnsi="Times New Roman" w:cs="Times New Roman"/>
          <w:color w:val="000000"/>
        </w:rPr>
        <w:t>7.5N</w:t>
      </w:r>
      <w:r>
        <w:rPr>
          <w:rFonts w:ascii="宋体" w:hAnsi="宋体"/>
          <w:color w:val="000000"/>
        </w:rPr>
        <w:t>时，杠杆在水平位置平衡，已知</w:t>
      </w:r>
      <w:r>
        <w:rPr>
          <w:rFonts w:ascii="Times New Roman" w:eastAsia="Times New Roman" w:hAnsi="Times New Roman" w:cs="Times New Roman"/>
          <w:i/>
          <w:color w:val="000000"/>
        </w:rPr>
        <w:t>OA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OB</w:t>
      </w:r>
      <w:r>
        <w:rPr>
          <w:rFonts w:ascii="Times New Roman" w:eastAsia="Times New Roman" w:hAnsi="Times New Roman" w:cs="Times New Roman"/>
          <w:color w:val="000000"/>
        </w:rPr>
        <w:t>=2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，不计绳重和摩擦。则条形磁铁的重力等于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 xml:space="preserve">N </w:t>
      </w:r>
      <w:r>
        <w:rPr>
          <w:rFonts w:ascii="宋体" w:hAnsi="宋体"/>
          <w:color w:val="000000"/>
        </w:rPr>
        <w:t>；闭合开关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后，螺线管上端为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极”或“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极”），为了保持杠杆水平平衡，弹簧测力计的示数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“增大”“减小”或“不变”）。</w:t>
      </w:r>
    </w:p>
    <w:p w:rsidR="00822BD3" w:rsidRDefault="00822BD3" w:rsidP="00822BD3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81150" cy="1276350"/>
            <wp:effectExtent l="0" t="0" r="0" b="0"/>
            <wp:docPr id="1296" name="图片 12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宋体" w:hAnsi="宋体"/>
          <w:color w:val="000000"/>
        </w:rPr>
        <w:t>5.0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增大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因为使用的是定滑轮，且不计绳重和摩擦，所以绳对杠杆的左端点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的拉力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7.5N</w:t>
      </w:r>
      <w:r>
        <w:rPr>
          <w:rFonts w:ascii="宋体" w:hAnsi="宋体"/>
          <w:color w:val="000000"/>
        </w:rPr>
        <w:t>。根据杠杆平衡条件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1679" w:dyaOrig="283">
          <v:shape id="_x0000_i1060" type="#_x0000_t75" alt="学科网(www.zxxk.com)--教育资源门户，提供试卷、教案、课件、论文、素材以及各类教学资源下载，还有大量而丰富的教学相关资讯！" style="width:84pt;height:14pt" o:ole="">
            <v:imagedata r:id="rId100" o:title="eqId73512dbb9f064752a9d16565f0f275e2"/>
          </v:shape>
          <o:OLEObject Type="Embed" ProgID="Equation.DSMT4" ShapeID="_x0000_i1060" DrawAspect="Content" ObjectID="_1660913658" r:id="rId101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3000" w:dyaOrig="615">
          <v:shape id="_x0000_i1061" type="#_x0000_t75" alt="学科网(www.zxxk.com)--教育资源门户，提供试卷、教案、课件、论文、素材以及各类教学资源下载，还有大量而丰富的教学相关资讯！" style="width:150pt;height:31pt" o:ole="">
            <v:imagedata r:id="rId102" o:title="eqIdf0c5a49d6b1f4a83be03a9cda2282503"/>
          </v:shape>
          <o:OLEObject Type="Embed" ProgID="Equation.DSMT4" ShapeID="_x0000_i1061" DrawAspect="Content" ObjectID="_1660913659" r:id="rId103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后，运用安培定则，即用右手握住通电螺线管，让四指指向电流的方向，大拇指所指的方向即是通电螺线管的N极。所以螺线管上端为N极。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因为异名磁极相互吸引，所以条形磁铁被吸引，杠杆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295" name="图片 1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右端点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所受拉力增大，为了保持杠杆水平平衡，根据杠杆平衡条件，应增大轻质杠杆的左端点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的拉力，即增大弹簧测力计的拉力，其示数增大。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三、实验题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21.</w:t>
      </w:r>
      <w:r>
        <w:rPr>
          <w:rFonts w:ascii="宋体" w:hAnsi="宋体"/>
          <w:color w:val="000000"/>
        </w:rPr>
        <w:t>小李在实验室取出-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℃的冰进行加热实验，她观察冰熔化成水直到沸腾的过程并记录相关数据，绘制成如图所示的温度随时间变化的图像。根据图像可知</w:t>
      </w:r>
      <w:r>
        <w:rPr>
          <w:rFonts w:ascii="Times New Roman" w:eastAsia="Times New Roman" w:hAnsi="Times New Roman" w:cs="Times New Roman"/>
          <w:color w:val="000000"/>
        </w:rPr>
        <w:t>0 ~ 4min</w:t>
      </w:r>
      <w:r>
        <w:rPr>
          <w:rFonts w:ascii="宋体" w:hAnsi="宋体"/>
          <w:color w:val="000000"/>
        </w:rPr>
        <w:t>内这块冰的内能______（选填“增加”或“不变”），加热到</w:t>
      </w:r>
      <w:r>
        <w:rPr>
          <w:rFonts w:ascii="Times New Roman" w:eastAsia="Times New Roman" w:hAnsi="Times New Roman" w:cs="Times New Roman"/>
          <w:color w:val="000000"/>
        </w:rPr>
        <w:t>6min</w:t>
      </w:r>
      <w:r>
        <w:rPr>
          <w:rFonts w:ascii="宋体" w:hAnsi="宋体"/>
          <w:color w:val="000000"/>
        </w:rPr>
        <w:t>时，将处于______（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选填“固态”“液态”或“固液共存态”），加热到______</w:t>
      </w:r>
      <w:r>
        <w:rPr>
          <w:rFonts w:ascii="Times New Roman" w:eastAsia="Times New Roman" w:hAnsi="Times New Roman" w:cs="Times New Roman"/>
          <w:color w:val="000000"/>
        </w:rPr>
        <w:t>min</w:t>
      </w:r>
      <w:r>
        <w:rPr>
          <w:rFonts w:ascii="宋体" w:hAnsi="宋体"/>
          <w:color w:val="000000"/>
        </w:rPr>
        <w:t>，水开始沸腾。</w:t>
      </w:r>
    </w:p>
    <w:p w:rsidR="00822BD3" w:rsidRDefault="00822BD3" w:rsidP="00822B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81200" cy="1079500"/>
            <wp:effectExtent l="0" t="0" r="0" b="6350"/>
            <wp:docPr id="1294" name="图片 129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增加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固液共存态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14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根据图像可知</w:t>
      </w:r>
      <w:r>
        <w:rPr>
          <w:rFonts w:ascii="Times New Roman" w:eastAsia="Times New Roman" w:hAnsi="Times New Roman" w:cs="Times New Roman"/>
          <w:color w:val="000000"/>
        </w:rPr>
        <w:t>0 ~ 4min</w:t>
      </w:r>
      <w:r>
        <w:rPr>
          <w:rFonts w:ascii="宋体" w:hAnsi="宋体"/>
          <w:color w:val="000000"/>
        </w:rPr>
        <w:t>内这块冰的温度在升高，内能在增加。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加热到</w:t>
      </w:r>
      <w:r>
        <w:rPr>
          <w:rFonts w:ascii="Times New Roman" w:eastAsia="Times New Roman" w:hAnsi="Times New Roman" w:cs="Times New Roman"/>
          <w:color w:val="000000"/>
        </w:rPr>
        <w:t>6min</w:t>
      </w:r>
      <w:r>
        <w:rPr>
          <w:rFonts w:ascii="宋体" w:hAnsi="宋体"/>
          <w:color w:val="000000"/>
        </w:rPr>
        <w:t>时，物质继续吸热，但温度保持不变，正在熔化，处于固液共存状态。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加热到</w:t>
      </w:r>
      <w:r>
        <w:rPr>
          <w:rFonts w:ascii="Times New Roman" w:eastAsia="Times New Roman" w:hAnsi="Times New Roman" w:cs="Times New Roman"/>
          <w:color w:val="000000"/>
        </w:rPr>
        <w:t>14min</w:t>
      </w:r>
      <w:r>
        <w:rPr>
          <w:rFonts w:ascii="宋体" w:hAnsi="宋体"/>
          <w:color w:val="000000"/>
        </w:rPr>
        <w:t>时，水的温度达到100℃，保持不变，开始沸腾。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小聪将一根橡皮筋左端固定在墙上，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用弹簧测力计拉其右端来“探究两个分力与合力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293" name="图片 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关系”。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704850" cy="1866900"/>
            <wp:effectExtent l="0" t="0" r="0" b="0"/>
            <wp:docPr id="1292" name="图片 12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5327650" cy="2038350"/>
            <wp:effectExtent l="0" t="0" r="6350" b="0"/>
            <wp:docPr id="1291" name="图片 12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6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实验中使用的弹簧测力计如图甲所示，其分度值为______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rFonts w:ascii="宋体" w:hAnsi="宋体"/>
          <w:color w:val="000000"/>
        </w:rPr>
        <w:t>小聪用两个弹簧测力计一起沿相同方向作用于橡皮筋上拉到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点，此时两个弹簧测力计的示数分别为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=3.0N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=4.0N</w:t>
      </w:r>
      <w:r>
        <w:rPr>
          <w:rFonts w:ascii="宋体" w:hAnsi="宋体"/>
          <w:color w:val="000000"/>
        </w:rPr>
        <w:t>；小聪只用一个弹簧测力计把橡皮筋也拉到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点，弹簧测力计的示数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 xml:space="preserve"> =7.0N</w:t>
      </w:r>
      <w:r>
        <w:rPr>
          <w:rFonts w:ascii="宋体" w:hAnsi="宋体"/>
          <w:color w:val="000000"/>
        </w:rPr>
        <w:t>，如图乙所示。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的作用效果与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共同作用的效果相同，即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的合力，这种探究物理规律的方法是______（选填“控制变量法”或“等效替代法”）；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小聪在实验中突发奇想，将两弹簧测力计相互垂直作用在橡皮筋上拉到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点，记下两弹簧测力计的示数分别为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=3.0N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=4.0N</w:t>
      </w:r>
      <w:r>
        <w:rPr>
          <w:rFonts w:ascii="宋体" w:hAnsi="宋体"/>
          <w:color w:val="000000"/>
        </w:rPr>
        <w:t>；然后只用一个弹簧测力计把橡皮筋也拉到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点，如图丙所示，读出弹簧测力计的示数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＇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。根据你对合力与分力的理解，判断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＇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______（选填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“是”或“不是”）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的合力。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0.2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等效替代法</w:t>
      </w:r>
      <w:r>
        <w:rPr>
          <w:color w:val="000000"/>
        </w:rPr>
        <w:t xml:space="preserve">    (3). 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（或</w:t>
      </w:r>
      <w:r>
        <w:rPr>
          <w:rFonts w:ascii="Times New Roman" w:eastAsia="Times New Roman" w:hAnsi="Times New Roman" w:cs="Times New Roman"/>
          <w:color w:val="000000"/>
        </w:rPr>
        <w:t>5.0</w:t>
      </w:r>
      <w:r>
        <w:rPr>
          <w:rFonts w:ascii="宋体" w:hAnsi="宋体"/>
          <w:color w:val="000000"/>
        </w:rPr>
        <w:t>）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是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弹簧测力计的刻度一大格是</w:t>
      </w:r>
      <w:r>
        <w:rPr>
          <w:rFonts w:ascii="Times New Roman" w:eastAsia="Times New Roman" w:hAnsi="Times New Roman" w:cs="Times New Roman"/>
          <w:color w:val="000000"/>
        </w:rPr>
        <w:t>2N</w:t>
      </w:r>
      <w:r>
        <w:rPr>
          <w:rFonts w:ascii="宋体" w:hAnsi="宋体"/>
          <w:color w:val="000000"/>
        </w:rPr>
        <w:t>，一大格有十小格，所以分度值是</w:t>
      </w:r>
      <w:r>
        <w:rPr>
          <w:rFonts w:ascii="Times New Roman" w:eastAsia="Times New Roman" w:hAnsi="Times New Roman" w:cs="Times New Roman"/>
          <w:color w:val="000000"/>
        </w:rPr>
        <w:t>0.2N</w:t>
      </w:r>
      <w:r>
        <w:rPr>
          <w:rFonts w:ascii="宋体" w:hAnsi="宋体"/>
          <w:color w:val="000000"/>
        </w:rPr>
        <w:t>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Times New Roman" w:eastAsia="Times New Roman" w:hAnsi="Times New Roman" w:cs="Times New Roman"/>
          <w:i/>
          <w:color w:val="000000"/>
        </w:rPr>
        <w:t xml:space="preserve"> F</w:t>
      </w:r>
      <w:r>
        <w:rPr>
          <w:rFonts w:ascii="宋体" w:hAnsi="宋体"/>
          <w:color w:val="000000"/>
        </w:rPr>
        <w:t>的作用效果与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共同作用的效果相同，可以用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代替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，这种方法叫等效替代法。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弹簧测力计的分度值是</w:t>
      </w:r>
      <w:r>
        <w:rPr>
          <w:rFonts w:ascii="Times New Roman" w:eastAsia="Times New Roman" w:hAnsi="Times New Roman" w:cs="Times New Roman"/>
          <w:color w:val="000000"/>
        </w:rPr>
        <w:t>0.2N</w:t>
      </w:r>
      <w:r>
        <w:rPr>
          <w:rFonts w:ascii="宋体" w:hAnsi="宋体"/>
          <w:color w:val="000000"/>
        </w:rPr>
        <w:t>，指针指在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～</w:t>
      </w:r>
      <w:r>
        <w:rPr>
          <w:rFonts w:ascii="Times New Roman" w:eastAsia="Times New Roman" w:hAnsi="Times New Roman" w:cs="Times New Roman"/>
          <w:color w:val="000000"/>
        </w:rPr>
        <w:t>6N</w:t>
      </w:r>
      <w:r>
        <w:rPr>
          <w:rFonts w:ascii="宋体" w:hAnsi="宋体"/>
          <w:color w:val="000000"/>
        </w:rPr>
        <w:t>中间，所以示数是</w:t>
      </w:r>
      <w:r>
        <w:rPr>
          <w:rFonts w:ascii="Times New Roman" w:eastAsia="Times New Roman" w:hAnsi="Times New Roman" w:cs="Times New Roman"/>
          <w:color w:val="000000"/>
        </w:rPr>
        <w:t>5N</w:t>
      </w:r>
      <w:r>
        <w:rPr>
          <w:rFonts w:ascii="宋体" w:hAnsi="宋体"/>
          <w:color w:val="000000"/>
        </w:rPr>
        <w:t>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Times New Roman" w:eastAsia="Times New Roman" w:hAnsi="Times New Roman" w:cs="Times New Roman"/>
          <w:i/>
          <w:color w:val="000000"/>
        </w:rPr>
        <w:t xml:space="preserve"> F</w:t>
      </w:r>
      <w:r>
        <w:rPr>
          <w:rFonts w:ascii="宋体" w:hAnsi="宋体"/>
          <w:color w:val="000000"/>
        </w:rPr>
        <w:t>＇的作用效果与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共同作用的效果相同，即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＇是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4</w:t>
      </w:r>
      <w:r>
        <w:rPr>
          <w:rFonts w:ascii="宋体" w:hAnsi="宋体"/>
          <w:color w:val="000000"/>
        </w:rPr>
        <w:t>的合力。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在“测量小灯泡电功率”的实验中，电源电压为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，小灯泡额定电压为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。</w:t>
      </w:r>
    </w:p>
    <w:p w:rsidR="00822BD3" w:rsidRDefault="00822BD3" w:rsidP="00822B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010150" cy="1708150"/>
            <wp:effectExtent l="0" t="0" r="0" b="6350"/>
            <wp:docPr id="1290" name="图片 12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小王同学连接电路时，开关应处于______（选填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“闭合”或“断开”）状态。小王已连接了部分电路，如图甲所示。要使滑片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向右移动时滑动变阻器接入电路的电阻变大，你应将电流表的负极与滑动变阻器上的______（选填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”“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”）点相连；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小王连接好电路后，闭合开关，逐渐减小滑动变阻器接入电路的阻值，发现小灯泡始终不亮，电压表有示数，电流表指针几乎不偏转，此现象的原因可能是______（选填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“开关”“小灯泡”“滑动变阻器”或“电流表”）出现故障；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排除故障后，闭合开关，移动滑动变阻器滑片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，观察到两电表示数在变化，并做好数据</w:t>
      </w:r>
      <w:r>
        <w:rPr>
          <w:rFonts w:ascii="宋体" w:hAnsi="宋体"/>
          <w:color w:val="000000"/>
        </w:rPr>
        <w:lastRenderedPageBreak/>
        <w:t>记录。小王根据多组实验数据绘制的</w:t>
      </w:r>
      <w:r>
        <w:object w:dxaOrig="585" w:dyaOrig="285">
          <v:shape id="_x0000_i1062" type="#_x0000_t75" alt="学科网(www.zxxk.com)--教育资源门户，提供试卷、教案、课件、论文、素材以及各类教学资源下载，还有大量而丰富的教学相关资讯！" style="width:29.5pt;height:14.5pt" o:ole="">
            <v:imagedata r:id="rId108" o:title="eqId0d7f222744ab4eb2a9bc0500b35d73e9"/>
          </v:shape>
          <o:OLEObject Type="Embed" ProgID="Equation.DSMT4" ShapeID="_x0000_i1062" DrawAspect="Content" ObjectID="_1660913660" r:id="rId109"/>
        </w:object>
      </w:r>
      <w:r>
        <w:rPr>
          <w:rFonts w:ascii="宋体" w:hAnsi="宋体"/>
          <w:color w:val="000000"/>
        </w:rPr>
        <w:t>图像如图乙所示，根据图像可得小灯泡的额定功率是______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此时小灯泡的电阻是______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小王还发现图线在电流较小时是直线，随着电流增大，图线变成了一条曲线，如图乙所示。造成这变化的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原因是小灯泡的______随温度变化而变化；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移动一段距离，设小灯泡与滑动变阻器两端的电压变化量的绝对值分别为</w:t>
      </w:r>
      <w:r>
        <w:object w:dxaOrig="465" w:dyaOrig="360">
          <v:shape id="_x0000_i1063" type="#_x0000_t75" alt="学科网(www.zxxk.com)--教育资源门户，提供试卷、教案、课件、论文、素材以及各类教学资源下载，还有大量而丰富的教学相关资讯！" style="width:23.5pt;height:18pt" o:ole="">
            <v:imagedata r:id="rId110" o:title="eqId9136da1ef97a440ab1e64d8a20acd88f"/>
          </v:shape>
          <o:OLEObject Type="Embed" ProgID="Equation.DSMT4" ShapeID="_x0000_i1063" DrawAspect="Content" ObjectID="_1660913661" r:id="rId111"/>
        </w:object>
      </w:r>
      <w:r>
        <w:rPr>
          <w:rFonts w:ascii="宋体" w:hAnsi="宋体"/>
          <w:color w:val="000000"/>
        </w:rPr>
        <w:t>、</w:t>
      </w:r>
      <w:r>
        <w:object w:dxaOrig="480" w:dyaOrig="360">
          <v:shape id="_x0000_i1064" type="#_x0000_t75" alt="学科网(www.zxxk.com)--教育资源门户，提供试卷、教案、课件、论文、素材以及各类教学资源下载，还有大量而丰富的教学相关资讯！" style="width:24pt;height:18pt" o:ole="">
            <v:imagedata r:id="rId112" o:title="eqId8eff8b8f734d4cf5aec5a62c3180505a"/>
          </v:shape>
          <o:OLEObject Type="Embed" ProgID="Equation.DSMT4" ShapeID="_x0000_i1064" DrawAspect="Content" ObjectID="_1660913662" r:id="rId113"/>
        </w:object>
      </w:r>
      <w:r>
        <w:rPr>
          <w:rFonts w:ascii="宋体" w:hAnsi="宋体"/>
          <w:color w:val="000000"/>
        </w:rPr>
        <w:t>，则</w:t>
      </w:r>
      <w:r>
        <w:object w:dxaOrig="465" w:dyaOrig="360">
          <v:shape id="_x0000_i1065" type="#_x0000_t75" alt="学科网(www.zxxk.com)--教育资源门户，提供试卷、教案、课件、论文、素材以及各类教学资源下载，还有大量而丰富的教学相关资讯！" style="width:23.5pt;height:18pt" o:ole="">
            <v:imagedata r:id="rId110" o:title="eqId9136da1ef97a440ab1e64d8a20acd88f"/>
          </v:shape>
          <o:OLEObject Type="Embed" ProgID="Equation.DSMT4" ShapeID="_x0000_i1065" DrawAspect="Content" ObjectID="_1660913663" r:id="rId114"/>
        </w:object>
      </w:r>
      <w:r>
        <w:rPr>
          <w:rFonts w:ascii="宋体" w:hAnsi="宋体"/>
          <w:color w:val="000000"/>
        </w:rPr>
        <w:t>______</w:t>
      </w:r>
      <w:r>
        <w:object w:dxaOrig="480" w:dyaOrig="360">
          <v:shape id="_x0000_i1066" type="#_x0000_t75" alt="学科网(www.zxxk.com)--教育资源门户，提供试卷、教案、课件、论文、素材以及各类教学资源下载，还有大量而丰富的教学相关资讯！" style="width:24pt;height:18pt" o:ole="">
            <v:imagedata r:id="rId112" o:title="eqId8eff8b8f734d4cf5aec5a62c3180505a"/>
          </v:shape>
          <o:OLEObject Type="Embed" ProgID="Equation.DSMT4" ShapeID="_x0000_i1066" DrawAspect="Content" ObjectID="_1660913664" r:id="rId115"/>
        </w:object>
      </w:r>
      <w:r>
        <w:rPr>
          <w:rFonts w:ascii="宋体" w:hAnsi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”）。</w:t>
      </w:r>
    </w:p>
    <w:p w:rsidR="00822BD3" w:rsidRDefault="00822BD3" w:rsidP="00822BD3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断开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小灯泡</w:t>
      </w:r>
      <w:r>
        <w:rPr>
          <w:color w:val="000000"/>
        </w:rPr>
        <w:t xml:space="preserve">    (4).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0.5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12.5</w:t>
      </w:r>
      <w:r>
        <w:rPr>
          <w:color w:val="000000"/>
        </w:rPr>
        <w:t xml:space="preserve">    (6).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电阻</w:t>
      </w:r>
      <w:r>
        <w:rPr>
          <w:color w:val="000000"/>
        </w:rPr>
        <w:t xml:space="preserve">    (7). </w:t>
      </w:r>
      <w:r>
        <w:rPr>
          <w:rFonts w:ascii="Times New Roman" w:eastAsia="Times New Roman" w:hAnsi="Times New Roman" w:cs="Times New Roman"/>
          <w:color w:val="000000"/>
        </w:rPr>
        <w:t>=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为了保护电路，在连接电路时，开关应处于断开状态。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[2] </w:t>
      </w:r>
      <w:r>
        <w:rPr>
          <w:rFonts w:ascii="宋体" w:hAnsi="宋体"/>
          <w:color w:val="000000"/>
        </w:rPr>
        <w:t>要使滑片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向右移动时滑动变阻器接入电路的电阻变大，你应将电流表的负极与滑动变阻器上的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点相连。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/>
          <w:color w:val="000000"/>
        </w:rPr>
        <w:t>逐渐减小滑动变阻器接入电路的阻值，电流表指针几乎不偏转，说明电路形成了断路；发现小灯泡始终不亮，电压表有示数，说明电压表串联接入了电路，小灯泡断路了，故此现象的原因可能是是小灯泡。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(3)[4][5]</w:t>
      </w:r>
      <w:r>
        <w:rPr>
          <w:rFonts w:ascii="宋体" w:hAnsi="宋体"/>
          <w:color w:val="000000"/>
        </w:rPr>
        <w:t>由图乙知，当小灯泡两端的电压为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时，通过小灯泡的电流为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，则小灯泡的额定功率为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3179" w:dyaOrig="383">
          <v:shape id="_x0000_i1067" type="#_x0000_t75" alt="学科网(www.zxxk.com)--教育资源门户，提供试卷、教案、课件、论文、素材以及各类教学资源下载，还有大量而丰富的教学相关资讯！" style="width:159pt;height:19pt" o:ole="">
            <v:imagedata r:id="rId116" o:title="eqIdd79e8acea2e34615aca94f2e06ed7211"/>
          </v:shape>
          <o:OLEObject Type="Embed" ProgID="Equation.DSMT4" ShapeID="_x0000_i1067" DrawAspect="Content" ObjectID="_1660913665" r:id="rId117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此时小灯泡的电阻为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415" w:dyaOrig="645">
          <v:shape id="_x0000_i1068" type="#_x0000_t75" alt="学科网(www.zxxk.com)--教育资源门户，提供试卷、教案、课件、论文、素材以及各类教学资源下载，还有大量而丰富的教学相关资讯！" style="width:121pt;height:32.5pt" o:ole="">
            <v:imagedata r:id="rId118" o:title="eqId6233e605cd5349cdadc419c6764cff10"/>
          </v:shape>
          <o:OLEObject Type="Embed" ProgID="Equation.DSMT4" ShapeID="_x0000_i1068" DrawAspect="Content" ObjectID="_1660913666" r:id="rId119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(4)[6]</w:t>
      </w:r>
      <w:r>
        <w:rPr>
          <w:rFonts w:ascii="宋体" w:hAnsi="宋体"/>
          <w:color w:val="000000"/>
        </w:rPr>
        <w:t>电流较小，小灯泡灯丝产生的热量少，灯丝的温度低，灯丝的电阻变化小；当电流较大时，小灯泡灯丝产生的热量多，灯丝的温度高，灯丝的电阻变化大，故造成这变化的原因是小灯泡的电阻随温度变化而变化。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(5)[7]</w:t>
      </w:r>
      <w:r>
        <w:rPr>
          <w:rFonts w:ascii="宋体" w:hAnsi="宋体"/>
          <w:color w:val="000000"/>
        </w:rPr>
        <w:t>因小灯泡与变阻器串联，根据串联电路电压的特点知，当滑片移动一段距离后，变阻器接入电路的电阻增大或减小，此时变阻器分得的电压增大或减小，小灯泡分得的电压相应的减小或增大；小灯泡两端电压增加或减小量等于变阻器两端电压的减小或增加量，故</w:t>
      </w:r>
    </w:p>
    <w:p w:rsidR="00822BD3" w:rsidRDefault="00822BD3" w:rsidP="00822BD3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465" w:dyaOrig="360">
          <v:shape id="_x0000_i1069" type="#_x0000_t75" alt="学科网(www.zxxk.com)--教育资源门户，提供试卷、教案、课件、论文、素材以及各类教学资源下载，还有大量而丰富的教学相关资讯！" style="width:23.5pt;height:18pt" o:ole="">
            <v:imagedata r:id="rId110" o:title="eqId9136da1ef97a440ab1e64d8a20acd88f"/>
          </v:shape>
          <o:OLEObject Type="Embed" ProgID="Equation.DSMT4" ShapeID="_x0000_i1069" DrawAspect="Content" ObjectID="_1660913667" r:id="rId120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480" w:dyaOrig="360">
          <v:shape id="_x0000_i1070" type="#_x0000_t75" alt="学科网(www.zxxk.com)--教育资源门户，提供试卷、教案、课件、论文、素材以及各类教学资源下载，还有大量而丰富的教学相关资讯！" style="width:24pt;height:18pt" o:ole="">
            <v:imagedata r:id="rId112" o:title="eqId8eff8b8f734d4cf5aec5a62c3180505a"/>
          </v:shape>
          <o:OLEObject Type="Embed" ProgID="Equation.DSMT4" ShapeID="_x0000_i1070" DrawAspect="Content" ObjectID="_1660913668" r:id="rId121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电学实验室有一种恒流电源，将电源接入电路工作时，该电源输出恒定的电流，而电源</w:t>
      </w:r>
      <w:r>
        <w:rPr>
          <w:rFonts w:ascii="宋体" w:hAnsi="宋体"/>
          <w:color w:val="000000"/>
        </w:rPr>
        <w:lastRenderedPageBreak/>
        <w:t>两端的电压会随着外电路的电阻变化而变化。小浩在一次实验时，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将恒流电源接入如图所示的电路中，其中</w:t>
      </w:r>
      <w:r>
        <w:object w:dxaOrig="285" w:dyaOrig="435">
          <v:shape id="_x0000_i1071" type="#_x0000_t75" alt="学科网(www.zxxk.com)--教育资源门户，提供试卷、教案、课件、论文、素材以及各类教学资源下载，还有大量而丰富的教学相关资讯！" style="width:14.5pt;height:22pt" o:ole="">
            <v:imagedata r:id="rId122" o:title="eqId038a378e1bc14746a153df55e32bd6cc"/>
          </v:shape>
          <o:OLEObject Type="Embed" ProgID="Equation.DSMT4" ShapeID="_x0000_i1071" DrawAspect="Content" ObjectID="_1660913669" r:id="rId123"/>
        </w:object>
      </w:r>
      <w:r>
        <w:rPr>
          <w:rFonts w:ascii="宋体" w:hAnsi="宋体"/>
          <w:color w:val="000000"/>
        </w:rPr>
        <w:t>、</w:t>
      </w:r>
      <w:r>
        <w:object w:dxaOrig="300" w:dyaOrig="362">
          <v:shape id="_x0000_i1072" type="#_x0000_t75" alt="学科网(www.zxxk.com)--教育资源门户，提供试卷、教案、课件、论文、素材以及各类教学资源下载，还有大量而丰富的教学相关资讯！" style="width:15pt;height:18pt" o:ole="">
            <v:imagedata r:id="rId124" o:title="eqId8a1390aa3d754ef184290306ffa757dc"/>
          </v:shape>
          <o:OLEObject Type="Embed" ProgID="Equation.DSMT4" ShapeID="_x0000_i1072" DrawAspect="Content" ObjectID="_1660913670" r:id="rId125"/>
        </w:object>
      </w:r>
      <w:r>
        <w:rPr>
          <w:rFonts w:ascii="宋体" w:hAnsi="宋体"/>
          <w:color w:val="000000"/>
        </w:rPr>
        <w:t>均为定值电阻。只闭合开关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时，电压表示数</w:t>
      </w:r>
      <w:r>
        <w:object w:dxaOrig="860" w:dyaOrig="360">
          <v:shape id="_x0000_i1073" type="#_x0000_t75" alt="学科网(www.zxxk.com)--教育资源门户，提供试卷、教案、课件、论文、素材以及各类教学资源下载，还有大量而丰富的教学相关资讯！" style="width:43pt;height:18pt" o:ole="">
            <v:imagedata r:id="rId126" o:title="eqId475f05ce31b747cda4792d77cd4babb1"/>
          </v:shape>
          <o:OLEObject Type="Embed" ProgID="Equation.DSMT4" ShapeID="_x0000_i1073" DrawAspect="Content" ObjectID="_1660913671" r:id="rId127"/>
        </w:object>
      </w:r>
      <w:r>
        <w:rPr>
          <w:rFonts w:ascii="宋体" w:hAnsi="宋体"/>
          <w:color w:val="000000"/>
        </w:rPr>
        <w:t>，此时电阻</w:t>
      </w:r>
      <w:r>
        <w:object w:dxaOrig="285" w:dyaOrig="435">
          <v:shape id="_x0000_i1074" type="#_x0000_t75" alt="学科网(www.zxxk.com)--教育资源门户，提供试卷、教案、课件、论文、素材以及各类教学资源下载，还有大量而丰富的教学相关资讯！" style="width:14.5pt;height:22pt" o:ole="">
            <v:imagedata r:id="rId122" o:title="eqId038a378e1bc14746a153df55e32bd6cc"/>
          </v:shape>
          <o:OLEObject Type="Embed" ProgID="Equation.DSMT4" ShapeID="_x0000_i1074" DrawAspect="Content" ObjectID="_1660913672" r:id="rId128"/>
        </w:object>
      </w:r>
      <w:r>
        <w:rPr>
          <w:rFonts w:ascii="宋体" w:hAnsi="宋体"/>
          <w:color w:val="000000"/>
        </w:rPr>
        <w:t>消耗的电功率</w:t>
      </w:r>
      <w:r>
        <w:object w:dxaOrig="1020" w:dyaOrig="285">
          <v:shape id="_x0000_i1075" type="#_x0000_t75" alt="学科网(www.zxxk.com)--教育资源门户，提供试卷、教案、课件、论文、素材以及各类教学资源下载，还有大量而丰富的教学相关资讯！" style="width:51pt;height:14.5pt" o:ole="">
            <v:imagedata r:id="rId129" o:title="eqId23489f6f3c0e46f79d1991737b198298"/>
          </v:shape>
          <o:OLEObject Type="Embed" ProgID="Equation.DSMT4" ShapeID="_x0000_i1075" DrawAspect="Content" ObjectID="_1660913673" r:id="rId130"/>
        </w:object>
      </w:r>
      <w:r>
        <w:rPr>
          <w:rFonts w:ascii="宋体" w:hAnsi="宋体"/>
          <w:color w:val="000000"/>
        </w:rPr>
        <w:t>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求该恒流电源输出的恒定电流；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若同时闭合开关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时，电压表示数变为</w:t>
      </w:r>
      <w:r>
        <w:object w:dxaOrig="885" w:dyaOrig="360">
          <v:shape id="_x0000_i1076" type="#_x0000_t75" alt="学科网(www.zxxk.com)--教育资源门户，提供试卷、教案、课件、论文、素材以及各类教学资源下载，还有大量而丰富的教学相关资讯！" style="width:44.5pt;height:18pt" o:ole="">
            <v:imagedata r:id="rId131" o:title="eqId5e980921b7774b759500d10f5efd885f"/>
          </v:shape>
          <o:OLEObject Type="Embed" ProgID="Equation.DSMT4" ShapeID="_x0000_i1076" DrawAspect="Content" ObjectID="_1660913674" r:id="rId132"/>
        </w:object>
      </w:r>
      <w:r>
        <w:rPr>
          <w:rFonts w:ascii="宋体" w:hAnsi="宋体"/>
          <w:color w:val="000000"/>
        </w:rPr>
        <w:t>，求定值电阻</w:t>
      </w:r>
      <w:r>
        <w:object w:dxaOrig="300" w:dyaOrig="362">
          <v:shape id="_x0000_i1077" type="#_x0000_t75" alt="学科网(www.zxxk.com)--教育资源门户，提供试卷、教案、课件、论文、素材以及各类教学资源下载，还有大量而丰富的教学相关资讯！" style="width:15pt;height:18pt" o:ole="">
            <v:imagedata r:id="rId124" o:title="eqId8a1390aa3d754ef184290306ffa757dc"/>
          </v:shape>
          <o:OLEObject Type="Embed" ProgID="Equation.DSMT4" ShapeID="_x0000_i1077" DrawAspect="Content" ObjectID="_1660913675" r:id="rId133"/>
        </w:object>
      </w:r>
      <w:r>
        <w:rPr>
          <w:rFonts w:ascii="宋体" w:hAnsi="宋体"/>
          <w:color w:val="000000"/>
        </w:rPr>
        <w:t>的阻值；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若同时闭合开关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，通电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，求电阻</w:t>
      </w:r>
      <w:r>
        <w:object w:dxaOrig="300" w:dyaOrig="362">
          <v:shape id="_x0000_i1078" type="#_x0000_t75" alt="学科网(www.zxxk.com)--教育资源门户，提供试卷、教案、课件、论文、素材以及各类教学资源下载，还有大量而丰富的教学相关资讯！" style="width:15pt;height:18pt" o:ole="">
            <v:imagedata r:id="rId124" o:title="eqId8a1390aa3d754ef184290306ffa757dc"/>
          </v:shape>
          <o:OLEObject Type="Embed" ProgID="Equation.DSMT4" ShapeID="_x0000_i1078" DrawAspect="Content" ObjectID="_1660913676" r:id="rId134"/>
        </w:object>
      </w:r>
      <w:r>
        <w:rPr>
          <w:rFonts w:ascii="宋体" w:hAnsi="宋体"/>
          <w:color w:val="000000"/>
        </w:rPr>
        <w:t>产生的热能。</w:t>
      </w:r>
    </w:p>
    <w:p w:rsidR="00822BD3" w:rsidRDefault="00822BD3" w:rsidP="00822B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460500" cy="1409700"/>
            <wp:effectExtent l="0" t="0" r="6350" b="0"/>
            <wp:docPr id="1289" name="图片 12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 0.6A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 xml:space="preserve"> (2) 20Ω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 48J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设恒流电源的恒定电流为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，当只闭合</w:t>
      </w:r>
      <w:r>
        <w:rPr>
          <w:rFonts w:ascii="Times New Roman" w:eastAsia="Times New Roman" w:hAnsi="Times New Roman" w:cs="Times New Roman"/>
          <w:color w:val="000000"/>
        </w:rPr>
        <w:t>S1</w:t>
      </w:r>
      <w:r>
        <w:rPr>
          <w:rFonts w:ascii="宋体" w:hAnsi="宋体"/>
          <w:color w:val="000000"/>
        </w:rPr>
        <w:t>时，电路中只有</w:t>
      </w:r>
      <w:r>
        <w:object w:dxaOrig="285" w:dyaOrig="435">
          <v:shape id="_x0000_i1079" type="#_x0000_t75" alt="学科网(www.zxxk.com)--教育资源门户，提供试卷、教案、课件、论文、素材以及各类教学资源下载，还有大量而丰富的教学相关资讯！" style="width:14.5pt;height:22pt" o:ole="">
            <v:imagedata r:id="rId122" o:title="eqId038a378e1bc14746a153df55e32bd6cc"/>
          </v:shape>
          <o:OLEObject Type="Embed" ProgID="Equation.DSMT4" ShapeID="_x0000_i1079" DrawAspect="Content" ObjectID="_1660913677" r:id="rId136"/>
        </w:object>
      </w:r>
      <w:r>
        <w:rPr>
          <w:rFonts w:ascii="宋体" w:hAnsi="宋体"/>
          <w:color w:val="000000"/>
        </w:rPr>
        <w:t>接入电路，由</w:t>
      </w:r>
      <w:r>
        <w:object w:dxaOrig="735" w:dyaOrig="285">
          <v:shape id="_x0000_i1080" type="#_x0000_t75" alt="学科网(www.zxxk.com)--教育资源门户，提供试卷、教案、课件、论文、素材以及各类教学资源下载，还有大量而丰富的教学相关资讯！" style="width:37pt;height:14.5pt" o:ole="">
            <v:imagedata r:id="rId137" o:title="eqId69a1ddd8a05e494d8ee6ba1e11b86797"/>
          </v:shape>
          <o:OLEObject Type="Embed" ProgID="Equation.DSMT4" ShapeID="_x0000_i1080" DrawAspect="Content" ObjectID="_1660913678" r:id="rId138"/>
        </w:object>
      </w:r>
      <w:r>
        <w:rPr>
          <w:rFonts w:ascii="宋体" w:hAnsi="宋体"/>
          <w:color w:val="000000"/>
        </w:rPr>
        <w:t>功率公式可得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235" w:dyaOrig="675">
          <v:shape id="_x0000_i1081" type="#_x0000_t75" alt="学科网(www.zxxk.com)--教育资源门户，提供试卷、教案、课件、论文、素材以及各类教学资源下载，还有大量而丰富的教学相关资讯！" style="width:112pt;height:34pt" o:ole="">
            <v:imagedata r:id="rId139" o:title="eqId626ab1f8df6f4caebbd9d24763e42097"/>
          </v:shape>
          <o:OLEObject Type="Embed" ProgID="Equation.DSMT4" ShapeID="_x0000_i1081" DrawAspect="Content" ObjectID="_1660913679" r:id="rId140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时，由欧姆定律可得</w:t>
      </w:r>
      <w:r>
        <w:object w:dxaOrig="285" w:dyaOrig="435">
          <v:shape id="_x0000_i1082" type="#_x0000_t75" alt="学科网(www.zxxk.com)--教育资源门户，提供试卷、教案、课件、论文、素材以及各类教学资源下载，还有大量而丰富的教学相关资讯！" style="width:14.5pt;height:22pt" o:ole="">
            <v:imagedata r:id="rId122" o:title="eqId038a378e1bc14746a153df55e32bd6cc"/>
          </v:shape>
          <o:OLEObject Type="Embed" ProgID="Equation.DSMT4" ShapeID="_x0000_i1082" DrawAspect="Content" ObjectID="_1660913680" r:id="rId141"/>
        </w:object>
      </w:r>
      <w:r>
        <w:rPr>
          <w:rFonts w:ascii="宋体" w:hAnsi="宋体"/>
          <w:color w:val="000000"/>
        </w:rPr>
        <w:t>的阻值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205" w:dyaOrig="615">
          <v:shape id="_x0000_i1083" type="#_x0000_t75" alt="学科网(www.zxxk.com)--教育资源门户，提供试卷、教案、课件、论文、素材以及各类教学资源下载，还有大量而丰富的教学相关资讯！" style="width:110.5pt;height:31pt" o:ole="">
            <v:imagedata r:id="rId142" o:title="eqIde6395972f8af44e28469b4464079b928"/>
          </v:shape>
          <o:OLEObject Type="Embed" ProgID="Equation.DSMT4" ShapeID="_x0000_i1083" DrawAspect="Content" ObjectID="_1660913681" r:id="rId143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同时闭合两个开关，电阻</w:t>
      </w:r>
      <w:r>
        <w:object w:dxaOrig="285" w:dyaOrig="435">
          <v:shape id="_x0000_i1084" type="#_x0000_t75" alt="学科网(www.zxxk.com)--教育资源门户，提供试卷、教案、课件、论文、素材以及各类教学资源下载，还有大量而丰富的教学相关资讯！" style="width:14.5pt;height:22pt" o:ole="">
            <v:imagedata r:id="rId122" o:title="eqId038a378e1bc14746a153df55e32bd6cc"/>
          </v:shape>
          <o:OLEObject Type="Embed" ProgID="Equation.DSMT4" ShapeID="_x0000_i1084" DrawAspect="Content" ObjectID="_1660913682" r:id="rId144"/>
        </w:object>
      </w:r>
      <w:r>
        <w:rPr>
          <w:rFonts w:ascii="宋体" w:hAnsi="宋体"/>
          <w:color w:val="000000"/>
        </w:rPr>
        <w:t>、</w:t>
      </w:r>
      <w:r>
        <w:object w:dxaOrig="300" w:dyaOrig="362">
          <v:shape id="_x0000_i1085" type="#_x0000_t75" alt="学科网(www.zxxk.com)--教育资源门户，提供试卷、教案、课件、论文、素材以及各类教学资源下载，还有大量而丰富的教学相关资讯！" style="width:15pt;height:18pt" o:ole="">
            <v:imagedata r:id="rId124" o:title="eqId8a1390aa3d754ef184290306ffa757dc"/>
          </v:shape>
          <o:OLEObject Type="Embed" ProgID="Equation.DSMT4" ShapeID="_x0000_i1085" DrawAspect="Content" ObjectID="_1660913683" r:id="rId145"/>
        </w:object>
      </w:r>
      <w:r>
        <w:rPr>
          <w:rFonts w:ascii="宋体" w:hAnsi="宋体"/>
          <w:color w:val="000000"/>
        </w:rPr>
        <w:t>并联，则通过</w:t>
      </w:r>
      <w:r>
        <w:object w:dxaOrig="285" w:dyaOrig="435">
          <v:shape id="_x0000_i1086" type="#_x0000_t75" alt="学科网(www.zxxk.com)--教育资源门户，提供试卷、教案、课件、论文、素材以及各类教学资源下载，还有大量而丰富的教学相关资讯！" style="width:14.5pt;height:22pt" o:ole="">
            <v:imagedata r:id="rId122" o:title="eqId038a378e1bc14746a153df55e32bd6cc"/>
          </v:shape>
          <o:OLEObject Type="Embed" ProgID="Equation.DSMT4" ShapeID="_x0000_i1086" DrawAspect="Content" ObjectID="_1660913684" r:id="rId146"/>
        </w:object>
      </w:r>
      <w:r>
        <w:rPr>
          <w:rFonts w:ascii="宋体" w:hAnsi="宋体"/>
          <w:color w:val="000000"/>
        </w:rPr>
        <w:t>的电流为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175" w:dyaOrig="675">
          <v:shape id="_x0000_i1087" type="#_x0000_t75" alt="学科网(www.zxxk.com)--教育资源门户，提供试卷、教案、课件、论文、素材以及各类教学资源下载，还有大量而丰富的教学相关资讯！" style="width:109pt;height:34pt" o:ole="">
            <v:imagedata r:id="rId147" o:title="eqIdd4887bff9a6347c190aa4e6a65efb911"/>
          </v:shape>
          <o:OLEObject Type="Embed" ProgID="Equation.DSMT4" ShapeID="_x0000_i1087" DrawAspect="Content" ObjectID="_1660913685" r:id="rId148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根据并联电路分流的特点知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3615" w:dyaOrig="675">
          <v:shape id="_x0000_i1088" type="#_x0000_t75" alt="学科网(www.zxxk.com)--教育资源门户，提供试卷、教案、课件、论文、素材以及各类教学资源下载，还有大量而丰富的教学相关资讯！" style="width:181pt;height:34pt" o:ole="">
            <v:imagedata r:id="rId149" o:title="eqId82bc0d36d0f247cb9eca699c7a08fb84"/>
          </v:shape>
          <o:OLEObject Type="Embed" ProgID="Equation.DSMT4" ShapeID="_x0000_i1088" DrawAspect="Content" ObjectID="_1660913686" r:id="rId150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</w:t>
      </w:r>
      <w:r>
        <w:object w:dxaOrig="300" w:dyaOrig="362">
          <v:shape id="_x0000_i1089" type="#_x0000_t75" alt="学科网(www.zxxk.com)--教育资源门户，提供试卷、教案、课件、论文、素材以及各类教学资源下载，还有大量而丰富的教学相关资讯！" style="width:15pt;height:18pt" o:ole="">
            <v:imagedata r:id="rId124" o:title="eqId8a1390aa3d754ef184290306ffa757dc"/>
          </v:shape>
          <o:OLEObject Type="Embed" ProgID="Equation.DSMT4" ShapeID="_x0000_i1089" DrawAspect="Content" ObjectID="_1660913687" r:id="rId151"/>
        </w:object>
      </w:r>
      <w:r>
        <w:rPr>
          <w:rFonts w:ascii="宋体" w:hAnsi="宋体"/>
          <w:color w:val="000000"/>
        </w:rPr>
        <w:t>的阻值为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2505" w:dyaOrig="360">
          <v:shape id="_x0000_i1090" type="#_x0000_t75" alt="学科网(www.zxxk.com)--教育资源门户，提供试卷、教案、课件、论文、素材以及各类教学资源下载，还有大量而丰富的教学相关资讯！" style="width:125.5pt;height:18pt" o:ole="">
            <v:imagedata r:id="rId152" o:title="eqId79bdc026ce2a44118e641869ae6cd8b4"/>
          </v:shape>
          <o:OLEObject Type="Embed" ProgID="Equation.DSMT4" ShapeID="_x0000_i1090" DrawAspect="Content" ObjectID="_1660913688" r:id="rId153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由焦耳定律可得电阻</w:t>
      </w:r>
      <w:r>
        <w:object w:dxaOrig="300" w:dyaOrig="362">
          <v:shape id="_x0000_i1091" type="#_x0000_t75" alt="学科网(www.zxxk.com)--教育资源门户，提供试卷、教案、课件、论文、素材以及各类教学资源下载，还有大量而丰富的教学相关资讯！" style="width:15pt;height:18pt" o:ole="">
            <v:imagedata r:id="rId124" o:title="eqId8a1390aa3d754ef184290306ffa757dc"/>
          </v:shape>
          <o:OLEObject Type="Embed" ProgID="Equation.DSMT4" ShapeID="_x0000_i1091" DrawAspect="Content" ObjectID="_1660913689" r:id="rId154"/>
        </w:object>
      </w:r>
      <w:r>
        <w:rPr>
          <w:rFonts w:ascii="宋体" w:hAnsi="宋体"/>
          <w:color w:val="000000"/>
        </w:rPr>
        <w:t>产生的热能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5820" w:dyaOrig="435">
          <v:shape id="_x0000_i1092" type="#_x0000_t75" alt="学科网(www.zxxk.com)--教育资源门户，提供试卷、教案、课件、论文、素材以及各类教学资源下载，还有大量而丰富的教学相关资讯！" style="width:291pt;height:22pt" o:ole="">
            <v:imagedata r:id="rId155" o:title="eqIddd5f0edd330b4eb28238362d01946e48"/>
          </v:shape>
          <o:OLEObject Type="Embed" ProgID="Equation.DSMT4" ShapeID="_x0000_i1092" DrawAspect="Content" ObjectID="_1660913690" r:id="rId156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该恒流电源输出的恒定电流为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定值电阻</w:t>
      </w:r>
      <w:r>
        <w:object w:dxaOrig="300" w:dyaOrig="362">
          <v:shape id="_x0000_i1093" type="#_x0000_t75" alt="学科网(www.zxxk.com)--教育资源门户，提供试卷、教案、课件、论文、素材以及各类教学资源下载，还有大量而丰富的教学相关资讯！" style="width:15pt;height:18pt" o:ole="">
            <v:imagedata r:id="rId124" o:title="eqId8a1390aa3d754ef184290306ffa757dc"/>
          </v:shape>
          <o:OLEObject Type="Embed" ProgID="Equation.DSMT4" ShapeID="_x0000_i1093" DrawAspect="Content" ObjectID="_1660913691" r:id="rId157"/>
        </w:objec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电阻</w:t>
      </w:r>
      <w:r>
        <w:object w:dxaOrig="300" w:dyaOrig="362">
          <v:shape id="_x0000_i1094" type="#_x0000_t75" alt="学科网(www.zxxk.com)--教育资源门户，提供试卷、教案、课件、论文、素材以及各类教学资源下载，还有大量而丰富的教学相关资讯！" style="width:15pt;height:18pt" o:ole="">
            <v:imagedata r:id="rId124" o:title="eqId8a1390aa3d754ef184290306ffa757dc"/>
          </v:shape>
          <o:OLEObject Type="Embed" ProgID="Equation.DSMT4" ShapeID="_x0000_i1094" DrawAspect="Content" ObjectID="_1660913692" r:id="rId158"/>
        </w:object>
      </w:r>
      <w:r>
        <w:rPr>
          <w:rFonts w:ascii="宋体" w:hAnsi="宋体"/>
          <w:color w:val="000000"/>
        </w:rPr>
        <w:t>产生的热能为</w:t>
      </w:r>
      <w:r>
        <w:rPr>
          <w:rFonts w:ascii="Times New Roman" w:eastAsia="Times New Roman" w:hAnsi="Times New Roman" w:cs="Times New Roman"/>
          <w:color w:val="000000"/>
        </w:rPr>
        <w:t>48J</w:t>
      </w:r>
      <w:r>
        <w:rPr>
          <w:rFonts w:ascii="宋体" w:hAnsi="宋体"/>
          <w:color w:val="000000"/>
        </w:rPr>
        <w:t>。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借浮力起重，是我国古代的一个创造。如图所示为某一次起重涉及的物理原理简化示意图。有一个底面积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 2m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的圆柱形空金属容器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平放在水平地面上，其内放置一个厚度不计、底面积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=1.5m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的圆柱形金属容器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=500kg</w:t>
      </w:r>
      <w:r>
        <w:rPr>
          <w:rFonts w:ascii="宋体" w:hAnsi="宋体"/>
          <w:color w:val="000000"/>
        </w:rPr>
        <w:t>，内装有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 xml:space="preserve"> =3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的水。（取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=10N/kg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=1.0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）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求容器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中的水对容器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底部的压强；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将容器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中的水往外抽到容器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中，当所抽水的质量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 600kg</w:t>
      </w:r>
      <w:r>
        <w:rPr>
          <w:rFonts w:ascii="宋体" w:hAnsi="宋体"/>
          <w:color w:val="000000"/>
        </w:rPr>
        <w:t>时，则容器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内外水的深度差是多少？此时容器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对容器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的压力是多少？</w:t>
      </w:r>
    </w:p>
    <w:p w:rsidR="00822BD3" w:rsidRDefault="00822BD3" w:rsidP="00822B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908050" cy="895350"/>
            <wp:effectExtent l="0" t="0" r="6350" b="0"/>
            <wp:docPr id="1288" name="图片 12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BD3" w:rsidRDefault="00822BD3" w:rsidP="00822BD3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 2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 xml:space="preserve"> (2) 0.4m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1.1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N</w:t>
      </w:r>
    </w:p>
    <w:p w:rsidR="00822BD3" w:rsidRDefault="00822BD3" w:rsidP="00822B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22BD3" w:rsidRDefault="00822BD3" w:rsidP="00822BD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设容器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中的水对容器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底部的压强为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，由压强公式可得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4481" w:dyaOrig="720">
          <v:shape id="_x0000_i1095" type="#_x0000_t75" alt="学科网(www.zxxk.com)--教育资源门户，提供试卷、教案、课件、论文、素材以及各类教学资源下载，还有大量而丰富的教学相关资讯！" style="width:224pt;height:36pt" o:ole="">
            <v:imagedata r:id="rId160" o:title="eqId24f66ebbdf324739beac593401a3f47d"/>
          </v:shape>
          <o:OLEObject Type="Embed" ProgID="Equation.DSMT4" ShapeID="_x0000_i1095" DrawAspect="Content" ObjectID="_1660913693" r:id="rId161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设从容器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中抽出</w:t>
      </w:r>
      <w:r>
        <w:rPr>
          <w:rFonts w:ascii="Times New Roman" w:eastAsia="Times New Roman" w:hAnsi="Times New Roman" w:cs="Times New Roman"/>
          <w:color w:val="000000"/>
        </w:rPr>
        <w:t>600kg</w:t>
      </w:r>
      <w:r>
        <w:rPr>
          <w:rFonts w:ascii="宋体" w:hAnsi="宋体"/>
          <w:color w:val="000000"/>
        </w:rPr>
        <w:t>的水后，容器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中水的深度为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proofErr w:type="spellEnd"/>
      <w:r>
        <w:rPr>
          <w:rFonts w:ascii="宋体" w:hAnsi="宋体"/>
          <w:color w:val="000000"/>
        </w:rPr>
        <w:t>，容器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中水的深度为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proofErr w:type="spellEnd"/>
      <w:r>
        <w:rPr>
          <w:rFonts w:ascii="宋体" w:hAnsi="宋体"/>
          <w:color w:val="000000"/>
        </w:rPr>
        <w:t>，容器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内外深度差为</w:t>
      </w:r>
      <w:r>
        <w:object w:dxaOrig="225" w:dyaOrig="240">
          <v:shape id="_x0000_i1096" type="#_x0000_t75" alt="学科网(www.zxxk.com)--教育资源门户，提供试卷、教案、课件、论文、素材以及各类教学资源下载，还有大量而丰富的教学相关资讯！" style="width:11.5pt;height:12pt" o:ole="">
            <v:imagedata r:id="rId162" o:title="eqIde6adbece3e764446a36462e961a80626"/>
          </v:shape>
          <o:OLEObject Type="Embed" ProgID="Equation.DSMT4" ShapeID="_x0000_i1096" DrawAspect="Content" ObjectID="_1660913694" r:id="rId163"/>
        </w:objec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，由题意</w:t>
      </w:r>
    </w:p>
    <w:p w:rsidR="00822BD3" w:rsidRDefault="00822BD3" w:rsidP="00822BD3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object w:dxaOrig="1980" w:dyaOrig="405">
          <v:shape id="_x0000_i1097" type="#_x0000_t75" alt="学科网(www.zxxk.com)--教育资源门户，提供试卷、教案、课件、论文、素材以及各类教学资源下载，还有大量而丰富的教学相关资讯！" style="width:99pt;height:20.5pt" o:ole="">
            <v:imagedata r:id="rId164" o:title="eqIdd45372f63a2644af8f8a619f515e1827"/>
          </v:shape>
          <o:OLEObject Type="Embed" ProgID="Equation.DSMT4" ShapeID="_x0000_i1097" DrawAspect="Content" ObjectID="_1660913695" r:id="rId165"/>
        </w:object>
      </w:r>
      <w:r>
        <w:rPr>
          <w:rFonts w:ascii="Times New Roman" w:eastAsia="Times New Roman" w:hAnsi="Times New Roman" w:cs="Times New Roman"/>
          <w:color w:val="000000"/>
        </w:rPr>
        <w:t>-----------</w:t>
      </w:r>
      <w:r>
        <w:rPr>
          <w:rFonts w:ascii="宋体" w:hAnsi="宋体"/>
          <w:color w:val="000000"/>
        </w:rPr>
        <w:t>①</w:t>
      </w:r>
    </w:p>
    <w:p w:rsidR="00822BD3" w:rsidRDefault="00822BD3" w:rsidP="00822BD3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object w:dxaOrig="1755" w:dyaOrig="375">
          <v:shape id="_x0000_i1098" type="#_x0000_t75" alt="学科网(www.zxxk.com)--教育资源门户，提供试卷、教案、课件、论文、素材以及各类教学资源下载，还有大量而丰富的教学相关资讯！" style="width:88pt;height:19pt" o:ole="">
            <v:imagedata r:id="rId166" o:title="eqId8bbeb218c216494c9ca368893284bdce"/>
          </v:shape>
          <o:OLEObject Type="Embed" ProgID="Equation.DSMT4" ShapeID="_x0000_i1098" DrawAspect="Content" ObjectID="_1660913696" r:id="rId167"/>
        </w:object>
      </w:r>
      <w:r>
        <w:rPr>
          <w:rFonts w:ascii="Times New Roman" w:eastAsia="Times New Roman" w:hAnsi="Times New Roman" w:cs="Times New Roman"/>
          <w:color w:val="000000"/>
        </w:rPr>
        <w:t>-------------</w:t>
      </w:r>
      <w:r>
        <w:rPr>
          <w:rFonts w:ascii="宋体" w:hAnsi="宋体"/>
          <w:color w:val="000000"/>
        </w:rPr>
        <w:t>②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代入数据,由①②解得</w:t>
      </w:r>
    </w:p>
    <w:p w:rsidR="00822BD3" w:rsidRDefault="00822BD3" w:rsidP="00822BD3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285" w:dyaOrig="364">
          <v:shape id="_x0000_i1099" type="#_x0000_t75" alt="学科网(www.zxxk.com)--教育资源门户，提供试卷、教案、课件、论文、素材以及各类教学资源下载，还有大量而丰富的教学相关资讯！" style="width:14.5pt;height:18pt" o:ole="">
            <v:imagedata r:id="rId168" o:title="eqId0237f219910747d992dd78b19633c2f8"/>
          </v:shape>
          <o:OLEObject Type="Embed" ProgID="Equation.DSMT4" ShapeID="_x0000_i1099" DrawAspect="Content" ObjectID="_1660913697" r:id="rId169"/>
        </w:object>
      </w:r>
      <w:r>
        <w:rPr>
          <w:rFonts w:ascii="宋体" w:hAnsi="宋体"/>
          <w:color w:val="000000"/>
        </w:rPr>
        <w:t>=</w:t>
      </w:r>
      <w:r>
        <w:rPr>
          <w:rFonts w:ascii="Times New Roman" w:eastAsia="Times New Roman" w:hAnsi="Times New Roman" w:cs="Times New Roman"/>
          <w:color w:val="000000"/>
        </w:rPr>
        <w:t>1.2m</w:t>
      </w:r>
      <w:r>
        <w:rPr>
          <w:rFonts w:ascii="宋体" w:hAnsi="宋体"/>
          <w:color w:val="000000"/>
        </w:rPr>
        <w:t>，</w:t>
      </w:r>
      <w:r>
        <w:object w:dxaOrig="285" w:dyaOrig="360">
          <v:shape id="_x0000_i1100" type="#_x0000_t75" alt="学科网(www.zxxk.com)--教育资源门户，提供试卷、教案、课件、论文、素材以及各类教学资源下载，还有大量而丰富的教学相关资讯！" style="width:14.5pt;height:18pt" o:ole="">
            <v:imagedata r:id="rId170" o:title="eqIddc7c278f1b2046b6ba4d2e76f670b9ed"/>
          </v:shape>
          <o:OLEObject Type="Embed" ProgID="Equation.DSMT4" ShapeID="_x0000_i1100" DrawAspect="Content" ObjectID="_1660913698" r:id="rId171"/>
        </w:object>
      </w:r>
      <w:r>
        <w:rPr>
          <w:rFonts w:ascii="宋体" w:hAnsi="宋体"/>
          <w:color w:val="000000"/>
        </w:rPr>
        <w:t>=</w:t>
      </w:r>
      <w:r>
        <w:rPr>
          <w:rFonts w:ascii="Times New Roman" w:eastAsia="Times New Roman" w:hAnsi="Times New Roman" w:cs="Times New Roman"/>
          <w:color w:val="000000"/>
        </w:rPr>
        <w:t>1.6m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所以</w:t>
      </w:r>
    </w:p>
    <w:p w:rsidR="00822BD3" w:rsidRDefault="00822BD3" w:rsidP="00822BD3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1214" w:dyaOrig="365">
          <v:shape id="_x0000_i1101" type="#_x0000_t75" alt="学科网(www.zxxk.com)--教育资源门户，提供试卷、教案、课件、论文、素材以及各类教学资源下载，还有大量而丰富的教学相关资讯！" style="width:60.5pt;height:18.5pt" o:ole="">
            <v:imagedata r:id="rId172" o:title="eqIdadcd354acbd442dcb58ec5f423bd6894"/>
          </v:shape>
          <o:OLEObject Type="Embed" ProgID="Equation.DSMT4" ShapeID="_x0000_i1101" DrawAspect="Content" ObjectID="_1660913699" r:id="rId173"/>
        </w:object>
      </w:r>
      <w:r>
        <w:rPr>
          <w:rFonts w:ascii="宋体" w:hAnsi="宋体"/>
          <w:color w:val="000000"/>
        </w:rPr>
        <w:t>=</w:t>
      </w:r>
      <w:r>
        <w:rPr>
          <w:rFonts w:ascii="Times New Roman" w:eastAsia="Times New Roman" w:hAnsi="Times New Roman" w:cs="Times New Roman"/>
          <w:color w:val="000000"/>
        </w:rPr>
        <w:t>1.6m-1.2m=0.4m</w: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所受的浮力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7160" w:dyaOrig="398">
          <v:shape id="_x0000_i1102" type="#_x0000_t75" alt="学科网(www.zxxk.com)--教育资源门户，提供试卷、教案、课件、论文、素材以及各类教学资源下载，还有大量而丰富的教学相关资讯！" style="width:358pt;height:20pt" o:ole="">
            <v:imagedata r:id="rId174" o:title="eqId6fa764a1451e46338ae2c40a61e1169d"/>
          </v:shape>
          <o:OLEObject Type="Embed" ProgID="Equation.DSMT4" ShapeID="_x0000_i1102" DrawAspect="Content" ObjectID="_1660913700" r:id="rId175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容器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对容器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的支持力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8644" w:dyaOrig="405">
          <v:shape id="_x0000_i1103" type="#_x0000_t75" alt="学科网(www.zxxk.com)--教育资源门户，提供试卷、教案、课件、论文、素材以及各类教学资源下载，还有大量而丰富的教学相关资讯！" style="width:6in;height:20.5pt" o:ole="">
            <v:imagedata r:id="rId176" o:title="eqId7e9c7d2abd144a809feeb30e0a86859c"/>
          </v:shape>
          <o:OLEObject Type="Embed" ProgID="Equation.DSMT4" ShapeID="_x0000_i1103" DrawAspect="Content" ObjectID="_1660913701" r:id="rId177"/>
        </w:object>
      </w:r>
    </w:p>
    <w:p w:rsidR="00822BD3" w:rsidRDefault="00822BD3" w:rsidP="00822B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所以容器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对容器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的压力</w:t>
      </w:r>
    </w:p>
    <w:p w:rsidR="00822BD3" w:rsidRDefault="00822BD3" w:rsidP="00822BD3">
      <w:pPr>
        <w:spacing w:line="360" w:lineRule="auto"/>
        <w:jc w:val="center"/>
        <w:textAlignment w:val="center"/>
        <w:rPr>
          <w:color w:val="000000"/>
        </w:rPr>
      </w:pPr>
      <w:r>
        <w:object w:dxaOrig="1977" w:dyaOrig="398">
          <v:shape id="_x0000_i1104" type="#_x0000_t75" alt="学科网(www.zxxk.com)--教育资源门户，提供试卷、教案、课件、论文、素材以及各类教学资源下载，还有大量而丰富的教学相关资讯！" style="width:99pt;height:20pt" o:ole="">
            <v:imagedata r:id="rId178" o:title="eqIde86b4033402845cfa3d208744ee06002"/>
          </v:shape>
          <o:OLEObject Type="Embed" ProgID="Equation.DSMT4" ShapeID="_x0000_i1104" DrawAspect="Content" ObjectID="_1660913702" r:id="rId179"/>
        </w:object>
      </w:r>
    </w:p>
    <w:p w:rsidR="00161A9A" w:rsidRPr="00822BD3" w:rsidRDefault="00161A9A" w:rsidP="00C95ADB"/>
    <w:sectPr w:rsidR="00161A9A" w:rsidRPr="00822BD3">
      <w:headerReference w:type="default" r:id="rId18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78F3" w:rsidRDefault="00BC78F3" w:rsidP="00803935">
      <w:pPr>
        <w:rPr>
          <w:rFonts w:hint="eastAsia"/>
        </w:rPr>
      </w:pPr>
      <w:r>
        <w:separator/>
      </w:r>
    </w:p>
  </w:endnote>
  <w:endnote w:type="continuationSeparator" w:id="0">
    <w:p w:rsidR="00BC78F3" w:rsidRDefault="00BC78F3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78F3" w:rsidRDefault="00BC78F3" w:rsidP="00803935">
      <w:pPr>
        <w:rPr>
          <w:rFonts w:hint="eastAsia"/>
        </w:rPr>
      </w:pPr>
      <w:r>
        <w:separator/>
      </w:r>
    </w:p>
  </w:footnote>
  <w:footnote w:type="continuationSeparator" w:id="0">
    <w:p w:rsidR="00BC78F3" w:rsidRDefault="00BC78F3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4E39"/>
    <w:rsid w:val="00057A38"/>
    <w:rsid w:val="00057C45"/>
    <w:rsid w:val="000610F4"/>
    <w:rsid w:val="000C17DA"/>
    <w:rsid w:val="000D1B08"/>
    <w:rsid w:val="000D77BA"/>
    <w:rsid w:val="000F413A"/>
    <w:rsid w:val="001220C7"/>
    <w:rsid w:val="001247EE"/>
    <w:rsid w:val="0014509D"/>
    <w:rsid w:val="00161A9A"/>
    <w:rsid w:val="00172CB2"/>
    <w:rsid w:val="00183D90"/>
    <w:rsid w:val="001D0456"/>
    <w:rsid w:val="001D19F8"/>
    <w:rsid w:val="001F68D3"/>
    <w:rsid w:val="0025729A"/>
    <w:rsid w:val="00280225"/>
    <w:rsid w:val="002C6DF7"/>
    <w:rsid w:val="002D1377"/>
    <w:rsid w:val="002E2554"/>
    <w:rsid w:val="002F7CD1"/>
    <w:rsid w:val="003360B7"/>
    <w:rsid w:val="003367D7"/>
    <w:rsid w:val="00351633"/>
    <w:rsid w:val="00355348"/>
    <w:rsid w:val="0035554B"/>
    <w:rsid w:val="00384C09"/>
    <w:rsid w:val="003855BA"/>
    <w:rsid w:val="003A58EA"/>
    <w:rsid w:val="003B00F9"/>
    <w:rsid w:val="003C3539"/>
    <w:rsid w:val="00454712"/>
    <w:rsid w:val="00496524"/>
    <w:rsid w:val="004D2AA1"/>
    <w:rsid w:val="005419D0"/>
    <w:rsid w:val="005B4ABF"/>
    <w:rsid w:val="005D6284"/>
    <w:rsid w:val="005E322E"/>
    <w:rsid w:val="005E7DC5"/>
    <w:rsid w:val="006007FD"/>
    <w:rsid w:val="006C49C7"/>
    <w:rsid w:val="006F5D20"/>
    <w:rsid w:val="0071254E"/>
    <w:rsid w:val="007169A5"/>
    <w:rsid w:val="00717C02"/>
    <w:rsid w:val="00736CB0"/>
    <w:rsid w:val="007951DA"/>
    <w:rsid w:val="007A30C9"/>
    <w:rsid w:val="007A7AC0"/>
    <w:rsid w:val="00803935"/>
    <w:rsid w:val="00807D7E"/>
    <w:rsid w:val="00822BD3"/>
    <w:rsid w:val="00844D8A"/>
    <w:rsid w:val="008577FA"/>
    <w:rsid w:val="00886D24"/>
    <w:rsid w:val="008E172F"/>
    <w:rsid w:val="00905D5A"/>
    <w:rsid w:val="00976AFA"/>
    <w:rsid w:val="00985572"/>
    <w:rsid w:val="00A10AC1"/>
    <w:rsid w:val="00A505B4"/>
    <w:rsid w:val="00A6401D"/>
    <w:rsid w:val="00A81C8B"/>
    <w:rsid w:val="00AA6469"/>
    <w:rsid w:val="00AB0960"/>
    <w:rsid w:val="00AF4CFC"/>
    <w:rsid w:val="00B633C5"/>
    <w:rsid w:val="00B65650"/>
    <w:rsid w:val="00B870A2"/>
    <w:rsid w:val="00BC78F3"/>
    <w:rsid w:val="00BD0796"/>
    <w:rsid w:val="00BF54BA"/>
    <w:rsid w:val="00C00AAE"/>
    <w:rsid w:val="00C57116"/>
    <w:rsid w:val="00C95ADB"/>
    <w:rsid w:val="00CB1137"/>
    <w:rsid w:val="00CC2A35"/>
    <w:rsid w:val="00CD3CFB"/>
    <w:rsid w:val="00CF1438"/>
    <w:rsid w:val="00CF2AFF"/>
    <w:rsid w:val="00D558BA"/>
    <w:rsid w:val="00D76F30"/>
    <w:rsid w:val="00DC1210"/>
    <w:rsid w:val="00DE20CC"/>
    <w:rsid w:val="00E04D22"/>
    <w:rsid w:val="00E1331D"/>
    <w:rsid w:val="00E17C9F"/>
    <w:rsid w:val="00E3447C"/>
    <w:rsid w:val="00E515D6"/>
    <w:rsid w:val="00EA6D25"/>
    <w:rsid w:val="00EC0DE6"/>
    <w:rsid w:val="00F66CAD"/>
    <w:rsid w:val="00F66E1C"/>
    <w:rsid w:val="00F72D57"/>
    <w:rsid w:val="00F75E32"/>
    <w:rsid w:val="00F907E8"/>
    <w:rsid w:val="00FD3DC7"/>
    <w:rsid w:val="00FF0CC2"/>
    <w:rsid w:val="00FF1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2.bin"/><Relationship Id="rId117" Type="http://schemas.openxmlformats.org/officeDocument/2006/relationships/oleObject" Target="embeddings/oleObject43.bin"/><Relationship Id="rId21" Type="http://schemas.openxmlformats.org/officeDocument/2006/relationships/image" Target="media/image13.wmf"/><Relationship Id="rId42" Type="http://schemas.openxmlformats.org/officeDocument/2006/relationships/image" Target="media/image26.wmf"/><Relationship Id="rId47" Type="http://schemas.openxmlformats.org/officeDocument/2006/relationships/oleObject" Target="embeddings/oleObject11.bin"/><Relationship Id="rId63" Type="http://schemas.openxmlformats.org/officeDocument/2006/relationships/oleObject" Target="embeddings/oleObject19.bin"/><Relationship Id="rId68" Type="http://schemas.openxmlformats.org/officeDocument/2006/relationships/image" Target="media/image40.wmf"/><Relationship Id="rId84" Type="http://schemas.openxmlformats.org/officeDocument/2006/relationships/image" Target="media/image48.wmf"/><Relationship Id="rId89" Type="http://schemas.openxmlformats.org/officeDocument/2006/relationships/oleObject" Target="embeddings/oleObject31.bin"/><Relationship Id="rId112" Type="http://schemas.openxmlformats.org/officeDocument/2006/relationships/image" Target="media/image65.wmf"/><Relationship Id="rId133" Type="http://schemas.openxmlformats.org/officeDocument/2006/relationships/oleObject" Target="embeddings/oleObject53.bin"/><Relationship Id="rId138" Type="http://schemas.openxmlformats.org/officeDocument/2006/relationships/oleObject" Target="embeddings/oleObject56.bin"/><Relationship Id="rId154" Type="http://schemas.openxmlformats.org/officeDocument/2006/relationships/oleObject" Target="embeddings/oleObject67.bin"/><Relationship Id="rId159" Type="http://schemas.openxmlformats.org/officeDocument/2006/relationships/image" Target="media/image81.png"/><Relationship Id="rId175" Type="http://schemas.openxmlformats.org/officeDocument/2006/relationships/oleObject" Target="embeddings/oleObject78.bin"/><Relationship Id="rId170" Type="http://schemas.openxmlformats.org/officeDocument/2006/relationships/image" Target="media/image87.wmf"/><Relationship Id="rId16" Type="http://schemas.openxmlformats.org/officeDocument/2006/relationships/image" Target="media/image8.png"/><Relationship Id="rId107" Type="http://schemas.openxmlformats.org/officeDocument/2006/relationships/image" Target="media/image62.png"/><Relationship Id="rId11" Type="http://schemas.openxmlformats.org/officeDocument/2006/relationships/image" Target="media/image3.png"/><Relationship Id="rId32" Type="http://schemas.openxmlformats.org/officeDocument/2006/relationships/image" Target="media/image20.wmf"/><Relationship Id="rId37" Type="http://schemas.openxmlformats.org/officeDocument/2006/relationships/oleObject" Target="embeddings/oleObject6.bin"/><Relationship Id="rId53" Type="http://schemas.openxmlformats.org/officeDocument/2006/relationships/oleObject" Target="embeddings/oleObject14.bin"/><Relationship Id="rId58" Type="http://schemas.openxmlformats.org/officeDocument/2006/relationships/oleObject" Target="embeddings/oleObject16.bin"/><Relationship Id="rId74" Type="http://schemas.openxmlformats.org/officeDocument/2006/relationships/image" Target="media/image43.wmf"/><Relationship Id="rId79" Type="http://schemas.openxmlformats.org/officeDocument/2006/relationships/oleObject" Target="embeddings/oleObject26.bin"/><Relationship Id="rId102" Type="http://schemas.openxmlformats.org/officeDocument/2006/relationships/image" Target="media/image58.wmf"/><Relationship Id="rId123" Type="http://schemas.openxmlformats.org/officeDocument/2006/relationships/oleObject" Target="embeddings/oleObject47.bin"/><Relationship Id="rId128" Type="http://schemas.openxmlformats.org/officeDocument/2006/relationships/oleObject" Target="embeddings/oleObject50.bin"/><Relationship Id="rId144" Type="http://schemas.openxmlformats.org/officeDocument/2006/relationships/oleObject" Target="embeddings/oleObject60.bin"/><Relationship Id="rId149" Type="http://schemas.openxmlformats.org/officeDocument/2006/relationships/image" Target="media/image78.wmf"/><Relationship Id="rId5" Type="http://schemas.openxmlformats.org/officeDocument/2006/relationships/settings" Target="settings.xml"/><Relationship Id="rId90" Type="http://schemas.openxmlformats.org/officeDocument/2006/relationships/image" Target="media/image51.png"/><Relationship Id="rId95" Type="http://schemas.openxmlformats.org/officeDocument/2006/relationships/image" Target="media/image54.wmf"/><Relationship Id="rId160" Type="http://schemas.openxmlformats.org/officeDocument/2006/relationships/image" Target="media/image82.wmf"/><Relationship Id="rId165" Type="http://schemas.openxmlformats.org/officeDocument/2006/relationships/oleObject" Target="embeddings/oleObject73.bin"/><Relationship Id="rId181" Type="http://schemas.openxmlformats.org/officeDocument/2006/relationships/fontTable" Target="fontTable.xml"/><Relationship Id="rId22" Type="http://schemas.openxmlformats.org/officeDocument/2006/relationships/image" Target="media/image14.png"/><Relationship Id="rId27" Type="http://schemas.openxmlformats.org/officeDocument/2006/relationships/image" Target="media/image17.wmf"/><Relationship Id="rId43" Type="http://schemas.openxmlformats.org/officeDocument/2006/relationships/oleObject" Target="embeddings/oleObject9.bin"/><Relationship Id="rId48" Type="http://schemas.openxmlformats.org/officeDocument/2006/relationships/image" Target="media/image29.wmf"/><Relationship Id="rId64" Type="http://schemas.openxmlformats.org/officeDocument/2006/relationships/image" Target="media/image37.png"/><Relationship Id="rId69" Type="http://schemas.openxmlformats.org/officeDocument/2006/relationships/oleObject" Target="embeddings/oleObject21.bin"/><Relationship Id="rId113" Type="http://schemas.openxmlformats.org/officeDocument/2006/relationships/oleObject" Target="embeddings/oleObject40.bin"/><Relationship Id="rId118" Type="http://schemas.openxmlformats.org/officeDocument/2006/relationships/image" Target="media/image67.wmf"/><Relationship Id="rId134" Type="http://schemas.openxmlformats.org/officeDocument/2006/relationships/oleObject" Target="embeddings/oleObject54.bin"/><Relationship Id="rId139" Type="http://schemas.openxmlformats.org/officeDocument/2006/relationships/image" Target="media/image75.wmf"/><Relationship Id="rId80" Type="http://schemas.openxmlformats.org/officeDocument/2006/relationships/image" Target="media/image46.wmf"/><Relationship Id="rId85" Type="http://schemas.openxmlformats.org/officeDocument/2006/relationships/oleObject" Target="embeddings/oleObject29.bin"/><Relationship Id="rId150" Type="http://schemas.openxmlformats.org/officeDocument/2006/relationships/oleObject" Target="embeddings/oleObject64.bin"/><Relationship Id="rId155" Type="http://schemas.openxmlformats.org/officeDocument/2006/relationships/image" Target="media/image80.wmf"/><Relationship Id="rId171" Type="http://schemas.openxmlformats.org/officeDocument/2006/relationships/oleObject" Target="embeddings/oleObject76.bin"/><Relationship Id="rId176" Type="http://schemas.openxmlformats.org/officeDocument/2006/relationships/image" Target="media/image90.wmf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1.png"/><Relationship Id="rId38" Type="http://schemas.openxmlformats.org/officeDocument/2006/relationships/image" Target="media/image24.wmf"/><Relationship Id="rId59" Type="http://schemas.openxmlformats.org/officeDocument/2006/relationships/image" Target="media/image35.wmf"/><Relationship Id="rId103" Type="http://schemas.openxmlformats.org/officeDocument/2006/relationships/oleObject" Target="embeddings/oleObject37.bin"/><Relationship Id="rId108" Type="http://schemas.openxmlformats.org/officeDocument/2006/relationships/image" Target="media/image63.wmf"/><Relationship Id="rId124" Type="http://schemas.openxmlformats.org/officeDocument/2006/relationships/image" Target="media/image69.wmf"/><Relationship Id="rId129" Type="http://schemas.openxmlformats.org/officeDocument/2006/relationships/image" Target="media/image71.wmf"/><Relationship Id="rId54" Type="http://schemas.openxmlformats.org/officeDocument/2006/relationships/image" Target="media/image32.png"/><Relationship Id="rId70" Type="http://schemas.openxmlformats.org/officeDocument/2006/relationships/image" Target="media/image41.wmf"/><Relationship Id="rId75" Type="http://schemas.openxmlformats.org/officeDocument/2006/relationships/oleObject" Target="embeddings/oleObject24.bin"/><Relationship Id="rId91" Type="http://schemas.openxmlformats.org/officeDocument/2006/relationships/image" Target="media/image52.wmf"/><Relationship Id="rId96" Type="http://schemas.openxmlformats.org/officeDocument/2006/relationships/oleObject" Target="embeddings/oleObject34.bin"/><Relationship Id="rId140" Type="http://schemas.openxmlformats.org/officeDocument/2006/relationships/oleObject" Target="embeddings/oleObject57.bin"/><Relationship Id="rId145" Type="http://schemas.openxmlformats.org/officeDocument/2006/relationships/oleObject" Target="embeddings/oleObject61.bin"/><Relationship Id="rId161" Type="http://schemas.openxmlformats.org/officeDocument/2006/relationships/oleObject" Target="embeddings/oleObject71.bin"/><Relationship Id="rId166" Type="http://schemas.openxmlformats.org/officeDocument/2006/relationships/image" Target="media/image85.wmf"/><Relationship Id="rId18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5.wmf"/><Relationship Id="rId28" Type="http://schemas.openxmlformats.org/officeDocument/2006/relationships/oleObject" Target="embeddings/oleObject3.bin"/><Relationship Id="rId49" Type="http://schemas.openxmlformats.org/officeDocument/2006/relationships/oleObject" Target="embeddings/oleObject12.bin"/><Relationship Id="rId114" Type="http://schemas.openxmlformats.org/officeDocument/2006/relationships/oleObject" Target="embeddings/oleObject41.bin"/><Relationship Id="rId119" Type="http://schemas.openxmlformats.org/officeDocument/2006/relationships/oleObject" Target="embeddings/oleObject44.bin"/><Relationship Id="rId44" Type="http://schemas.openxmlformats.org/officeDocument/2006/relationships/image" Target="media/image27.wmf"/><Relationship Id="rId60" Type="http://schemas.openxmlformats.org/officeDocument/2006/relationships/oleObject" Target="embeddings/oleObject17.bin"/><Relationship Id="rId65" Type="http://schemas.openxmlformats.org/officeDocument/2006/relationships/image" Target="media/image38.wmf"/><Relationship Id="rId81" Type="http://schemas.openxmlformats.org/officeDocument/2006/relationships/oleObject" Target="embeddings/oleObject27.bin"/><Relationship Id="rId86" Type="http://schemas.openxmlformats.org/officeDocument/2006/relationships/image" Target="media/image49.wmf"/><Relationship Id="rId130" Type="http://schemas.openxmlformats.org/officeDocument/2006/relationships/oleObject" Target="embeddings/oleObject51.bin"/><Relationship Id="rId135" Type="http://schemas.openxmlformats.org/officeDocument/2006/relationships/image" Target="media/image73.png"/><Relationship Id="rId151" Type="http://schemas.openxmlformats.org/officeDocument/2006/relationships/oleObject" Target="embeddings/oleObject65.bin"/><Relationship Id="rId156" Type="http://schemas.openxmlformats.org/officeDocument/2006/relationships/oleObject" Target="embeddings/oleObject68.bin"/><Relationship Id="rId177" Type="http://schemas.openxmlformats.org/officeDocument/2006/relationships/oleObject" Target="embeddings/oleObject79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72" Type="http://schemas.openxmlformats.org/officeDocument/2006/relationships/image" Target="media/image88.wmf"/><Relationship Id="rId180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oleObject" Target="embeddings/oleObject7.bin"/><Relationship Id="rId109" Type="http://schemas.openxmlformats.org/officeDocument/2006/relationships/oleObject" Target="embeddings/oleObject38.bin"/><Relationship Id="rId34" Type="http://schemas.openxmlformats.org/officeDocument/2006/relationships/image" Target="media/image22.wmf"/><Relationship Id="rId50" Type="http://schemas.openxmlformats.org/officeDocument/2006/relationships/image" Target="media/image30.wmf"/><Relationship Id="rId55" Type="http://schemas.openxmlformats.org/officeDocument/2006/relationships/image" Target="media/image33.wmf"/><Relationship Id="rId76" Type="http://schemas.openxmlformats.org/officeDocument/2006/relationships/image" Target="media/image44.wmf"/><Relationship Id="rId97" Type="http://schemas.openxmlformats.org/officeDocument/2006/relationships/image" Target="media/image55.wmf"/><Relationship Id="rId104" Type="http://schemas.openxmlformats.org/officeDocument/2006/relationships/image" Target="media/image59.png"/><Relationship Id="rId120" Type="http://schemas.openxmlformats.org/officeDocument/2006/relationships/oleObject" Target="embeddings/oleObject45.bin"/><Relationship Id="rId125" Type="http://schemas.openxmlformats.org/officeDocument/2006/relationships/oleObject" Target="embeddings/oleObject48.bin"/><Relationship Id="rId141" Type="http://schemas.openxmlformats.org/officeDocument/2006/relationships/oleObject" Target="embeddings/oleObject58.bin"/><Relationship Id="rId146" Type="http://schemas.openxmlformats.org/officeDocument/2006/relationships/oleObject" Target="embeddings/oleObject62.bin"/><Relationship Id="rId167" Type="http://schemas.openxmlformats.org/officeDocument/2006/relationships/oleObject" Target="embeddings/oleObject74.bin"/><Relationship Id="rId7" Type="http://schemas.openxmlformats.org/officeDocument/2006/relationships/footnotes" Target="footnotes.xml"/><Relationship Id="rId71" Type="http://schemas.openxmlformats.org/officeDocument/2006/relationships/oleObject" Target="embeddings/oleObject22.bin"/><Relationship Id="rId92" Type="http://schemas.openxmlformats.org/officeDocument/2006/relationships/oleObject" Target="embeddings/oleObject32.bin"/><Relationship Id="rId162" Type="http://schemas.openxmlformats.org/officeDocument/2006/relationships/image" Target="media/image83.wmf"/><Relationship Id="rId2" Type="http://schemas.openxmlformats.org/officeDocument/2006/relationships/numbering" Target="numbering.xml"/><Relationship Id="rId29" Type="http://schemas.openxmlformats.org/officeDocument/2006/relationships/image" Target="media/image18.wmf"/><Relationship Id="rId24" Type="http://schemas.openxmlformats.org/officeDocument/2006/relationships/oleObject" Target="embeddings/oleObject1.bin"/><Relationship Id="rId40" Type="http://schemas.openxmlformats.org/officeDocument/2006/relationships/image" Target="media/image25.wmf"/><Relationship Id="rId45" Type="http://schemas.openxmlformats.org/officeDocument/2006/relationships/oleObject" Target="embeddings/oleObject10.bin"/><Relationship Id="rId66" Type="http://schemas.openxmlformats.org/officeDocument/2006/relationships/oleObject" Target="embeddings/oleObject20.bin"/><Relationship Id="rId87" Type="http://schemas.openxmlformats.org/officeDocument/2006/relationships/oleObject" Target="embeddings/oleObject30.bin"/><Relationship Id="rId110" Type="http://schemas.openxmlformats.org/officeDocument/2006/relationships/image" Target="media/image64.wmf"/><Relationship Id="rId115" Type="http://schemas.openxmlformats.org/officeDocument/2006/relationships/oleObject" Target="embeddings/oleObject42.bin"/><Relationship Id="rId131" Type="http://schemas.openxmlformats.org/officeDocument/2006/relationships/image" Target="media/image72.wmf"/><Relationship Id="rId136" Type="http://schemas.openxmlformats.org/officeDocument/2006/relationships/oleObject" Target="embeddings/oleObject55.bin"/><Relationship Id="rId157" Type="http://schemas.openxmlformats.org/officeDocument/2006/relationships/oleObject" Target="embeddings/oleObject69.bin"/><Relationship Id="rId178" Type="http://schemas.openxmlformats.org/officeDocument/2006/relationships/image" Target="media/image91.wmf"/><Relationship Id="rId61" Type="http://schemas.openxmlformats.org/officeDocument/2006/relationships/image" Target="media/image36.wmf"/><Relationship Id="rId82" Type="http://schemas.openxmlformats.org/officeDocument/2006/relationships/image" Target="media/image47.wmf"/><Relationship Id="rId152" Type="http://schemas.openxmlformats.org/officeDocument/2006/relationships/image" Target="media/image79.wmf"/><Relationship Id="rId173" Type="http://schemas.openxmlformats.org/officeDocument/2006/relationships/oleObject" Target="embeddings/oleObject77.bin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oleObject" Target="embeddings/oleObject4.bin"/><Relationship Id="rId35" Type="http://schemas.openxmlformats.org/officeDocument/2006/relationships/oleObject" Target="embeddings/oleObject5.bin"/><Relationship Id="rId56" Type="http://schemas.openxmlformats.org/officeDocument/2006/relationships/oleObject" Target="embeddings/oleObject15.bin"/><Relationship Id="rId77" Type="http://schemas.openxmlformats.org/officeDocument/2006/relationships/oleObject" Target="embeddings/oleObject25.bin"/><Relationship Id="rId100" Type="http://schemas.openxmlformats.org/officeDocument/2006/relationships/image" Target="media/image57.wmf"/><Relationship Id="rId105" Type="http://schemas.openxmlformats.org/officeDocument/2006/relationships/image" Target="media/image60.png"/><Relationship Id="rId126" Type="http://schemas.openxmlformats.org/officeDocument/2006/relationships/image" Target="media/image70.wmf"/><Relationship Id="rId147" Type="http://schemas.openxmlformats.org/officeDocument/2006/relationships/image" Target="media/image77.wmf"/><Relationship Id="rId168" Type="http://schemas.openxmlformats.org/officeDocument/2006/relationships/image" Target="media/image86.wmf"/><Relationship Id="rId8" Type="http://schemas.openxmlformats.org/officeDocument/2006/relationships/endnotes" Target="endnotes.xml"/><Relationship Id="rId51" Type="http://schemas.openxmlformats.org/officeDocument/2006/relationships/oleObject" Target="embeddings/oleObject13.bin"/><Relationship Id="rId72" Type="http://schemas.openxmlformats.org/officeDocument/2006/relationships/image" Target="media/image42.wmf"/><Relationship Id="rId93" Type="http://schemas.openxmlformats.org/officeDocument/2006/relationships/image" Target="media/image53.wmf"/><Relationship Id="rId98" Type="http://schemas.openxmlformats.org/officeDocument/2006/relationships/oleObject" Target="embeddings/oleObject35.bin"/><Relationship Id="rId121" Type="http://schemas.openxmlformats.org/officeDocument/2006/relationships/oleObject" Target="embeddings/oleObject46.bin"/><Relationship Id="rId142" Type="http://schemas.openxmlformats.org/officeDocument/2006/relationships/image" Target="media/image76.wmf"/><Relationship Id="rId163" Type="http://schemas.openxmlformats.org/officeDocument/2006/relationships/oleObject" Target="embeddings/oleObject72.bin"/><Relationship Id="rId3" Type="http://schemas.openxmlformats.org/officeDocument/2006/relationships/styles" Target="styles.xml"/><Relationship Id="rId25" Type="http://schemas.openxmlformats.org/officeDocument/2006/relationships/image" Target="media/image16.wmf"/><Relationship Id="rId46" Type="http://schemas.openxmlformats.org/officeDocument/2006/relationships/image" Target="media/image28.wmf"/><Relationship Id="rId67" Type="http://schemas.openxmlformats.org/officeDocument/2006/relationships/image" Target="media/image39.png"/><Relationship Id="rId116" Type="http://schemas.openxmlformats.org/officeDocument/2006/relationships/image" Target="media/image66.wmf"/><Relationship Id="rId137" Type="http://schemas.openxmlformats.org/officeDocument/2006/relationships/image" Target="media/image74.wmf"/><Relationship Id="rId158" Type="http://schemas.openxmlformats.org/officeDocument/2006/relationships/oleObject" Target="embeddings/oleObject70.bin"/><Relationship Id="rId20" Type="http://schemas.openxmlformats.org/officeDocument/2006/relationships/image" Target="media/image12.png"/><Relationship Id="rId41" Type="http://schemas.openxmlformats.org/officeDocument/2006/relationships/oleObject" Target="embeddings/oleObject8.bin"/><Relationship Id="rId62" Type="http://schemas.openxmlformats.org/officeDocument/2006/relationships/oleObject" Target="embeddings/oleObject18.bin"/><Relationship Id="rId83" Type="http://schemas.openxmlformats.org/officeDocument/2006/relationships/oleObject" Target="embeddings/oleObject28.bin"/><Relationship Id="rId88" Type="http://schemas.openxmlformats.org/officeDocument/2006/relationships/image" Target="media/image50.wmf"/><Relationship Id="rId111" Type="http://schemas.openxmlformats.org/officeDocument/2006/relationships/oleObject" Target="embeddings/oleObject39.bin"/><Relationship Id="rId132" Type="http://schemas.openxmlformats.org/officeDocument/2006/relationships/oleObject" Target="embeddings/oleObject52.bin"/><Relationship Id="rId153" Type="http://schemas.openxmlformats.org/officeDocument/2006/relationships/oleObject" Target="embeddings/oleObject66.bin"/><Relationship Id="rId174" Type="http://schemas.openxmlformats.org/officeDocument/2006/relationships/image" Target="media/image89.wmf"/><Relationship Id="rId179" Type="http://schemas.openxmlformats.org/officeDocument/2006/relationships/oleObject" Target="embeddings/oleObject80.bin"/><Relationship Id="rId15" Type="http://schemas.openxmlformats.org/officeDocument/2006/relationships/image" Target="media/image7.png"/><Relationship Id="rId36" Type="http://schemas.openxmlformats.org/officeDocument/2006/relationships/image" Target="media/image23.wmf"/><Relationship Id="rId57" Type="http://schemas.openxmlformats.org/officeDocument/2006/relationships/image" Target="media/image34.wmf"/><Relationship Id="rId106" Type="http://schemas.openxmlformats.org/officeDocument/2006/relationships/image" Target="media/image61.png"/><Relationship Id="rId127" Type="http://schemas.openxmlformats.org/officeDocument/2006/relationships/oleObject" Target="embeddings/oleObject49.bin"/><Relationship Id="rId10" Type="http://schemas.openxmlformats.org/officeDocument/2006/relationships/image" Target="media/image2.png"/><Relationship Id="rId31" Type="http://schemas.openxmlformats.org/officeDocument/2006/relationships/image" Target="media/image19.png"/><Relationship Id="rId52" Type="http://schemas.openxmlformats.org/officeDocument/2006/relationships/image" Target="media/image31.wmf"/><Relationship Id="rId73" Type="http://schemas.openxmlformats.org/officeDocument/2006/relationships/oleObject" Target="embeddings/oleObject23.bin"/><Relationship Id="rId78" Type="http://schemas.openxmlformats.org/officeDocument/2006/relationships/image" Target="media/image45.wmf"/><Relationship Id="rId94" Type="http://schemas.openxmlformats.org/officeDocument/2006/relationships/oleObject" Target="embeddings/oleObject33.bin"/><Relationship Id="rId99" Type="http://schemas.openxmlformats.org/officeDocument/2006/relationships/image" Target="media/image56.png"/><Relationship Id="rId101" Type="http://schemas.openxmlformats.org/officeDocument/2006/relationships/oleObject" Target="embeddings/oleObject36.bin"/><Relationship Id="rId122" Type="http://schemas.openxmlformats.org/officeDocument/2006/relationships/image" Target="media/image68.wmf"/><Relationship Id="rId143" Type="http://schemas.openxmlformats.org/officeDocument/2006/relationships/oleObject" Target="embeddings/oleObject59.bin"/><Relationship Id="rId148" Type="http://schemas.openxmlformats.org/officeDocument/2006/relationships/oleObject" Target="embeddings/oleObject63.bin"/><Relationship Id="rId164" Type="http://schemas.openxmlformats.org/officeDocument/2006/relationships/image" Target="media/image84.wmf"/><Relationship Id="rId169" Type="http://schemas.openxmlformats.org/officeDocument/2006/relationships/oleObject" Target="embeddings/oleObject75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8878EA-D38A-4DCF-B690-9770B28E2F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1911</Words>
  <Characters>10894</Characters>
  <Application>Microsoft Office Word</Application>
  <DocSecurity>0</DocSecurity>
  <Lines>90</Lines>
  <Paragraphs>25</Paragraphs>
  <ScaleCrop>false</ScaleCrop>
  <Company>China</Company>
  <LinksUpToDate>false</LinksUpToDate>
  <CharactersWithSpaces>12780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2020-09-06T08:00:00Z</dcterms:created>
  <dcterms:modified xsi:type="dcterms:W3CDTF">2020-09-06T08:00:00Z</dcterms:modified>
</cp:coreProperties>
</file>