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04D22" w:rsidRPr="00E04D22" w:rsidRDefault="00E04D22" w:rsidP="00E04D22">
      <w:pPr>
        <w:spacing w:line="360" w:lineRule="auto"/>
        <w:jc w:val="center"/>
        <w:textAlignment w:val="center"/>
        <w:rPr>
          <w:rFonts w:ascii="宋体" w:hAnsi="宋体"/>
          <w:b/>
          <w:color w:val="00B0F0"/>
          <w:sz w:val="32"/>
        </w:rPr>
      </w:pPr>
      <w:r w:rsidRPr="00E04D22">
        <w:rPr>
          <w:rFonts w:ascii="宋体" w:hAnsi="宋体"/>
          <w:b/>
          <w:noProof/>
          <w:color w:val="00B0F0"/>
          <w:sz w:val="32"/>
        </w:rPr>
        <w:drawing>
          <wp:anchor distT="0" distB="0" distL="114300" distR="114300" simplePos="0" relativeHeight="251659264" behindDoc="0" locked="0" layoutInCell="1" allowOverlap="1" wp14:anchorId="0CBA07C3" wp14:editId="57C86DF3">
            <wp:simplePos x="0" y="0"/>
            <wp:positionH relativeFrom="page">
              <wp:posOffset>12649200</wp:posOffset>
            </wp:positionH>
            <wp:positionV relativeFrom="topMargin">
              <wp:posOffset>10883900</wp:posOffset>
            </wp:positionV>
            <wp:extent cx="495300" cy="317500"/>
            <wp:effectExtent l="0" t="0" r="0" b="6350"/>
            <wp:wrapNone/>
            <wp:docPr id="20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95300" cy="317500"/>
                    </a:xfrm>
                    <a:prstGeom prst="rect">
                      <a:avLst/>
                    </a:prstGeom>
                    <a:noFill/>
                  </pic:spPr>
                </pic:pic>
              </a:graphicData>
            </a:graphic>
            <wp14:sizeRelH relativeFrom="page">
              <wp14:pctWidth>0</wp14:pctWidth>
            </wp14:sizeRelH>
            <wp14:sizeRelV relativeFrom="page">
              <wp14:pctHeight>0</wp14:pctHeight>
            </wp14:sizeRelV>
          </wp:anchor>
        </w:drawing>
      </w:r>
      <w:r w:rsidRPr="00E04D22">
        <w:rPr>
          <w:rFonts w:ascii="宋体" w:hAnsi="宋体" w:hint="eastAsia"/>
          <w:b/>
          <w:color w:val="00B0F0"/>
          <w:sz w:val="32"/>
        </w:rPr>
        <w:t>2020</w:t>
      </w:r>
      <w:r w:rsidRPr="00E04D22">
        <w:rPr>
          <w:rFonts w:ascii="宋体" w:hAnsi="宋体"/>
          <w:b/>
          <w:color w:val="00B0F0"/>
          <w:sz w:val="32"/>
        </w:rPr>
        <w:t>年</w:t>
      </w:r>
      <w:bookmarkStart w:id="0" w:name="_GoBack"/>
      <w:r w:rsidRPr="00E04D22">
        <w:rPr>
          <w:rFonts w:ascii="宋体" w:hAnsi="宋体"/>
          <w:b/>
          <w:color w:val="00B0F0"/>
          <w:sz w:val="32"/>
        </w:rPr>
        <w:t>东营</w:t>
      </w:r>
      <w:bookmarkEnd w:id="0"/>
      <w:r w:rsidRPr="00E04D22">
        <w:rPr>
          <w:rFonts w:ascii="宋体" w:hAnsi="宋体"/>
          <w:b/>
          <w:color w:val="00B0F0"/>
          <w:sz w:val="32"/>
        </w:rPr>
        <w:t>市初中学业水平考试</w:t>
      </w:r>
    </w:p>
    <w:p w:rsidR="00E04D22" w:rsidRPr="00E04D22" w:rsidRDefault="00E04D22" w:rsidP="00E04D22">
      <w:pPr>
        <w:spacing w:line="360" w:lineRule="auto"/>
        <w:jc w:val="center"/>
        <w:textAlignment w:val="center"/>
        <w:rPr>
          <w:rFonts w:ascii="宋体" w:hAnsi="宋体"/>
          <w:b/>
          <w:color w:val="00B0F0"/>
          <w:sz w:val="32"/>
        </w:rPr>
      </w:pPr>
      <w:r w:rsidRPr="00E04D22">
        <w:rPr>
          <w:rFonts w:ascii="宋体" w:hAnsi="宋体"/>
          <w:b/>
          <w:color w:val="00B0F0"/>
          <w:sz w:val="32"/>
        </w:rPr>
        <w:t>物理试题</w:t>
      </w:r>
    </w:p>
    <w:p w:rsidR="00E04D22" w:rsidRDefault="00E04D22" w:rsidP="00E04D22">
      <w:pPr>
        <w:spacing w:line="360" w:lineRule="auto"/>
        <w:jc w:val="center"/>
        <w:textAlignment w:val="center"/>
        <w:rPr>
          <w:rFonts w:ascii="宋体" w:hAnsi="宋体"/>
          <w:b/>
          <w:sz w:val="32"/>
        </w:rPr>
      </w:pPr>
      <w:r>
        <w:rPr>
          <w:rFonts w:ascii="宋体" w:hAnsi="宋体"/>
          <w:b/>
          <w:sz w:val="32"/>
        </w:rPr>
        <w:t>（总分</w:t>
      </w:r>
      <w:r>
        <w:rPr>
          <w:rFonts w:ascii="Times New Roman" w:eastAsia="Times New Roman" w:hAnsi="Times New Roman" w:cs="Times New Roman"/>
          <w:b/>
          <w:sz w:val="32"/>
        </w:rPr>
        <w:t>100</w:t>
      </w:r>
      <w:r>
        <w:rPr>
          <w:rFonts w:ascii="宋体" w:hAnsi="宋体"/>
          <w:b/>
          <w:sz w:val="32"/>
        </w:rPr>
        <w:t>分考试时间</w:t>
      </w:r>
      <w:r>
        <w:rPr>
          <w:rFonts w:ascii="Times New Roman" w:eastAsia="Times New Roman" w:hAnsi="Times New Roman" w:cs="Times New Roman"/>
          <w:b/>
          <w:sz w:val="32"/>
        </w:rPr>
        <w:t>60</w:t>
      </w:r>
      <w:r>
        <w:rPr>
          <w:rFonts w:ascii="宋体" w:hAnsi="宋体"/>
          <w:b/>
          <w:sz w:val="32"/>
        </w:rPr>
        <w:t>分钟）</w:t>
      </w:r>
    </w:p>
    <w:p w:rsidR="00E04D22" w:rsidRDefault="00E04D22" w:rsidP="00E04D22">
      <w:pPr>
        <w:spacing w:line="360" w:lineRule="auto"/>
        <w:jc w:val="left"/>
        <w:textAlignment w:val="center"/>
        <w:rPr>
          <w:rFonts w:ascii="Times New Roman" w:eastAsia="Times New Roman" w:hAnsi="Times New Roman" w:cs="Times New Roman"/>
          <w:b/>
          <w:sz w:val="24"/>
        </w:rPr>
      </w:pPr>
      <w:r>
        <w:rPr>
          <w:rFonts w:ascii="宋体" w:hAnsi="宋体"/>
          <w:b/>
          <w:sz w:val="24"/>
        </w:rPr>
        <w:t>注意事项</w:t>
      </w:r>
      <w:r>
        <w:rPr>
          <w:rFonts w:ascii="Times New Roman" w:eastAsia="Times New Roman" w:hAnsi="Times New Roman" w:cs="Times New Roman"/>
          <w:b/>
          <w:sz w:val="24"/>
        </w:rPr>
        <w:t>∶</w:t>
      </w:r>
    </w:p>
    <w:p w:rsidR="00E04D22" w:rsidRDefault="00E04D22" w:rsidP="00E04D22">
      <w:pPr>
        <w:spacing w:line="360" w:lineRule="auto"/>
        <w:jc w:val="left"/>
        <w:textAlignment w:val="center"/>
        <w:rPr>
          <w:rFonts w:ascii="宋体" w:hAnsi="宋体"/>
          <w:b/>
          <w:sz w:val="24"/>
        </w:rPr>
      </w:pPr>
      <w:r>
        <w:rPr>
          <w:rFonts w:ascii="Times New Roman" w:eastAsia="Times New Roman" w:hAnsi="Times New Roman" w:cs="Times New Roman"/>
          <w:b/>
          <w:sz w:val="24"/>
        </w:rPr>
        <w:t>1.</w:t>
      </w:r>
      <w:r>
        <w:rPr>
          <w:rFonts w:ascii="宋体" w:hAnsi="宋体"/>
          <w:b/>
          <w:sz w:val="24"/>
        </w:rPr>
        <w:t>本试题分第</w:t>
      </w:r>
      <w:r>
        <w:rPr>
          <w:rFonts w:ascii="Times New Roman" w:eastAsia="Times New Roman" w:hAnsi="Times New Roman" w:cs="Times New Roman"/>
          <w:b/>
          <w:sz w:val="24"/>
        </w:rPr>
        <w:t>I</w:t>
      </w:r>
      <w:r>
        <w:rPr>
          <w:rFonts w:ascii="宋体" w:hAnsi="宋体"/>
          <w:b/>
          <w:sz w:val="24"/>
        </w:rPr>
        <w:t>卷和第</w:t>
      </w:r>
      <w:r>
        <w:rPr>
          <w:rFonts w:ascii="Times New Roman" w:eastAsia="Times New Roman" w:hAnsi="Times New Roman" w:cs="Times New Roman"/>
          <w:b/>
          <w:sz w:val="24"/>
        </w:rPr>
        <w:t>Ⅱ</w:t>
      </w:r>
      <w:r>
        <w:rPr>
          <w:rFonts w:ascii="宋体" w:hAnsi="宋体"/>
          <w:b/>
          <w:sz w:val="24"/>
        </w:rPr>
        <w:t>卷两部分｡第</w:t>
      </w:r>
      <w:r>
        <w:rPr>
          <w:rFonts w:ascii="Times New Roman" w:eastAsia="Times New Roman" w:hAnsi="Times New Roman" w:cs="Times New Roman"/>
          <w:b/>
          <w:sz w:val="24"/>
        </w:rPr>
        <w:t>I</w:t>
      </w:r>
      <w:r>
        <w:rPr>
          <w:rFonts w:ascii="宋体" w:hAnsi="宋体"/>
          <w:b/>
          <w:sz w:val="24"/>
        </w:rPr>
        <w:t>卷为选择题，</w:t>
      </w:r>
      <w:r>
        <w:rPr>
          <w:rFonts w:ascii="Times New Roman" w:eastAsia="Times New Roman" w:hAnsi="Times New Roman" w:cs="Times New Roman"/>
          <w:b/>
          <w:sz w:val="24"/>
        </w:rPr>
        <w:t>30</w:t>
      </w:r>
      <w:r>
        <w:rPr>
          <w:rFonts w:ascii="宋体" w:hAnsi="宋体"/>
          <w:b/>
          <w:sz w:val="24"/>
        </w:rPr>
        <w:t>分；第</w:t>
      </w:r>
      <w:r>
        <w:rPr>
          <w:rFonts w:ascii="Times New Roman" w:eastAsia="Times New Roman" w:hAnsi="Times New Roman" w:cs="Times New Roman"/>
          <w:b/>
          <w:sz w:val="24"/>
        </w:rPr>
        <w:t>Ⅱ</w:t>
      </w:r>
      <w:r>
        <w:rPr>
          <w:rFonts w:ascii="宋体" w:hAnsi="宋体"/>
          <w:b/>
          <w:sz w:val="24"/>
        </w:rPr>
        <w:t>卷为非选择题，</w:t>
      </w:r>
      <w:r>
        <w:rPr>
          <w:rFonts w:ascii="Times New Roman" w:eastAsia="Times New Roman" w:hAnsi="Times New Roman" w:cs="Times New Roman"/>
          <w:b/>
          <w:sz w:val="24"/>
        </w:rPr>
        <w:t>70</w:t>
      </w:r>
      <w:r>
        <w:rPr>
          <w:rFonts w:ascii="宋体" w:hAnsi="宋体"/>
          <w:b/>
          <w:sz w:val="24"/>
        </w:rPr>
        <w:t>分；共</w:t>
      </w:r>
      <w:r>
        <w:rPr>
          <w:rFonts w:ascii="Times New Roman" w:eastAsia="Times New Roman" w:hAnsi="Times New Roman" w:cs="Times New Roman"/>
          <w:b/>
          <w:sz w:val="24"/>
        </w:rPr>
        <w:t>100</w:t>
      </w:r>
      <w:r>
        <w:rPr>
          <w:rFonts w:ascii="宋体" w:hAnsi="宋体"/>
          <w:b/>
          <w:sz w:val="24"/>
        </w:rPr>
        <w:t>分｡</w:t>
      </w:r>
    </w:p>
    <w:p w:rsidR="00E04D22" w:rsidRDefault="00E04D22" w:rsidP="00E04D22">
      <w:pPr>
        <w:spacing w:line="360" w:lineRule="auto"/>
        <w:jc w:val="left"/>
        <w:textAlignment w:val="center"/>
        <w:rPr>
          <w:rFonts w:ascii="宋体" w:hAnsi="宋体"/>
          <w:b/>
          <w:sz w:val="24"/>
        </w:rPr>
      </w:pPr>
      <w:r>
        <w:rPr>
          <w:rFonts w:ascii="Times New Roman" w:eastAsia="Times New Roman" w:hAnsi="Times New Roman" w:cs="Times New Roman"/>
          <w:b/>
          <w:sz w:val="24"/>
        </w:rPr>
        <w:t>2.</w:t>
      </w:r>
      <w:r>
        <w:rPr>
          <w:rFonts w:ascii="宋体" w:hAnsi="宋体"/>
          <w:b/>
          <w:sz w:val="24"/>
        </w:rPr>
        <w:t>答卷前务必将自己的姓名､座号､准考证号按要求填写在答题卡和试卷上的相应位置｡</w:t>
      </w:r>
    </w:p>
    <w:p w:rsidR="00E04D22" w:rsidRDefault="00E04D22" w:rsidP="00E04D22">
      <w:pPr>
        <w:spacing w:line="360" w:lineRule="auto"/>
        <w:jc w:val="left"/>
        <w:textAlignment w:val="center"/>
        <w:rPr>
          <w:rFonts w:ascii="宋体" w:hAnsi="宋体"/>
          <w:b/>
          <w:sz w:val="24"/>
        </w:rPr>
      </w:pPr>
      <w:r>
        <w:rPr>
          <w:rFonts w:ascii="Times New Roman" w:eastAsia="Times New Roman" w:hAnsi="Times New Roman" w:cs="Times New Roman"/>
          <w:b/>
          <w:sz w:val="24"/>
        </w:rPr>
        <w:t>3.</w:t>
      </w:r>
      <w:r>
        <w:rPr>
          <w:rFonts w:ascii="宋体" w:hAnsi="宋体"/>
          <w:b/>
          <w:sz w:val="24"/>
        </w:rPr>
        <w:t>第</w:t>
      </w:r>
      <w:r>
        <w:rPr>
          <w:rFonts w:ascii="Times New Roman" w:eastAsia="Times New Roman" w:hAnsi="Times New Roman" w:cs="Times New Roman"/>
          <w:b/>
          <w:sz w:val="24"/>
        </w:rPr>
        <w:t>Ⅰ</w:t>
      </w:r>
      <w:r>
        <w:rPr>
          <w:rFonts w:ascii="宋体" w:hAnsi="宋体"/>
          <w:b/>
          <w:sz w:val="24"/>
        </w:rPr>
        <w:t>卷毎每题选出答案后，都必须用</w:t>
      </w:r>
      <w:r>
        <w:rPr>
          <w:rFonts w:ascii="Times New Roman" w:eastAsia="Times New Roman" w:hAnsi="Times New Roman" w:cs="Times New Roman"/>
          <w:b/>
          <w:sz w:val="24"/>
        </w:rPr>
        <w:t>2B</w:t>
      </w:r>
      <w:r>
        <w:rPr>
          <w:rFonts w:ascii="宋体" w:hAnsi="宋体"/>
          <w:b/>
          <w:sz w:val="24"/>
        </w:rPr>
        <w:t>铅笔把答题卡上对应题目的答案标号（</w:t>
      </w:r>
      <w:r>
        <w:rPr>
          <w:rFonts w:ascii="Times New Roman" w:eastAsia="Times New Roman" w:hAnsi="Times New Roman" w:cs="Times New Roman"/>
          <w:b/>
          <w:sz w:val="24"/>
        </w:rPr>
        <w:t>ABCD</w:t>
      </w:r>
      <w:r>
        <w:rPr>
          <w:rFonts w:ascii="宋体" w:hAnsi="宋体"/>
          <w:b/>
          <w:sz w:val="24"/>
        </w:rPr>
        <w:t>）涂黑，如需改动，必须先用橡皮擦干净，再改涂其他答案｡</w:t>
      </w:r>
    </w:p>
    <w:p w:rsidR="00E04D22" w:rsidRDefault="00E04D22" w:rsidP="00E04D22">
      <w:pPr>
        <w:spacing w:line="360" w:lineRule="auto"/>
        <w:jc w:val="left"/>
        <w:textAlignment w:val="center"/>
        <w:rPr>
          <w:rFonts w:ascii="宋体" w:hAnsi="宋体"/>
          <w:b/>
          <w:sz w:val="24"/>
        </w:rPr>
      </w:pPr>
      <w:r>
        <w:rPr>
          <w:rFonts w:ascii="Times New Roman" w:eastAsia="Times New Roman" w:hAnsi="Times New Roman" w:cs="Times New Roman"/>
          <w:b/>
          <w:sz w:val="24"/>
        </w:rPr>
        <w:t>4.</w:t>
      </w:r>
      <w:r>
        <w:rPr>
          <w:rFonts w:ascii="宋体" w:hAnsi="宋体"/>
          <w:b/>
          <w:sz w:val="24"/>
        </w:rPr>
        <w:t>第</w:t>
      </w:r>
      <w:r>
        <w:rPr>
          <w:rFonts w:ascii="Times New Roman" w:eastAsia="Times New Roman" w:hAnsi="Times New Roman" w:cs="Times New Roman"/>
          <w:b/>
          <w:sz w:val="24"/>
        </w:rPr>
        <w:t>Ⅱ</w:t>
      </w:r>
      <w:r>
        <w:rPr>
          <w:rFonts w:ascii="宋体" w:hAnsi="宋体"/>
          <w:b/>
          <w:sz w:val="24"/>
        </w:rPr>
        <w:t>卷必须用</w:t>
      </w:r>
      <w:r>
        <w:rPr>
          <w:rFonts w:ascii="Times New Roman" w:eastAsia="Times New Roman" w:hAnsi="Times New Roman" w:cs="Times New Roman"/>
          <w:b/>
          <w:sz w:val="24"/>
        </w:rPr>
        <w:t>0.5</w:t>
      </w:r>
      <w:r>
        <w:rPr>
          <w:rFonts w:ascii="宋体" w:hAnsi="宋体"/>
          <w:b/>
          <w:sz w:val="24"/>
        </w:rPr>
        <w:t>毫米黑色签字笔书写到答题卡题号所指示的答题区域，作图时可用</w:t>
      </w:r>
      <w:r>
        <w:rPr>
          <w:rFonts w:ascii="Times New Roman" w:eastAsia="Times New Roman" w:hAnsi="Times New Roman" w:cs="Times New Roman"/>
          <w:b/>
          <w:sz w:val="24"/>
        </w:rPr>
        <w:t>2B</w:t>
      </w:r>
      <w:r>
        <w:rPr>
          <w:rFonts w:ascii="宋体" w:hAnsi="宋体"/>
          <w:b/>
          <w:sz w:val="24"/>
        </w:rPr>
        <w:t>铅笔，不得超出预留范围｡</w:t>
      </w:r>
    </w:p>
    <w:p w:rsidR="00E04D22" w:rsidRDefault="00E04D22" w:rsidP="00E04D22">
      <w:pPr>
        <w:spacing w:line="360" w:lineRule="auto"/>
        <w:jc w:val="left"/>
        <w:textAlignment w:val="center"/>
        <w:rPr>
          <w:rFonts w:ascii="宋体" w:hAnsi="宋体"/>
          <w:b/>
          <w:sz w:val="24"/>
        </w:rPr>
      </w:pPr>
      <w:r>
        <w:rPr>
          <w:rFonts w:ascii="Times New Roman" w:eastAsia="Times New Roman" w:hAnsi="Times New Roman" w:cs="Times New Roman"/>
          <w:b/>
          <w:sz w:val="24"/>
        </w:rPr>
        <w:t>5.</w:t>
      </w:r>
      <w:r>
        <w:rPr>
          <w:rFonts w:ascii="宋体" w:hAnsi="宋体"/>
          <w:b/>
          <w:sz w:val="24"/>
        </w:rPr>
        <w:t>切记不要直接在试卷上答题｡</w:t>
      </w:r>
    </w:p>
    <w:p w:rsidR="00E04D22" w:rsidRDefault="00E04D22" w:rsidP="00E04D22">
      <w:pPr>
        <w:spacing w:line="360" w:lineRule="auto"/>
        <w:jc w:val="center"/>
        <w:textAlignment w:val="center"/>
        <w:rPr>
          <w:rFonts w:ascii="宋体" w:hAnsi="宋体"/>
          <w:b/>
          <w:sz w:val="24"/>
        </w:rPr>
      </w:pPr>
      <w:r>
        <w:rPr>
          <w:rFonts w:ascii="宋体" w:hAnsi="宋体"/>
          <w:b/>
          <w:sz w:val="24"/>
        </w:rPr>
        <w:t>第</w:t>
      </w:r>
      <w:r>
        <w:rPr>
          <w:rFonts w:ascii="Times New Roman" w:eastAsia="Times New Roman" w:hAnsi="Times New Roman" w:cs="Times New Roman"/>
          <w:b/>
          <w:sz w:val="24"/>
        </w:rPr>
        <w:t>Ⅰ</w:t>
      </w:r>
      <w:r>
        <w:rPr>
          <w:rFonts w:ascii="宋体" w:hAnsi="宋体"/>
          <w:b/>
          <w:sz w:val="24"/>
        </w:rPr>
        <w:t>卷（选择题共</w:t>
      </w:r>
      <w:r>
        <w:rPr>
          <w:rFonts w:ascii="Times New Roman" w:eastAsia="Times New Roman" w:hAnsi="Times New Roman" w:cs="Times New Roman"/>
          <w:b/>
          <w:sz w:val="24"/>
        </w:rPr>
        <w:t>30</w:t>
      </w:r>
      <w:r>
        <w:rPr>
          <w:rFonts w:ascii="宋体" w:hAnsi="宋体"/>
          <w:b/>
          <w:sz w:val="24"/>
        </w:rPr>
        <w:t>分）</w:t>
      </w:r>
    </w:p>
    <w:p w:rsidR="00E04D22" w:rsidRDefault="00E04D22" w:rsidP="00E04D22">
      <w:pPr>
        <w:spacing w:line="360" w:lineRule="auto"/>
        <w:jc w:val="left"/>
        <w:textAlignment w:val="center"/>
        <w:rPr>
          <w:rFonts w:ascii="宋体" w:hAnsi="宋体"/>
          <w:b/>
          <w:sz w:val="24"/>
        </w:rPr>
      </w:pPr>
      <w:r>
        <w:rPr>
          <w:rFonts w:ascii="宋体" w:hAnsi="宋体"/>
          <w:b/>
          <w:sz w:val="24"/>
        </w:rPr>
        <w:t>一､选择题（本大题包括</w:t>
      </w:r>
      <w:r>
        <w:rPr>
          <w:rFonts w:ascii="Times New Roman" w:eastAsia="Times New Roman" w:hAnsi="Times New Roman" w:cs="Times New Roman"/>
          <w:b/>
          <w:sz w:val="24"/>
        </w:rPr>
        <w:t>10</w:t>
      </w:r>
      <w:r>
        <w:rPr>
          <w:rFonts w:ascii="宋体" w:hAnsi="宋体"/>
          <w:b/>
          <w:sz w:val="24"/>
        </w:rPr>
        <w:t>小题，每小题</w:t>
      </w:r>
      <w:r>
        <w:rPr>
          <w:rFonts w:ascii="Times New Roman" w:eastAsia="Times New Roman" w:hAnsi="Times New Roman" w:cs="Times New Roman"/>
          <w:b/>
          <w:sz w:val="24"/>
        </w:rPr>
        <w:t>3</w:t>
      </w:r>
      <w:r>
        <w:rPr>
          <w:rFonts w:ascii="宋体" w:hAnsi="宋体"/>
          <w:b/>
          <w:sz w:val="24"/>
        </w:rPr>
        <w:t>分，共</w:t>
      </w:r>
      <w:r>
        <w:rPr>
          <w:rFonts w:ascii="Times New Roman" w:eastAsia="Times New Roman" w:hAnsi="Times New Roman" w:cs="Times New Roman"/>
          <w:b/>
          <w:sz w:val="24"/>
        </w:rPr>
        <w:t>30</w:t>
      </w:r>
      <w:r>
        <w:rPr>
          <w:rFonts w:ascii="宋体" w:hAnsi="宋体"/>
          <w:b/>
          <w:sz w:val="24"/>
        </w:rPr>
        <w:t>分；在每小题给出的四个选项中，只有项符合题目要求）</w:t>
      </w:r>
    </w:p>
    <w:p w:rsidR="00E04D22" w:rsidRDefault="00E04D22" w:rsidP="00E04D22">
      <w:pPr>
        <w:spacing w:line="360" w:lineRule="auto"/>
        <w:jc w:val="left"/>
        <w:textAlignment w:val="center"/>
        <w:rPr>
          <w:rFonts w:ascii="宋体" w:hAnsi="宋体"/>
        </w:rPr>
      </w:pPr>
      <w:r>
        <w:t>1.</w:t>
      </w:r>
      <w:r>
        <w:rPr>
          <w:rFonts w:ascii="宋体" w:hAnsi="宋体"/>
        </w:rPr>
        <w:t>下列生活实例中，属于增大压强的是</w:t>
      </w:r>
    </w:p>
    <w:p w:rsidR="00E04D22" w:rsidRDefault="00E04D22" w:rsidP="00E04D22">
      <w:pPr>
        <w:tabs>
          <w:tab w:val="left" w:pos="4873"/>
        </w:tabs>
        <w:spacing w:line="360" w:lineRule="auto"/>
        <w:jc w:val="left"/>
        <w:textAlignment w:val="center"/>
        <w:rPr>
          <w:rFonts w:ascii="宋体" w:hAnsi="宋体"/>
        </w:rPr>
      </w:pPr>
      <w:r w:rsidRPr="00BE1BCD">
        <w:rPr>
          <w:rFonts w:hint="eastAsia"/>
        </w:rPr>
        <w:t xml:space="preserve">A. </w:t>
      </w:r>
      <w:r>
        <w:rPr>
          <w:rFonts w:ascii="宋体" w:hAnsi="宋体"/>
        </w:rPr>
        <w:t>铁轨下面铺放枕木</w:t>
      </w:r>
      <w:r w:rsidRPr="00BE1BCD">
        <w:rPr>
          <w:rFonts w:hint="eastAsia"/>
        </w:rPr>
        <w:tab/>
        <w:t xml:space="preserve">B. </w:t>
      </w:r>
      <w:r>
        <w:rPr>
          <w:rFonts w:ascii="宋体" w:hAnsi="宋体"/>
        </w:rPr>
        <w:t>推土机用宽大的履带来支撑</w:t>
      </w:r>
    </w:p>
    <w:p w:rsidR="00E04D22" w:rsidRDefault="00E04D22" w:rsidP="00E04D22">
      <w:pPr>
        <w:tabs>
          <w:tab w:val="left" w:pos="4873"/>
        </w:tabs>
        <w:spacing w:line="360" w:lineRule="auto"/>
        <w:jc w:val="left"/>
        <w:textAlignment w:val="center"/>
        <w:rPr>
          <w:rFonts w:ascii="宋体" w:hAnsi="宋体"/>
          <w:color w:val="000000"/>
        </w:rPr>
      </w:pPr>
      <w:r w:rsidRPr="00BE1BCD">
        <w:rPr>
          <w:rFonts w:hint="eastAsia"/>
        </w:rPr>
        <w:t xml:space="preserve">C. </w:t>
      </w:r>
      <w:r>
        <w:rPr>
          <w:rFonts w:ascii="宋体" w:hAnsi="宋体"/>
        </w:rPr>
        <w:t>啄木鸟有个坚硬而细长的喙</w:t>
      </w:r>
      <w:r w:rsidRPr="00BE1BCD">
        <w:rPr>
          <w:rFonts w:hint="eastAsia"/>
        </w:rPr>
        <w:tab/>
        <w:t xml:space="preserve">D. </w:t>
      </w:r>
      <w:r>
        <w:rPr>
          <w:rFonts w:ascii="宋体" w:hAnsi="宋体"/>
        </w:rPr>
        <w:t>书包的背带制作得较宽</w:t>
      </w:r>
    </w:p>
    <w:p w:rsidR="00E04D22" w:rsidRDefault="00E04D22" w:rsidP="00E04D22">
      <w:pPr>
        <w:spacing w:line="360" w:lineRule="auto"/>
        <w:jc w:val="left"/>
        <w:textAlignment w:val="center"/>
        <w:rPr>
          <w:rFonts w:ascii="宋体" w:hAnsi="宋体"/>
          <w:color w:val="000000"/>
        </w:rPr>
      </w:pPr>
      <w:r>
        <w:rPr>
          <w:color w:val="000000"/>
        </w:rPr>
        <w:t>2.</w:t>
      </w:r>
      <w:r>
        <w:rPr>
          <w:rFonts w:ascii="宋体" w:hAnsi="宋体"/>
          <w:color w:val="000000"/>
        </w:rPr>
        <w:t>某同学用丝绸摩擦过的玻璃棒接触验电器的金属球，观察到验电器的金属箔片由闭合到张开，如图所示｡下列说法正确的是</w:t>
      </w:r>
    </w:p>
    <w:p w:rsidR="00E04D22" w:rsidRDefault="00E04D22" w:rsidP="00E04D22">
      <w:pPr>
        <w:spacing w:line="360" w:lineRule="auto"/>
        <w:jc w:val="left"/>
        <w:textAlignment w:val="center"/>
        <w:rPr>
          <w:color w:val="000000"/>
        </w:rPr>
      </w:pPr>
      <w:r>
        <w:rPr>
          <w:rFonts w:ascii="宋体" w:hAnsi="宋体"/>
          <w:noProof/>
          <w:color w:val="000000"/>
        </w:rPr>
        <w:drawing>
          <wp:inline distT="0" distB="0" distL="0" distR="0">
            <wp:extent cx="723900" cy="908050"/>
            <wp:effectExtent l="0" t="0" r="0" b="6350"/>
            <wp:docPr id="202" name="图片 20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 descr="学科网(www.zxxk.com)--教育资源门户，提供试卷、教案、课件、论文、素材以及各类教学资源下载，还有大量而丰富的教学相关资讯！"/>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23900" cy="908050"/>
                    </a:xfrm>
                    <a:prstGeom prst="rect">
                      <a:avLst/>
                    </a:prstGeom>
                    <a:noFill/>
                    <a:ln>
                      <a:noFill/>
                    </a:ln>
                  </pic:spPr>
                </pic:pic>
              </a:graphicData>
            </a:graphic>
          </wp:inline>
        </w:drawing>
      </w:r>
    </w:p>
    <w:p w:rsidR="00E04D22" w:rsidRDefault="00E04D22" w:rsidP="00E04D22">
      <w:pPr>
        <w:spacing w:line="360" w:lineRule="auto"/>
        <w:jc w:val="left"/>
        <w:textAlignment w:val="center"/>
        <w:rPr>
          <w:rFonts w:ascii="宋体" w:hAnsi="宋体"/>
          <w:color w:val="000000"/>
        </w:rPr>
      </w:pPr>
      <w:r>
        <w:rPr>
          <w:rFonts w:ascii="宋体" w:hAnsi="宋体"/>
          <w:color w:val="000000"/>
        </w:rPr>
        <w:t>A. 丝绸摩擦过的玻璃棒带负电</w:t>
      </w:r>
    </w:p>
    <w:p w:rsidR="00E04D22" w:rsidRDefault="00E04D22" w:rsidP="00E04D22">
      <w:pPr>
        <w:spacing w:line="360" w:lineRule="auto"/>
        <w:jc w:val="left"/>
        <w:textAlignment w:val="center"/>
        <w:rPr>
          <w:rFonts w:ascii="宋体" w:hAnsi="宋体"/>
          <w:color w:val="000000"/>
        </w:rPr>
      </w:pPr>
      <w:r>
        <w:rPr>
          <w:rFonts w:ascii="宋体" w:hAnsi="宋体"/>
          <w:color w:val="000000"/>
        </w:rPr>
        <w:t>B. 金属箔片张开是由于两箔片带同种电荷而互相排斥</w:t>
      </w:r>
    </w:p>
    <w:p w:rsidR="00E04D22" w:rsidRDefault="00E04D22" w:rsidP="00E04D22">
      <w:pPr>
        <w:spacing w:line="360" w:lineRule="auto"/>
        <w:jc w:val="left"/>
        <w:textAlignment w:val="center"/>
        <w:rPr>
          <w:rFonts w:ascii="宋体" w:hAnsi="宋体"/>
          <w:color w:val="000000"/>
        </w:rPr>
      </w:pPr>
      <w:r>
        <w:rPr>
          <w:rFonts w:ascii="宋体" w:hAnsi="宋体"/>
          <w:color w:val="000000"/>
        </w:rPr>
        <w:t>C. 金属箔片张开的瞬间，玻璃棒上的正电荷移动到箔片上</w:t>
      </w:r>
    </w:p>
    <w:p w:rsidR="00E04D22" w:rsidRDefault="00E04D22" w:rsidP="00E04D22">
      <w:pPr>
        <w:spacing w:line="360" w:lineRule="auto"/>
        <w:jc w:val="left"/>
        <w:textAlignment w:val="center"/>
        <w:rPr>
          <w:rFonts w:ascii="宋体" w:hAnsi="宋体"/>
          <w:color w:val="000000"/>
        </w:rPr>
      </w:pPr>
      <w:r>
        <w:rPr>
          <w:rFonts w:ascii="宋体" w:hAnsi="宋体"/>
          <w:color w:val="000000"/>
        </w:rPr>
        <w:t>D. 金属箔片张开</w:t>
      </w:r>
      <w:r>
        <w:rPr>
          <w:rFonts w:ascii="宋体" w:hAnsi="宋体"/>
          <w:noProof/>
          <w:color w:val="000000"/>
        </w:rPr>
        <w:drawing>
          <wp:inline distT="0" distB="0" distL="0" distR="0">
            <wp:extent cx="133350" cy="177800"/>
            <wp:effectExtent l="0" t="0" r="0" b="0"/>
            <wp:docPr id="20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瞬间，产生的电流方向是从箔片流向玻璃棒</w:t>
      </w:r>
    </w:p>
    <w:p w:rsidR="00E04D22" w:rsidRDefault="00E04D22" w:rsidP="00E04D22">
      <w:pPr>
        <w:spacing w:line="360" w:lineRule="auto"/>
        <w:jc w:val="left"/>
        <w:textAlignment w:val="center"/>
        <w:rPr>
          <w:rFonts w:ascii="宋体" w:hAnsi="宋体"/>
          <w:color w:val="000000"/>
        </w:rPr>
      </w:pPr>
      <w:r>
        <w:rPr>
          <w:color w:val="000000"/>
        </w:rPr>
        <w:lastRenderedPageBreak/>
        <w:t>3.</w:t>
      </w:r>
      <w:r>
        <w:rPr>
          <w:rFonts w:ascii="宋体" w:hAnsi="宋体"/>
          <w:color w:val="000000"/>
        </w:rPr>
        <w:t>诗词是我国五千年灿烂文化的精髓，诗词中蕴含着许多物理知识，下列解释正确的是</w:t>
      </w:r>
    </w:p>
    <w:p w:rsidR="00E04D22" w:rsidRDefault="00E04D22" w:rsidP="00E04D22">
      <w:pPr>
        <w:spacing w:line="360" w:lineRule="auto"/>
        <w:jc w:val="left"/>
        <w:textAlignment w:val="center"/>
        <w:rPr>
          <w:rFonts w:ascii="宋体" w:hAnsi="宋体"/>
          <w:color w:val="000000"/>
        </w:rPr>
      </w:pPr>
      <w:r>
        <w:rPr>
          <w:rFonts w:ascii="宋体" w:hAnsi="宋体"/>
          <w:color w:val="000000"/>
        </w:rPr>
        <w:t>A. “两岸青山相对出，孤帆一片日边来”，“青山相对出”是以青山为参照物的</w:t>
      </w:r>
    </w:p>
    <w:p w:rsidR="00E04D22" w:rsidRDefault="00E04D22" w:rsidP="00E04D22">
      <w:pPr>
        <w:spacing w:line="360" w:lineRule="auto"/>
        <w:jc w:val="left"/>
        <w:textAlignment w:val="center"/>
        <w:rPr>
          <w:rFonts w:ascii="宋体" w:hAnsi="宋体"/>
          <w:color w:val="000000"/>
        </w:rPr>
      </w:pPr>
      <w:r>
        <w:rPr>
          <w:rFonts w:ascii="宋体" w:hAnsi="宋体"/>
          <w:color w:val="000000"/>
        </w:rPr>
        <w:t>B. “姑苏城外寒山寺，夜半钟声到客船”，“钟声”是根据音调来判别的</w:t>
      </w:r>
    </w:p>
    <w:p w:rsidR="00E04D22" w:rsidRDefault="00E04D22" w:rsidP="00E04D22">
      <w:pPr>
        <w:spacing w:line="360" w:lineRule="auto"/>
        <w:jc w:val="left"/>
        <w:textAlignment w:val="center"/>
        <w:rPr>
          <w:rFonts w:ascii="宋体" w:hAnsi="宋体"/>
          <w:color w:val="000000"/>
        </w:rPr>
      </w:pPr>
      <w:r>
        <w:rPr>
          <w:rFonts w:ascii="宋体" w:hAnsi="宋体"/>
          <w:color w:val="000000"/>
        </w:rPr>
        <w:t>C. “花气袭人知骤暖，鹊声穿树喜新晴”，“花气袭人”是分子做无规则运动的结果</w:t>
      </w:r>
    </w:p>
    <w:p w:rsidR="00E04D22" w:rsidRDefault="00E04D22" w:rsidP="00E04D22">
      <w:pPr>
        <w:spacing w:line="360" w:lineRule="auto"/>
        <w:jc w:val="left"/>
        <w:textAlignment w:val="center"/>
        <w:rPr>
          <w:rFonts w:ascii="宋体" w:hAnsi="宋体"/>
          <w:color w:val="000000"/>
        </w:rPr>
      </w:pPr>
      <w:r>
        <w:rPr>
          <w:rFonts w:ascii="宋体" w:hAnsi="宋体"/>
          <w:color w:val="000000"/>
        </w:rPr>
        <w:t>D. “绿树阴浓夏日长，楼台倒影人池塘”，“楼台倒影”是光沿直线传播形成的</w:t>
      </w:r>
    </w:p>
    <w:p w:rsidR="00E04D22" w:rsidRDefault="00E04D22" w:rsidP="00E04D22">
      <w:pPr>
        <w:spacing w:line="360" w:lineRule="auto"/>
        <w:jc w:val="left"/>
        <w:textAlignment w:val="center"/>
        <w:rPr>
          <w:rFonts w:ascii="宋体" w:hAnsi="宋体"/>
          <w:color w:val="000000"/>
        </w:rPr>
      </w:pPr>
      <w:r>
        <w:rPr>
          <w:color w:val="000000"/>
        </w:rPr>
        <w:t>4.</w:t>
      </w:r>
      <w:r>
        <w:rPr>
          <w:rFonts w:ascii="宋体" w:hAnsi="宋体"/>
          <w:color w:val="000000"/>
        </w:rPr>
        <w:t>关于生活中的热现象，下列说法正确的是（  ）</w:t>
      </w:r>
    </w:p>
    <w:p w:rsidR="00E04D22" w:rsidRDefault="00E04D22" w:rsidP="00E04D22">
      <w:pPr>
        <w:spacing w:line="360" w:lineRule="auto"/>
        <w:jc w:val="left"/>
        <w:textAlignment w:val="center"/>
        <w:rPr>
          <w:rFonts w:ascii="宋体" w:hAnsi="宋体"/>
          <w:color w:val="000000"/>
        </w:rPr>
      </w:pPr>
      <w:r>
        <w:rPr>
          <w:rFonts w:ascii="Times New Roman" w:eastAsia="Times New Roman" w:hAnsi="Times New Roman" w:cs="Times New Roman"/>
          <w:color w:val="000000"/>
        </w:rPr>
        <w:t>①</w:t>
      </w:r>
      <w:r>
        <w:rPr>
          <w:rFonts w:ascii="宋体" w:hAnsi="宋体"/>
          <w:color w:val="000000"/>
        </w:rPr>
        <w:t>衣柜中的樟脑球慢慢变小，这是一种升华现象</w:t>
      </w:r>
    </w:p>
    <w:p w:rsidR="00E04D22" w:rsidRDefault="00E04D22" w:rsidP="00E04D22">
      <w:pPr>
        <w:spacing w:line="360" w:lineRule="auto"/>
        <w:jc w:val="left"/>
        <w:textAlignment w:val="center"/>
        <w:rPr>
          <w:rFonts w:ascii="宋体" w:hAnsi="宋体"/>
          <w:color w:val="000000"/>
        </w:rPr>
      </w:pPr>
      <w:r>
        <w:rPr>
          <w:rFonts w:ascii="Times New Roman" w:eastAsia="Times New Roman" w:hAnsi="Times New Roman" w:cs="Times New Roman"/>
          <w:color w:val="000000"/>
        </w:rPr>
        <w:t>②</w:t>
      </w:r>
      <w:r>
        <w:rPr>
          <w:rFonts w:ascii="宋体" w:hAnsi="宋体"/>
          <w:color w:val="000000"/>
        </w:rPr>
        <w:t>物体的温度升高，它一定是吸收了热量</w:t>
      </w:r>
    </w:p>
    <w:p w:rsidR="00E04D22" w:rsidRDefault="00E04D22" w:rsidP="00E04D22">
      <w:pPr>
        <w:spacing w:line="360" w:lineRule="auto"/>
        <w:jc w:val="left"/>
        <w:textAlignment w:val="center"/>
        <w:rPr>
          <w:rFonts w:ascii="宋体" w:hAnsi="宋体"/>
          <w:color w:val="000000"/>
        </w:rPr>
      </w:pPr>
      <w:r>
        <w:rPr>
          <w:rFonts w:ascii="Times New Roman" w:eastAsia="Times New Roman" w:hAnsi="Times New Roman" w:cs="Times New Roman"/>
          <w:color w:val="000000"/>
        </w:rPr>
        <w:t>③</w:t>
      </w:r>
      <w:r>
        <w:rPr>
          <w:rFonts w:ascii="宋体" w:hAnsi="宋体"/>
          <w:color w:val="000000"/>
        </w:rPr>
        <w:t>测量液体温度时，应使温度计的玻璃泡与被测液体充分接触</w:t>
      </w:r>
    </w:p>
    <w:p w:rsidR="00E04D22" w:rsidRDefault="00E04D22" w:rsidP="00E04D22">
      <w:pPr>
        <w:spacing w:line="360" w:lineRule="auto"/>
        <w:jc w:val="left"/>
        <w:textAlignment w:val="center"/>
        <w:rPr>
          <w:rFonts w:ascii="宋体" w:hAnsi="宋体"/>
          <w:color w:val="000000"/>
        </w:rPr>
      </w:pPr>
      <w:r>
        <w:rPr>
          <w:rFonts w:ascii="Times New Roman" w:eastAsia="Times New Roman" w:hAnsi="Times New Roman" w:cs="Times New Roman"/>
          <w:color w:val="000000"/>
        </w:rPr>
        <w:t>④0℃</w:t>
      </w:r>
      <w:r>
        <w:rPr>
          <w:rFonts w:ascii="宋体" w:hAnsi="宋体"/>
          <w:color w:val="000000"/>
        </w:rPr>
        <w:t>的水比</w:t>
      </w:r>
      <w:r>
        <w:rPr>
          <w:rFonts w:ascii="Times New Roman" w:eastAsia="Times New Roman" w:hAnsi="Times New Roman" w:cs="Times New Roman"/>
          <w:color w:val="000000"/>
        </w:rPr>
        <w:t>0℃</w:t>
      </w:r>
      <w:r>
        <w:rPr>
          <w:rFonts w:ascii="宋体" w:hAnsi="宋体"/>
          <w:color w:val="000000"/>
        </w:rPr>
        <w:t>的冰的内能大</w:t>
      </w:r>
    </w:p>
    <w:p w:rsidR="00E04D22" w:rsidRDefault="00E04D22" w:rsidP="00E04D22">
      <w:pPr>
        <w:tabs>
          <w:tab w:val="left" w:pos="2436"/>
          <w:tab w:val="left" w:pos="4873"/>
          <w:tab w:val="left" w:pos="7309"/>
        </w:tabs>
        <w:spacing w:line="360" w:lineRule="auto"/>
        <w:jc w:val="left"/>
        <w:textAlignment w:val="center"/>
        <w:rPr>
          <w:rFonts w:ascii="Times New Roman" w:eastAsia="Times New Roman" w:hAnsi="Times New Roman" w:cs="Times New Roman"/>
          <w:color w:val="000000"/>
        </w:rPr>
      </w:pPr>
      <w:r>
        <w:rPr>
          <w:rFonts w:ascii="宋体" w:hAnsi="宋体"/>
          <w:color w:val="000000"/>
        </w:rPr>
        <w:t xml:space="preserve">A. </w:t>
      </w:r>
      <w:r>
        <w:rPr>
          <w:rFonts w:ascii="Times New Roman" w:eastAsia="Times New Roman" w:hAnsi="Times New Roman" w:cs="Times New Roman"/>
          <w:color w:val="000000"/>
        </w:rPr>
        <w:t>①③④</w:t>
      </w:r>
      <w:r>
        <w:rPr>
          <w:rFonts w:ascii="宋体" w:hAnsi="宋体"/>
          <w:color w:val="000000"/>
        </w:rPr>
        <w:tab/>
        <w:t xml:space="preserve">B. </w:t>
      </w:r>
      <w:r>
        <w:rPr>
          <w:rFonts w:ascii="Times New Roman" w:eastAsia="Times New Roman" w:hAnsi="Times New Roman" w:cs="Times New Roman"/>
          <w:color w:val="000000"/>
        </w:rPr>
        <w:t>①②</w:t>
      </w:r>
      <w:r>
        <w:rPr>
          <w:rFonts w:ascii="宋体" w:hAnsi="宋体"/>
          <w:color w:val="000000"/>
        </w:rPr>
        <w:tab/>
        <w:t xml:space="preserve">C. </w:t>
      </w:r>
      <w:r>
        <w:rPr>
          <w:rFonts w:ascii="Times New Roman" w:eastAsia="Times New Roman" w:hAnsi="Times New Roman" w:cs="Times New Roman"/>
          <w:color w:val="000000"/>
        </w:rPr>
        <w:t>②④</w:t>
      </w:r>
      <w:r>
        <w:rPr>
          <w:rFonts w:ascii="宋体" w:hAnsi="宋体"/>
          <w:color w:val="000000"/>
        </w:rPr>
        <w:tab/>
        <w:t xml:space="preserve">D. </w:t>
      </w:r>
      <w:r>
        <w:rPr>
          <w:rFonts w:ascii="Times New Roman" w:eastAsia="Times New Roman" w:hAnsi="Times New Roman" w:cs="Times New Roman"/>
          <w:color w:val="000000"/>
        </w:rPr>
        <w:t>①③</w:t>
      </w:r>
    </w:p>
    <w:p w:rsidR="00E04D22" w:rsidRDefault="00E04D22" w:rsidP="00E04D22">
      <w:pPr>
        <w:spacing w:line="360" w:lineRule="auto"/>
        <w:jc w:val="left"/>
        <w:textAlignment w:val="center"/>
        <w:rPr>
          <w:rFonts w:ascii="宋体" w:hAnsi="宋体"/>
          <w:color w:val="000000"/>
        </w:rPr>
      </w:pPr>
      <w:r>
        <w:rPr>
          <w:color w:val="000000"/>
        </w:rPr>
        <w:t>5.</w:t>
      </w:r>
      <w:r>
        <w:rPr>
          <w:rFonts w:ascii="宋体" w:hAnsi="宋体"/>
          <w:color w:val="000000"/>
        </w:rPr>
        <w:t>如图是四冲程汽油机工作循环中</w:t>
      </w:r>
      <w:r>
        <w:rPr>
          <w:rFonts w:ascii="宋体" w:hAnsi="宋体"/>
          <w:noProof/>
          <w:color w:val="000000"/>
        </w:rPr>
        <w:drawing>
          <wp:inline distT="0" distB="0" distL="0" distR="0">
            <wp:extent cx="133350" cy="177800"/>
            <wp:effectExtent l="0" t="0" r="0" b="0"/>
            <wp:docPr id="200" name="图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一个冲程，下列关于冲程及其能量转化判断正确的是</w:t>
      </w:r>
    </w:p>
    <w:p w:rsidR="00E04D22" w:rsidRDefault="00E04D22" w:rsidP="00E04D22">
      <w:pPr>
        <w:spacing w:line="360" w:lineRule="auto"/>
        <w:jc w:val="left"/>
        <w:textAlignment w:val="center"/>
        <w:rPr>
          <w:color w:val="000000"/>
        </w:rPr>
      </w:pPr>
      <w:r>
        <w:rPr>
          <w:rFonts w:ascii="Times New Roman" w:eastAsia="Times New Roman" w:hAnsi="Times New Roman" w:cs="Times New Roman"/>
          <w:noProof/>
          <w:color w:val="000000"/>
        </w:rPr>
        <w:drawing>
          <wp:inline distT="0" distB="0" distL="0" distR="0">
            <wp:extent cx="723900" cy="1066800"/>
            <wp:effectExtent l="0" t="0" r="0" b="0"/>
            <wp:docPr id="199" name="图片 19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5" descr="学科网(www.zxxk.com)--教育资源门户，提供试卷、教案、课件、论文、素材以及各类教学资源下载，还有大量而丰富的教学相关资讯！"/>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723900" cy="1066800"/>
                    </a:xfrm>
                    <a:prstGeom prst="rect">
                      <a:avLst/>
                    </a:prstGeom>
                    <a:noFill/>
                    <a:ln>
                      <a:noFill/>
                    </a:ln>
                  </pic:spPr>
                </pic:pic>
              </a:graphicData>
            </a:graphic>
          </wp:inline>
        </w:drawing>
      </w:r>
    </w:p>
    <w:p w:rsidR="00E04D22" w:rsidRDefault="00E04D22" w:rsidP="00E04D22">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A. </w:t>
      </w:r>
      <w:r>
        <w:rPr>
          <w:rFonts w:ascii="宋体" w:hAnsi="宋体"/>
          <w:color w:val="000000"/>
        </w:rPr>
        <w:t>做功冲程，将机械能转化为内能</w:t>
      </w:r>
    </w:p>
    <w:p w:rsidR="00E04D22" w:rsidRDefault="00E04D22" w:rsidP="00E04D22">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B. </w:t>
      </w:r>
      <w:r>
        <w:rPr>
          <w:rFonts w:ascii="宋体" w:hAnsi="宋体"/>
          <w:color w:val="000000"/>
        </w:rPr>
        <w:t>做功冲程，将内能转化</w:t>
      </w:r>
      <w:r>
        <w:rPr>
          <w:rFonts w:ascii="宋体" w:hAnsi="宋体"/>
          <w:noProof/>
          <w:color w:val="000000"/>
        </w:rPr>
        <w:drawing>
          <wp:inline distT="0" distB="0" distL="0" distR="0">
            <wp:extent cx="158750" cy="190500"/>
            <wp:effectExtent l="0" t="0" r="0" b="0"/>
            <wp:docPr id="198"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8750" cy="190500"/>
                    </a:xfrm>
                    <a:prstGeom prst="rect">
                      <a:avLst/>
                    </a:prstGeom>
                    <a:noFill/>
                    <a:ln>
                      <a:noFill/>
                    </a:ln>
                  </pic:spPr>
                </pic:pic>
              </a:graphicData>
            </a:graphic>
          </wp:inline>
        </w:drawing>
      </w:r>
      <w:r>
        <w:rPr>
          <w:rFonts w:ascii="宋体" w:hAnsi="宋体"/>
          <w:color w:val="000000"/>
        </w:rPr>
        <w:t>机械能</w:t>
      </w:r>
    </w:p>
    <w:p w:rsidR="00E04D22" w:rsidRDefault="00E04D22" w:rsidP="00E04D22">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C. </w:t>
      </w:r>
      <w:r>
        <w:rPr>
          <w:rFonts w:ascii="宋体" w:hAnsi="宋体"/>
          <w:color w:val="000000"/>
        </w:rPr>
        <w:t>压缩冲程，将机械能转化为内能</w:t>
      </w:r>
    </w:p>
    <w:p w:rsidR="00E04D22" w:rsidRDefault="00E04D22" w:rsidP="00E04D22">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D. </w:t>
      </w:r>
      <w:r>
        <w:rPr>
          <w:rFonts w:ascii="宋体" w:hAnsi="宋体"/>
          <w:color w:val="000000"/>
        </w:rPr>
        <w:t>压缩冲程，将内能转化为机械能</w:t>
      </w:r>
    </w:p>
    <w:p w:rsidR="00E04D22" w:rsidRDefault="00E04D22" w:rsidP="00E04D22">
      <w:pPr>
        <w:spacing w:line="360" w:lineRule="auto"/>
        <w:jc w:val="left"/>
        <w:textAlignment w:val="center"/>
        <w:rPr>
          <w:rFonts w:ascii="宋体" w:hAnsi="宋体"/>
          <w:color w:val="000000"/>
        </w:rPr>
      </w:pPr>
      <w:r>
        <w:rPr>
          <w:color w:val="000000"/>
        </w:rPr>
        <w:t>6.</w:t>
      </w:r>
      <w:r>
        <w:rPr>
          <w:rFonts w:ascii="宋体" w:hAnsi="宋体"/>
          <w:color w:val="000000"/>
        </w:rPr>
        <w:t>关于力和运动，下列说法正确的是（  ）</w:t>
      </w:r>
    </w:p>
    <w:p w:rsidR="00E04D22" w:rsidRDefault="00E04D22" w:rsidP="00E04D22">
      <w:pPr>
        <w:spacing w:line="360" w:lineRule="auto"/>
        <w:jc w:val="left"/>
        <w:textAlignment w:val="center"/>
        <w:rPr>
          <w:rFonts w:ascii="宋体" w:hAnsi="宋体"/>
          <w:color w:val="000000"/>
        </w:rPr>
      </w:pPr>
      <w:r>
        <w:rPr>
          <w:rFonts w:ascii="宋体" w:hAnsi="宋体"/>
          <w:color w:val="000000"/>
        </w:rPr>
        <w:t>A. 参加三级跳远比赛时，快速助跑是为了增大惯性</w:t>
      </w:r>
    </w:p>
    <w:p w:rsidR="00E04D22" w:rsidRDefault="00E04D22" w:rsidP="00E04D22">
      <w:pPr>
        <w:spacing w:line="360" w:lineRule="auto"/>
        <w:jc w:val="left"/>
        <w:textAlignment w:val="center"/>
        <w:rPr>
          <w:rFonts w:ascii="宋体" w:hAnsi="宋体"/>
          <w:color w:val="000000"/>
        </w:rPr>
      </w:pPr>
      <w:r>
        <w:rPr>
          <w:rFonts w:ascii="宋体" w:hAnsi="宋体"/>
          <w:color w:val="000000"/>
        </w:rPr>
        <w:t>B. 用力推桌子，桌子静止不动，因为推力小于摩擦阻力</w:t>
      </w:r>
    </w:p>
    <w:p w:rsidR="00E04D22" w:rsidRDefault="00E04D22" w:rsidP="00E04D22">
      <w:pPr>
        <w:spacing w:line="360" w:lineRule="auto"/>
        <w:jc w:val="left"/>
        <w:textAlignment w:val="center"/>
        <w:rPr>
          <w:rFonts w:ascii="宋体" w:hAnsi="宋体"/>
          <w:color w:val="000000"/>
        </w:rPr>
      </w:pPr>
      <w:r>
        <w:rPr>
          <w:rFonts w:ascii="宋体" w:hAnsi="宋体"/>
          <w:color w:val="000000"/>
        </w:rPr>
        <w:t>C. 静止在水平桌面上的课本所受的重力和桌子对它的支持力是一对平衡力</w:t>
      </w:r>
    </w:p>
    <w:p w:rsidR="00E04D22" w:rsidRDefault="00E04D22" w:rsidP="00E04D22">
      <w:pPr>
        <w:spacing w:line="360" w:lineRule="auto"/>
        <w:jc w:val="left"/>
        <w:textAlignment w:val="center"/>
        <w:rPr>
          <w:rFonts w:ascii="宋体" w:hAnsi="宋体"/>
          <w:color w:val="000000"/>
        </w:rPr>
      </w:pPr>
      <w:r>
        <w:rPr>
          <w:rFonts w:ascii="宋体" w:hAnsi="宋体"/>
          <w:color w:val="000000"/>
        </w:rPr>
        <w:t>D. 骑自行车刹车时要用力捏闸，是用改变接触面的粗糙程度来增大摩擦</w:t>
      </w:r>
    </w:p>
    <w:p w:rsidR="00E04D22" w:rsidRDefault="00E04D22" w:rsidP="00E04D22">
      <w:pPr>
        <w:spacing w:line="360" w:lineRule="auto"/>
        <w:jc w:val="left"/>
        <w:textAlignment w:val="center"/>
        <w:rPr>
          <w:rFonts w:ascii="宋体" w:hAnsi="宋体"/>
          <w:color w:val="000000"/>
        </w:rPr>
      </w:pPr>
      <w:r>
        <w:rPr>
          <w:color w:val="000000"/>
        </w:rPr>
        <w:t>7.</w:t>
      </w:r>
      <w:r>
        <w:rPr>
          <w:rFonts w:ascii="宋体" w:hAnsi="宋体"/>
          <w:color w:val="000000"/>
        </w:rPr>
        <w:t>近期交警部门加大对电动车安装遮阳伞的检査拆除力度｡遮阳伞虽能遮挡阳光，但存在安全隐患，当电动车快速行驶时，如图所示，下列说法正确的是</w:t>
      </w:r>
    </w:p>
    <w:p w:rsidR="00E04D22" w:rsidRDefault="00E04D22" w:rsidP="00E04D22">
      <w:pPr>
        <w:spacing w:line="360" w:lineRule="auto"/>
        <w:jc w:val="left"/>
        <w:textAlignment w:val="center"/>
        <w:rPr>
          <w:color w:val="000000"/>
        </w:rPr>
      </w:pPr>
      <w:r>
        <w:rPr>
          <w:rFonts w:ascii="宋体" w:hAnsi="宋体"/>
          <w:noProof/>
          <w:color w:val="000000"/>
        </w:rPr>
        <w:lastRenderedPageBreak/>
        <w:drawing>
          <wp:inline distT="0" distB="0" distL="0" distR="0">
            <wp:extent cx="1733550" cy="869950"/>
            <wp:effectExtent l="0" t="0" r="0" b="6350"/>
            <wp:docPr id="197" name="图片 19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7" descr="学科网(www.zxxk.com)--教育资源门户，提供试卷、教案、课件、论文、素材以及各类教学资源下载，还有大量而丰富的教学相关资讯！"/>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733550" cy="869950"/>
                    </a:xfrm>
                    <a:prstGeom prst="rect">
                      <a:avLst/>
                    </a:prstGeom>
                    <a:noFill/>
                    <a:ln>
                      <a:noFill/>
                    </a:ln>
                  </pic:spPr>
                </pic:pic>
              </a:graphicData>
            </a:graphic>
          </wp:inline>
        </w:drawing>
      </w:r>
    </w:p>
    <w:p w:rsidR="00E04D22" w:rsidRDefault="00E04D22" w:rsidP="00E04D22">
      <w:pPr>
        <w:spacing w:line="360" w:lineRule="auto"/>
        <w:jc w:val="left"/>
        <w:textAlignment w:val="center"/>
        <w:rPr>
          <w:rFonts w:ascii="宋体" w:hAnsi="宋体"/>
          <w:color w:val="000000"/>
        </w:rPr>
      </w:pPr>
      <w:r>
        <w:rPr>
          <w:rFonts w:ascii="宋体" w:hAnsi="宋体"/>
          <w:color w:val="000000"/>
        </w:rPr>
        <w:t>A. 遮阳伞上边空气流速小，压强小，伞面被向下压</w:t>
      </w:r>
    </w:p>
    <w:p w:rsidR="00E04D22" w:rsidRDefault="00E04D22" w:rsidP="00E04D22">
      <w:pPr>
        <w:spacing w:line="360" w:lineRule="auto"/>
        <w:jc w:val="left"/>
        <w:textAlignment w:val="center"/>
        <w:rPr>
          <w:rFonts w:ascii="宋体" w:hAnsi="宋体"/>
          <w:color w:val="000000"/>
        </w:rPr>
      </w:pPr>
      <w:r>
        <w:rPr>
          <w:rFonts w:ascii="宋体" w:hAnsi="宋体"/>
          <w:color w:val="000000"/>
        </w:rPr>
        <w:t>B. 遮阳伞下边空气流速大，压强小，伞面被向上吸</w:t>
      </w:r>
    </w:p>
    <w:p w:rsidR="00E04D22" w:rsidRDefault="00E04D22" w:rsidP="00E04D22">
      <w:pPr>
        <w:spacing w:line="360" w:lineRule="auto"/>
        <w:jc w:val="left"/>
        <w:textAlignment w:val="center"/>
        <w:rPr>
          <w:rFonts w:ascii="宋体" w:hAnsi="宋体"/>
          <w:color w:val="000000"/>
        </w:rPr>
      </w:pPr>
      <w:r>
        <w:rPr>
          <w:rFonts w:ascii="宋体" w:hAnsi="宋体"/>
          <w:color w:val="000000"/>
        </w:rPr>
        <w:t>C. 遮阳伞上边空气流速大，压强大，伞面被向下压</w:t>
      </w:r>
    </w:p>
    <w:p w:rsidR="00E04D22" w:rsidRDefault="00E04D22" w:rsidP="00E04D22">
      <w:pPr>
        <w:spacing w:line="360" w:lineRule="auto"/>
        <w:jc w:val="left"/>
        <w:textAlignment w:val="center"/>
        <w:rPr>
          <w:rFonts w:ascii="宋体" w:hAnsi="宋体"/>
          <w:color w:val="000000"/>
        </w:rPr>
      </w:pPr>
      <w:r>
        <w:rPr>
          <w:rFonts w:ascii="宋体" w:hAnsi="宋体"/>
          <w:color w:val="000000"/>
        </w:rPr>
        <w:t>D. 遮阳伞下边空气流速小，压强大，伞面被向上吸</w:t>
      </w:r>
    </w:p>
    <w:p w:rsidR="00E04D22" w:rsidRDefault="00E04D22" w:rsidP="00E04D22">
      <w:pPr>
        <w:spacing w:line="360" w:lineRule="auto"/>
        <w:jc w:val="left"/>
        <w:textAlignment w:val="center"/>
        <w:rPr>
          <w:rFonts w:ascii="宋体" w:hAnsi="宋体"/>
          <w:color w:val="000000"/>
        </w:rPr>
      </w:pPr>
      <w:r>
        <w:rPr>
          <w:color w:val="000000"/>
        </w:rPr>
        <w:t>8.</w:t>
      </w:r>
      <w:r>
        <w:rPr>
          <w:rFonts w:ascii="宋体" w:hAnsi="宋体"/>
          <w:color w:val="000000"/>
        </w:rPr>
        <w:t>疫情期间，各个单位都加强了门卫保安工作｡凡是内部车辆均可通过感应，自动打开门禁系统进入；外来车辆，司机需要经过测温､核查､登记后，由保安人员手动控制，开门进人由此可知，该门禁系统</w:t>
      </w:r>
      <w:r>
        <w:rPr>
          <w:rFonts w:ascii="宋体" w:hAnsi="宋体"/>
          <w:noProof/>
          <w:color w:val="000000"/>
        </w:rPr>
        <w:drawing>
          <wp:inline distT="0" distB="0" distL="0" distR="0">
            <wp:extent cx="133350" cy="177800"/>
            <wp:effectExtent l="0" t="0" r="0" b="0"/>
            <wp:docPr id="196"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控制电路可能是</w:t>
      </w:r>
    </w:p>
    <w:p w:rsidR="00E04D22" w:rsidRDefault="00E04D22" w:rsidP="00E04D22">
      <w:pPr>
        <w:spacing w:line="360" w:lineRule="auto"/>
        <w:jc w:val="left"/>
        <w:textAlignment w:val="center"/>
        <w:rPr>
          <w:color w:val="000000"/>
        </w:rPr>
      </w:pPr>
      <w:r>
        <w:rPr>
          <w:rFonts w:ascii="宋体" w:hAnsi="宋体"/>
          <w:color w:val="000000"/>
        </w:rPr>
        <w:t xml:space="preserve">A. </w:t>
      </w:r>
      <w:r>
        <w:rPr>
          <w:rFonts w:ascii="宋体" w:hAnsi="宋体"/>
          <w:noProof/>
          <w:color w:val="000000"/>
        </w:rPr>
        <w:drawing>
          <wp:inline distT="0" distB="0" distL="0" distR="0">
            <wp:extent cx="971550" cy="660400"/>
            <wp:effectExtent l="0" t="0" r="0" b="6350"/>
            <wp:docPr id="195" name="图片 19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 descr="学科网(www.zxxk.com)--教育资源门户，提供试卷、教案、课件、论文、素材以及各类教学资源下载，还有大量而丰富的教学相关资讯！"/>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71550" cy="660400"/>
                    </a:xfrm>
                    <a:prstGeom prst="rect">
                      <a:avLst/>
                    </a:prstGeom>
                    <a:noFill/>
                    <a:ln>
                      <a:noFill/>
                    </a:ln>
                  </pic:spPr>
                </pic:pic>
              </a:graphicData>
            </a:graphic>
          </wp:inline>
        </w:drawing>
      </w:r>
    </w:p>
    <w:p w:rsidR="00E04D22" w:rsidRDefault="00E04D22" w:rsidP="00E04D22">
      <w:pPr>
        <w:spacing w:line="360" w:lineRule="auto"/>
        <w:jc w:val="left"/>
        <w:textAlignment w:val="center"/>
        <w:rPr>
          <w:color w:val="000000"/>
        </w:rPr>
      </w:pPr>
      <w:r>
        <w:rPr>
          <w:rFonts w:ascii="宋体" w:hAnsi="宋体"/>
          <w:color w:val="000000"/>
        </w:rPr>
        <w:t xml:space="preserve">B. </w:t>
      </w:r>
      <w:r>
        <w:rPr>
          <w:rFonts w:ascii="宋体" w:hAnsi="宋体"/>
          <w:noProof/>
          <w:color w:val="000000"/>
        </w:rPr>
        <w:drawing>
          <wp:inline distT="0" distB="0" distL="0" distR="0">
            <wp:extent cx="1003300" cy="698500"/>
            <wp:effectExtent l="0" t="0" r="6350" b="6350"/>
            <wp:docPr id="194" name="图片 19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 descr="学科网(www.zxxk.com)--教育资源门户，提供试卷、教案、课件、论文、素材以及各类教学资源下载，还有大量而丰富的教学相关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003300" cy="698500"/>
                    </a:xfrm>
                    <a:prstGeom prst="rect">
                      <a:avLst/>
                    </a:prstGeom>
                    <a:noFill/>
                    <a:ln>
                      <a:noFill/>
                    </a:ln>
                  </pic:spPr>
                </pic:pic>
              </a:graphicData>
            </a:graphic>
          </wp:inline>
        </w:drawing>
      </w:r>
    </w:p>
    <w:p w:rsidR="00E04D22" w:rsidRDefault="00E04D22" w:rsidP="00E04D22">
      <w:pPr>
        <w:spacing w:line="360" w:lineRule="auto"/>
        <w:jc w:val="left"/>
        <w:textAlignment w:val="center"/>
        <w:rPr>
          <w:color w:val="000000"/>
        </w:rPr>
      </w:pPr>
      <w:r>
        <w:rPr>
          <w:rFonts w:ascii="宋体" w:hAnsi="宋体"/>
          <w:color w:val="000000"/>
        </w:rPr>
        <w:t xml:space="preserve">C. </w:t>
      </w:r>
      <w:r>
        <w:rPr>
          <w:rFonts w:ascii="宋体" w:hAnsi="宋体"/>
          <w:noProof/>
          <w:color w:val="000000"/>
        </w:rPr>
        <w:drawing>
          <wp:inline distT="0" distB="0" distL="0" distR="0">
            <wp:extent cx="990600" cy="679450"/>
            <wp:effectExtent l="0" t="0" r="0" b="6350"/>
            <wp:docPr id="193" name="图片 19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descr="学科网(www.zxxk.com)--教育资源门户，提供试卷、教案、课件、论文、素材以及各类教学资源下载，还有大量而丰富的教学相关资讯！"/>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90600" cy="679450"/>
                    </a:xfrm>
                    <a:prstGeom prst="rect">
                      <a:avLst/>
                    </a:prstGeom>
                    <a:noFill/>
                    <a:ln>
                      <a:noFill/>
                    </a:ln>
                  </pic:spPr>
                </pic:pic>
              </a:graphicData>
            </a:graphic>
          </wp:inline>
        </w:drawing>
      </w:r>
    </w:p>
    <w:p w:rsidR="00E04D22" w:rsidRDefault="00E04D22" w:rsidP="00E04D22">
      <w:pPr>
        <w:spacing w:line="360" w:lineRule="auto"/>
        <w:jc w:val="left"/>
        <w:textAlignment w:val="center"/>
        <w:rPr>
          <w:color w:val="000000"/>
        </w:rPr>
      </w:pPr>
      <w:r>
        <w:rPr>
          <w:rFonts w:ascii="宋体" w:hAnsi="宋体"/>
          <w:color w:val="000000"/>
        </w:rPr>
        <w:t xml:space="preserve">D. </w:t>
      </w:r>
      <w:r>
        <w:rPr>
          <w:rFonts w:ascii="宋体" w:hAnsi="宋体"/>
          <w:noProof/>
          <w:color w:val="000000"/>
        </w:rPr>
        <w:drawing>
          <wp:inline distT="0" distB="0" distL="0" distR="0">
            <wp:extent cx="933450" cy="660400"/>
            <wp:effectExtent l="0" t="0" r="0" b="6350"/>
            <wp:docPr id="192" name="图片 19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2" descr="学科网(www.zxxk.com)--教育资源门户，提供试卷、教案、课件、论文、素材以及各类教学资源下载，还有大量而丰富的教学相关资讯！"/>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933450" cy="660400"/>
                    </a:xfrm>
                    <a:prstGeom prst="rect">
                      <a:avLst/>
                    </a:prstGeom>
                    <a:noFill/>
                    <a:ln>
                      <a:noFill/>
                    </a:ln>
                  </pic:spPr>
                </pic:pic>
              </a:graphicData>
            </a:graphic>
          </wp:inline>
        </w:drawing>
      </w:r>
    </w:p>
    <w:p w:rsidR="00E04D22" w:rsidRDefault="00E04D22" w:rsidP="00E04D22">
      <w:pPr>
        <w:spacing w:line="360" w:lineRule="auto"/>
        <w:jc w:val="left"/>
        <w:textAlignment w:val="center"/>
        <w:rPr>
          <w:rFonts w:ascii="宋体" w:hAnsi="宋体"/>
          <w:color w:val="000000"/>
        </w:rPr>
      </w:pPr>
      <w:r>
        <w:rPr>
          <w:color w:val="000000"/>
        </w:rPr>
        <w:t>9.</w:t>
      </w:r>
      <w:r>
        <w:rPr>
          <w:rFonts w:ascii="宋体" w:hAnsi="宋体"/>
          <w:color w:val="000000"/>
        </w:rPr>
        <w:t>某同学将一支自制的简易密度计放人盛有不同液体的两个烧杯中，静止后的情形如图所示，两液面相平｡下列判断正确的是</w:t>
      </w:r>
    </w:p>
    <w:p w:rsidR="00E04D22" w:rsidRDefault="00E04D22" w:rsidP="00E04D22">
      <w:pPr>
        <w:spacing w:line="360" w:lineRule="auto"/>
        <w:jc w:val="left"/>
        <w:textAlignment w:val="center"/>
        <w:rPr>
          <w:color w:val="000000"/>
        </w:rPr>
      </w:pPr>
      <w:r>
        <w:rPr>
          <w:noProof/>
          <w:color w:val="000000"/>
        </w:rPr>
        <w:drawing>
          <wp:inline distT="0" distB="0" distL="0" distR="0">
            <wp:extent cx="908050" cy="914400"/>
            <wp:effectExtent l="0" t="0" r="6350" b="0"/>
            <wp:docPr id="191" name="图片 19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3" descr="学科网(www.zxxk.com)--教育资源门户，提供试卷、教案、课件、论文、素材以及各类教学资源下载，还有大量而丰富的教学相关资讯！"/>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908050" cy="914400"/>
                    </a:xfrm>
                    <a:prstGeom prst="rect">
                      <a:avLst/>
                    </a:prstGeom>
                    <a:noFill/>
                    <a:ln>
                      <a:noFill/>
                    </a:ln>
                  </pic:spPr>
                </pic:pic>
              </a:graphicData>
            </a:graphic>
          </wp:inline>
        </w:drawing>
      </w:r>
    </w:p>
    <w:p w:rsidR="00E04D22" w:rsidRDefault="00E04D22" w:rsidP="00E04D22">
      <w:pPr>
        <w:spacing w:line="360" w:lineRule="auto"/>
        <w:jc w:val="left"/>
        <w:textAlignment w:val="center"/>
        <w:rPr>
          <w:rFonts w:ascii="宋体" w:hAnsi="宋体"/>
          <w:color w:val="000000"/>
        </w:rPr>
      </w:pPr>
      <w:r>
        <w:rPr>
          <w:color w:val="000000"/>
        </w:rPr>
        <w:t xml:space="preserve">A. </w:t>
      </w:r>
      <w:r>
        <w:rPr>
          <w:rFonts w:ascii="宋体" w:hAnsi="宋体"/>
          <w:color w:val="000000"/>
        </w:rPr>
        <w:t>密度计在甲液体中受到的浮力比在乙液体中受到的浮力小</w:t>
      </w:r>
    </w:p>
    <w:p w:rsidR="00E04D22" w:rsidRDefault="00E04D22" w:rsidP="00E04D22">
      <w:pPr>
        <w:spacing w:line="360" w:lineRule="auto"/>
        <w:jc w:val="left"/>
        <w:textAlignment w:val="center"/>
        <w:rPr>
          <w:rFonts w:ascii="宋体" w:hAnsi="宋体"/>
          <w:color w:val="000000"/>
        </w:rPr>
      </w:pPr>
      <w:r>
        <w:rPr>
          <w:color w:val="000000"/>
        </w:rPr>
        <w:t xml:space="preserve">B. </w:t>
      </w:r>
      <w:r>
        <w:rPr>
          <w:rFonts w:ascii="宋体" w:hAnsi="宋体"/>
          <w:color w:val="000000"/>
        </w:rPr>
        <w:t>甲液体对容器底部的压强比乙液体对容器底部的压强小</w:t>
      </w:r>
    </w:p>
    <w:p w:rsidR="00E04D22" w:rsidRDefault="00E04D22" w:rsidP="00E04D22">
      <w:pPr>
        <w:spacing w:line="360" w:lineRule="auto"/>
        <w:jc w:val="left"/>
        <w:textAlignment w:val="center"/>
        <w:rPr>
          <w:rFonts w:ascii="宋体" w:hAnsi="宋体"/>
          <w:color w:val="000000"/>
        </w:rPr>
      </w:pPr>
      <w:r>
        <w:rPr>
          <w:color w:val="000000"/>
        </w:rPr>
        <w:t xml:space="preserve">C. </w:t>
      </w:r>
      <w:r>
        <w:rPr>
          <w:rFonts w:ascii="宋体" w:hAnsi="宋体"/>
          <w:color w:val="000000"/>
        </w:rPr>
        <w:t>密度计越靠上的刻度，对应的密度值越大</w:t>
      </w:r>
    </w:p>
    <w:p w:rsidR="00E04D22" w:rsidRDefault="00E04D22" w:rsidP="00E04D22">
      <w:pPr>
        <w:spacing w:line="360" w:lineRule="auto"/>
        <w:jc w:val="left"/>
        <w:textAlignment w:val="center"/>
        <w:rPr>
          <w:rFonts w:ascii="宋体" w:hAnsi="宋体"/>
          <w:color w:val="000000"/>
        </w:rPr>
      </w:pPr>
      <w:r>
        <w:rPr>
          <w:color w:val="000000"/>
        </w:rPr>
        <w:lastRenderedPageBreak/>
        <w:t xml:space="preserve">D. </w:t>
      </w:r>
      <w:r>
        <w:rPr>
          <w:rFonts w:ascii="宋体" w:hAnsi="宋体"/>
          <w:color w:val="000000"/>
        </w:rPr>
        <w:t>甲液体的密度比乙液体的密度大</w:t>
      </w:r>
    </w:p>
    <w:p w:rsidR="00E04D22" w:rsidRDefault="00E04D22" w:rsidP="00E04D22">
      <w:pPr>
        <w:spacing w:line="360" w:lineRule="auto"/>
        <w:jc w:val="left"/>
        <w:textAlignment w:val="center"/>
        <w:rPr>
          <w:rFonts w:ascii="宋体" w:hAnsi="宋体"/>
          <w:color w:val="000000"/>
        </w:rPr>
      </w:pPr>
      <w:r>
        <w:rPr>
          <w:color w:val="000000"/>
        </w:rPr>
        <w:t>10.</w:t>
      </w:r>
      <w:r>
        <w:rPr>
          <w:rFonts w:ascii="宋体" w:hAnsi="宋体"/>
          <w:color w:val="000000"/>
        </w:rPr>
        <w:t>如图甲所示，电源电压为</w:t>
      </w:r>
      <w:r>
        <w:rPr>
          <w:rFonts w:ascii="Times New Roman" w:eastAsia="Times New Roman" w:hAnsi="Times New Roman" w:cs="Times New Roman"/>
          <w:color w:val="000000"/>
        </w:rPr>
        <w:t>18V</w:t>
      </w:r>
      <w:r>
        <w:rPr>
          <w:rFonts w:ascii="宋体" w:hAnsi="宋体"/>
          <w:color w:val="000000"/>
        </w:rPr>
        <w:t>，滑动变阻器标有“</w:t>
      </w:r>
      <w:r>
        <w:object w:dxaOrig="820" w:dyaOrig="2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41pt;height:13pt" o:ole="">
            <v:imagedata r:id="rId20" o:title="eqIdb660c2a870fc41b78c18d15570dd6d7f"/>
          </v:shape>
          <o:OLEObject Type="Embed" ProgID="Equation.DSMT4" ShapeID="_x0000_i1025" DrawAspect="Content" ObjectID="_1660906497" r:id="rId21"/>
        </w:object>
      </w:r>
      <w:r>
        <w:rPr>
          <w:rFonts w:ascii="宋体" w:hAnsi="宋体"/>
          <w:color w:val="000000"/>
        </w:rPr>
        <w:t>”，当开关</w:t>
      </w:r>
      <w:r>
        <w:rPr>
          <w:rFonts w:ascii="Times New Roman" w:eastAsia="Times New Roman" w:hAnsi="Times New Roman" w:cs="Times New Roman"/>
          <w:i/>
          <w:color w:val="000000"/>
        </w:rPr>
        <w:t>S</w:t>
      </w:r>
      <w:r>
        <w:rPr>
          <w:rFonts w:ascii="宋体" w:hAnsi="宋体"/>
          <w:color w:val="000000"/>
        </w:rPr>
        <w:t>闭合，滑动变阻器滑片</w:t>
      </w:r>
      <w:r>
        <w:rPr>
          <w:rFonts w:ascii="Times New Roman" w:eastAsia="Times New Roman" w:hAnsi="Times New Roman" w:cs="Times New Roman"/>
          <w:i/>
          <w:color w:val="000000"/>
        </w:rPr>
        <w:t>P</w:t>
      </w:r>
      <w:r>
        <w:rPr>
          <w:rFonts w:ascii="宋体" w:hAnsi="宋体"/>
          <w:color w:val="000000"/>
        </w:rPr>
        <w:t>滑至中点时，电压表的示数如图乙所示，下列说法不正确的是</w:t>
      </w:r>
    </w:p>
    <w:p w:rsidR="00E04D22" w:rsidRDefault="00E04D22" w:rsidP="00E04D22">
      <w:pPr>
        <w:spacing w:line="360" w:lineRule="auto"/>
        <w:jc w:val="left"/>
        <w:textAlignment w:val="center"/>
        <w:rPr>
          <w:color w:val="000000"/>
        </w:rPr>
      </w:pPr>
      <w:r>
        <w:rPr>
          <w:rFonts w:ascii="宋体" w:hAnsi="宋体"/>
          <w:noProof/>
          <w:color w:val="000000"/>
        </w:rPr>
        <w:drawing>
          <wp:inline distT="0" distB="0" distL="0" distR="0">
            <wp:extent cx="2609850" cy="1028700"/>
            <wp:effectExtent l="0" t="0" r="0" b="0"/>
            <wp:docPr id="190" name="图片 19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 descr="学科网(www.zxxk.com)--教育资源门户，提供试卷、教案、课件、论文、素材以及各类教学资源下载，还有大量而丰富的教学相关资讯！"/>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609850" cy="1028700"/>
                    </a:xfrm>
                    <a:prstGeom prst="rect">
                      <a:avLst/>
                    </a:prstGeom>
                    <a:noFill/>
                    <a:ln>
                      <a:noFill/>
                    </a:ln>
                  </pic:spPr>
                </pic:pic>
              </a:graphicData>
            </a:graphic>
          </wp:inline>
        </w:drawing>
      </w:r>
    </w:p>
    <w:p w:rsidR="00E04D22" w:rsidRDefault="00E04D22" w:rsidP="00E04D22">
      <w:pPr>
        <w:spacing w:line="360" w:lineRule="auto"/>
        <w:jc w:val="left"/>
        <w:textAlignment w:val="center"/>
        <w:rPr>
          <w:rFonts w:ascii="Times New Roman" w:eastAsia="Times New Roman" w:hAnsi="Times New Roman" w:cs="Times New Roman"/>
          <w:color w:val="000000"/>
        </w:rPr>
      </w:pPr>
      <w:r>
        <w:rPr>
          <w:rFonts w:ascii="宋体" w:hAnsi="宋体"/>
          <w:color w:val="000000"/>
        </w:rPr>
        <w:t>A. 定值电阻</w:t>
      </w:r>
      <w:r>
        <w:rPr>
          <w:rFonts w:ascii="Times New Roman" w:eastAsia="Times New Roman" w:hAnsi="Times New Roman" w:cs="Times New Roman"/>
          <w:i/>
          <w:color w:val="000000"/>
        </w:rPr>
        <w:t>R</w:t>
      </w:r>
      <w:r>
        <w:rPr>
          <w:rFonts w:ascii="宋体" w:hAnsi="宋体"/>
          <w:color w:val="000000"/>
        </w:rPr>
        <w:t>的阻值为</w:t>
      </w:r>
      <w:r>
        <w:rPr>
          <w:rFonts w:ascii="Times New Roman" w:eastAsia="Times New Roman" w:hAnsi="Times New Roman" w:cs="Times New Roman"/>
          <w:color w:val="000000"/>
        </w:rPr>
        <w:t>10</w:t>
      </w:r>
      <w:r>
        <w:object w:dxaOrig="238" w:dyaOrig="238">
          <v:shape id="_x0000_i1026" type="#_x0000_t75" alt="学科网(www.zxxk.com)--教育资源门户，提供试卷、教案、课件、论文、素材以及各类教学资源下载，还有大量而丰富的教学相关资讯！" style="width:12pt;height:12pt" o:ole="">
            <v:imagedata r:id="rId23" o:title="eqId0f26bfb110c94bd1b3673e811954b06e"/>
          </v:shape>
          <o:OLEObject Type="Embed" ProgID="Equation.DSMT4" ShapeID="_x0000_i1026" DrawAspect="Content" ObjectID="_1660906498" r:id="rId24"/>
        </w:object>
      </w:r>
    </w:p>
    <w:p w:rsidR="00E04D22" w:rsidRDefault="00E04D22" w:rsidP="00E04D22">
      <w:pPr>
        <w:spacing w:line="360" w:lineRule="auto"/>
        <w:jc w:val="left"/>
        <w:textAlignment w:val="center"/>
        <w:rPr>
          <w:rFonts w:ascii="Times New Roman" w:eastAsia="Times New Roman" w:hAnsi="Times New Roman" w:cs="Times New Roman"/>
          <w:color w:val="000000"/>
        </w:rPr>
      </w:pPr>
      <w:r>
        <w:rPr>
          <w:rFonts w:ascii="宋体" w:hAnsi="宋体"/>
          <w:color w:val="000000"/>
        </w:rPr>
        <w:t>B. 电路的最小电流为</w:t>
      </w:r>
      <w:r>
        <w:rPr>
          <w:rFonts w:ascii="Times New Roman" w:eastAsia="Times New Roman" w:hAnsi="Times New Roman" w:cs="Times New Roman"/>
          <w:color w:val="000000"/>
        </w:rPr>
        <w:t>0.6A</w:t>
      </w:r>
    </w:p>
    <w:p w:rsidR="00E04D22" w:rsidRDefault="00E04D22" w:rsidP="00E04D22">
      <w:pPr>
        <w:spacing w:line="360" w:lineRule="auto"/>
        <w:jc w:val="left"/>
        <w:textAlignment w:val="center"/>
        <w:rPr>
          <w:rFonts w:ascii="宋体" w:hAnsi="宋体"/>
          <w:color w:val="000000"/>
        </w:rPr>
      </w:pPr>
      <w:r>
        <w:rPr>
          <w:rFonts w:ascii="宋体" w:hAnsi="宋体"/>
          <w:color w:val="000000"/>
        </w:rPr>
        <w:t>C. 滑动变阻器滑片</w:t>
      </w:r>
      <w:r>
        <w:rPr>
          <w:rFonts w:ascii="Times New Roman" w:eastAsia="Times New Roman" w:hAnsi="Times New Roman" w:cs="Times New Roman"/>
          <w:i/>
          <w:color w:val="000000"/>
        </w:rPr>
        <w:t>P</w:t>
      </w:r>
      <w:r>
        <w:rPr>
          <w:rFonts w:ascii="宋体" w:hAnsi="宋体"/>
          <w:color w:val="000000"/>
        </w:rPr>
        <w:t>移动到最左端时，电流表示数最大</w:t>
      </w:r>
    </w:p>
    <w:p w:rsidR="00E04D22" w:rsidRDefault="00E04D22" w:rsidP="00E04D22">
      <w:pPr>
        <w:spacing w:line="360" w:lineRule="auto"/>
        <w:jc w:val="left"/>
        <w:textAlignment w:val="center"/>
        <w:rPr>
          <w:rFonts w:ascii="宋体" w:hAnsi="宋体"/>
          <w:color w:val="000000"/>
        </w:rPr>
      </w:pPr>
      <w:r>
        <w:rPr>
          <w:rFonts w:ascii="宋体" w:hAnsi="宋体"/>
          <w:color w:val="000000"/>
        </w:rPr>
        <w:t>D. 滑动变阻器滑片</w:t>
      </w:r>
      <w:r>
        <w:rPr>
          <w:rFonts w:ascii="Times New Roman" w:eastAsia="Times New Roman" w:hAnsi="Times New Roman" w:cs="Times New Roman"/>
          <w:i/>
          <w:color w:val="000000"/>
        </w:rPr>
        <w:t>P</w:t>
      </w:r>
      <w:r>
        <w:rPr>
          <w:rFonts w:ascii="宋体" w:hAnsi="宋体"/>
          <w:color w:val="000000"/>
        </w:rPr>
        <w:t>移动到最右端时，电压表示数最大</w:t>
      </w:r>
    </w:p>
    <w:p w:rsidR="00E04D22" w:rsidRDefault="00E04D22" w:rsidP="00E04D22">
      <w:pPr>
        <w:spacing w:line="360" w:lineRule="auto"/>
        <w:jc w:val="center"/>
        <w:textAlignment w:val="center"/>
        <w:rPr>
          <w:rFonts w:ascii="宋体" w:hAnsi="宋体"/>
          <w:b/>
          <w:color w:val="000000"/>
          <w:sz w:val="24"/>
        </w:rPr>
      </w:pPr>
      <w:r>
        <w:rPr>
          <w:rFonts w:ascii="宋体" w:hAnsi="宋体"/>
          <w:b/>
          <w:color w:val="000000"/>
          <w:sz w:val="24"/>
        </w:rPr>
        <w:t>第</w:t>
      </w:r>
      <w:r>
        <w:rPr>
          <w:rFonts w:ascii="Times New Roman" w:eastAsia="Times New Roman" w:hAnsi="Times New Roman" w:cs="Times New Roman"/>
          <w:b/>
          <w:color w:val="000000"/>
          <w:sz w:val="24"/>
        </w:rPr>
        <w:t>Ⅱ</w:t>
      </w:r>
      <w:r>
        <w:rPr>
          <w:rFonts w:ascii="宋体" w:hAnsi="宋体"/>
          <w:b/>
          <w:color w:val="000000"/>
          <w:sz w:val="24"/>
        </w:rPr>
        <w:t>卷（非选择题共</w:t>
      </w:r>
      <w:r>
        <w:rPr>
          <w:rFonts w:ascii="Times New Roman" w:eastAsia="Times New Roman" w:hAnsi="Times New Roman" w:cs="Times New Roman"/>
          <w:b/>
          <w:color w:val="000000"/>
          <w:sz w:val="24"/>
        </w:rPr>
        <w:t>70</w:t>
      </w:r>
      <w:r>
        <w:rPr>
          <w:rFonts w:ascii="宋体" w:hAnsi="宋体"/>
          <w:b/>
          <w:color w:val="000000"/>
          <w:sz w:val="24"/>
        </w:rPr>
        <w:t>分）</w:t>
      </w:r>
    </w:p>
    <w:p w:rsidR="00E04D22" w:rsidRDefault="00E04D22" w:rsidP="00E04D22">
      <w:pPr>
        <w:spacing w:line="360" w:lineRule="auto"/>
        <w:jc w:val="left"/>
        <w:textAlignment w:val="center"/>
        <w:rPr>
          <w:rFonts w:ascii="宋体" w:hAnsi="宋体"/>
          <w:b/>
          <w:color w:val="000000"/>
          <w:sz w:val="24"/>
        </w:rPr>
      </w:pPr>
      <w:r>
        <w:rPr>
          <w:rFonts w:ascii="宋体" w:hAnsi="宋体"/>
          <w:b/>
          <w:color w:val="000000"/>
          <w:sz w:val="24"/>
        </w:rPr>
        <w:t>二､填空题（本大题包括</w:t>
      </w:r>
      <w:r>
        <w:rPr>
          <w:rFonts w:ascii="Times New Roman" w:eastAsia="Times New Roman" w:hAnsi="Times New Roman" w:cs="Times New Roman"/>
          <w:b/>
          <w:color w:val="000000"/>
          <w:sz w:val="24"/>
        </w:rPr>
        <w:t>7</w:t>
      </w:r>
      <w:r>
        <w:rPr>
          <w:rFonts w:ascii="宋体" w:hAnsi="宋体"/>
          <w:b/>
          <w:color w:val="000000"/>
          <w:sz w:val="24"/>
        </w:rPr>
        <w:t>小题，每小题</w:t>
      </w:r>
      <w:r>
        <w:rPr>
          <w:rFonts w:ascii="Times New Roman" w:eastAsia="Times New Roman" w:hAnsi="Times New Roman" w:cs="Times New Roman"/>
          <w:b/>
          <w:color w:val="000000"/>
          <w:sz w:val="24"/>
        </w:rPr>
        <w:t>2</w:t>
      </w:r>
      <w:r>
        <w:rPr>
          <w:rFonts w:ascii="宋体" w:hAnsi="宋体"/>
          <w:b/>
          <w:color w:val="000000"/>
          <w:sz w:val="24"/>
        </w:rPr>
        <w:t>分，共</w:t>
      </w:r>
      <w:r>
        <w:rPr>
          <w:rFonts w:ascii="Times New Roman" w:eastAsia="Times New Roman" w:hAnsi="Times New Roman" w:cs="Times New Roman"/>
          <w:b/>
          <w:color w:val="000000"/>
          <w:sz w:val="24"/>
        </w:rPr>
        <w:t>14</w:t>
      </w:r>
      <w:r>
        <w:rPr>
          <w:rFonts w:ascii="宋体" w:hAnsi="宋体"/>
          <w:b/>
          <w:color w:val="000000"/>
          <w:sz w:val="24"/>
        </w:rPr>
        <w:t>分）</w:t>
      </w:r>
    </w:p>
    <w:p w:rsidR="00E04D22" w:rsidRDefault="00E04D22" w:rsidP="00E04D22">
      <w:pPr>
        <w:spacing w:line="360" w:lineRule="auto"/>
        <w:jc w:val="left"/>
        <w:textAlignment w:val="center"/>
        <w:rPr>
          <w:rFonts w:ascii="宋体" w:hAnsi="宋体"/>
          <w:color w:val="000000"/>
        </w:rPr>
      </w:pPr>
      <w:r>
        <w:rPr>
          <w:color w:val="000000"/>
        </w:rPr>
        <w:t>11.</w:t>
      </w:r>
      <w:r>
        <w:rPr>
          <w:rFonts w:ascii="宋体" w:hAnsi="宋体"/>
          <w:color w:val="000000"/>
        </w:rPr>
        <w:t>为有效预防新冠肺炎病毒的传播，落实“入校前体温检测”制度，东营市各中小学校配备了“测温枪”，如图所示，它是利用_____（选填“红外线”或“紫外线”）进行测量的｡</w:t>
      </w:r>
    </w:p>
    <w:p w:rsidR="00E04D22" w:rsidRDefault="00E04D22" w:rsidP="00E04D22">
      <w:pPr>
        <w:spacing w:line="360" w:lineRule="auto"/>
        <w:jc w:val="left"/>
        <w:textAlignment w:val="center"/>
        <w:rPr>
          <w:color w:val="000000"/>
        </w:rPr>
      </w:pPr>
      <w:r>
        <w:rPr>
          <w:rFonts w:ascii="宋体" w:hAnsi="宋体"/>
          <w:noProof/>
          <w:color w:val="000000"/>
        </w:rPr>
        <w:drawing>
          <wp:inline distT="0" distB="0" distL="0" distR="0">
            <wp:extent cx="812800" cy="755650"/>
            <wp:effectExtent l="0" t="0" r="6350" b="6350"/>
            <wp:docPr id="189" name="图片 18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 descr="学科网(www.zxxk.com)--教育资源门户，提供试卷、教案、课件、论文、素材以及各类教学资源下载，还有大量而丰富的教学相关资讯！"/>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812800" cy="755650"/>
                    </a:xfrm>
                    <a:prstGeom prst="rect">
                      <a:avLst/>
                    </a:prstGeom>
                    <a:noFill/>
                    <a:ln>
                      <a:noFill/>
                    </a:ln>
                  </pic:spPr>
                </pic:pic>
              </a:graphicData>
            </a:graphic>
          </wp:inline>
        </w:drawing>
      </w:r>
    </w:p>
    <w:p w:rsidR="00E04D22" w:rsidRDefault="00E04D22" w:rsidP="00E04D22">
      <w:pPr>
        <w:spacing w:line="360" w:lineRule="auto"/>
        <w:jc w:val="left"/>
        <w:textAlignment w:val="center"/>
        <w:rPr>
          <w:rFonts w:ascii="宋体" w:hAnsi="宋体"/>
          <w:color w:val="000000"/>
        </w:rPr>
      </w:pPr>
      <w:r>
        <w:rPr>
          <w:color w:val="000000"/>
        </w:rPr>
        <w:t>12.</w:t>
      </w:r>
      <w:r>
        <w:rPr>
          <w:rFonts w:ascii="宋体" w:hAnsi="宋体"/>
          <w:color w:val="000000"/>
        </w:rPr>
        <w:t>跳广场舞时，优美的舞曲声是靠扬声器中“纸盆”的</w:t>
      </w:r>
      <w:r>
        <w:rPr>
          <w:color w:val="000000"/>
        </w:rPr>
        <w:t>____</w:t>
      </w:r>
      <w:r>
        <w:rPr>
          <w:rFonts w:ascii="宋体" w:hAnsi="宋体"/>
          <w:color w:val="000000"/>
        </w:rPr>
        <w:t>产生的，将音箱的音量调小，这是在</w:t>
      </w:r>
      <w:r>
        <w:rPr>
          <w:color w:val="000000"/>
        </w:rPr>
        <w:t>______</w:t>
      </w:r>
      <w:r>
        <w:rPr>
          <w:rFonts w:ascii="宋体" w:hAnsi="宋体"/>
          <w:color w:val="000000"/>
        </w:rPr>
        <w:t>处减弱噪声。</w:t>
      </w:r>
    </w:p>
    <w:p w:rsidR="00E04D22" w:rsidRDefault="00E04D22" w:rsidP="00E04D22">
      <w:pPr>
        <w:spacing w:line="360" w:lineRule="auto"/>
        <w:jc w:val="left"/>
        <w:textAlignment w:val="center"/>
        <w:rPr>
          <w:rFonts w:ascii="宋体" w:hAnsi="宋体"/>
          <w:color w:val="000000"/>
        </w:rPr>
      </w:pPr>
      <w:r>
        <w:rPr>
          <w:color w:val="000000"/>
        </w:rPr>
        <w:t>13.</w:t>
      </w:r>
      <w:r>
        <w:rPr>
          <w:rFonts w:ascii="Times New Roman" w:eastAsia="Times New Roman" w:hAnsi="Times New Roman" w:cs="Times New Roman"/>
          <w:color w:val="000000"/>
        </w:rPr>
        <w:t>6</w:t>
      </w:r>
      <w:r>
        <w:rPr>
          <w:rFonts w:ascii="宋体" w:hAnsi="宋体"/>
          <w:color w:val="000000"/>
        </w:rPr>
        <w:t>月</w:t>
      </w:r>
      <w:r>
        <w:rPr>
          <w:rFonts w:ascii="Times New Roman" w:eastAsia="Times New Roman" w:hAnsi="Times New Roman" w:cs="Times New Roman"/>
          <w:color w:val="000000"/>
        </w:rPr>
        <w:t>20</w:t>
      </w:r>
      <w:r>
        <w:rPr>
          <w:rFonts w:ascii="宋体" w:hAnsi="宋体"/>
          <w:color w:val="000000"/>
        </w:rPr>
        <w:t>日，我国在东营北部浅海海域首次开发出无色､透明的“白色石油”</w:t>
      </w:r>
      <w:r>
        <w:rPr>
          <w:rFonts w:ascii="Times New Roman" w:eastAsia="Times New Roman" w:hAnsi="Times New Roman" w:cs="Times New Roman"/>
          <w:color w:val="000000"/>
        </w:rPr>
        <w:t>——</w:t>
      </w:r>
      <w:r>
        <w:rPr>
          <w:rFonts w:ascii="宋体" w:hAnsi="宋体"/>
          <w:color w:val="000000"/>
        </w:rPr>
        <w:t>凝析油，它在地下以气相存在，采到地面后呈液态，可直接作为燃料｡凝析油属于______（选填“可再生能源”或“不可再生能源”）｡</w:t>
      </w:r>
    </w:p>
    <w:p w:rsidR="00E04D22" w:rsidRDefault="00E04D22" w:rsidP="00E04D22">
      <w:pPr>
        <w:spacing w:line="360" w:lineRule="auto"/>
        <w:jc w:val="left"/>
        <w:textAlignment w:val="center"/>
        <w:rPr>
          <w:rFonts w:ascii="宋体" w:hAnsi="宋体"/>
          <w:color w:val="000000"/>
        </w:rPr>
      </w:pPr>
      <w:r>
        <w:rPr>
          <w:color w:val="000000"/>
        </w:rPr>
        <w:t>14.</w:t>
      </w:r>
      <w:r>
        <w:rPr>
          <w:rFonts w:ascii="Times New Roman" w:eastAsia="Times New Roman" w:hAnsi="Times New Roman" w:cs="Times New Roman"/>
          <w:color w:val="000000"/>
        </w:rPr>
        <w:t>6</w:t>
      </w:r>
      <w:r>
        <w:rPr>
          <w:rFonts w:ascii="宋体" w:hAnsi="宋体"/>
          <w:color w:val="000000"/>
        </w:rPr>
        <w:t>月</w:t>
      </w:r>
      <w:r>
        <w:rPr>
          <w:rFonts w:ascii="Times New Roman" w:eastAsia="Times New Roman" w:hAnsi="Times New Roman" w:cs="Times New Roman"/>
          <w:color w:val="000000"/>
        </w:rPr>
        <w:t>23</w:t>
      </w:r>
      <w:r>
        <w:rPr>
          <w:rFonts w:ascii="宋体" w:hAnsi="宋体"/>
          <w:color w:val="000000"/>
        </w:rPr>
        <w:t>日，我国用长征三号乙运载火箭成功发射第</w:t>
      </w:r>
      <w:r>
        <w:rPr>
          <w:rFonts w:ascii="Times New Roman" w:eastAsia="Times New Roman" w:hAnsi="Times New Roman" w:cs="Times New Roman"/>
          <w:color w:val="000000"/>
        </w:rPr>
        <w:t>55</w:t>
      </w:r>
      <w:r>
        <w:rPr>
          <w:rFonts w:ascii="宋体" w:hAnsi="宋体"/>
          <w:color w:val="000000"/>
        </w:rPr>
        <w:t>颗北斗导航卫星｡发射时，发射架下腾起大量的“白气”，它是由水蒸气发生_____（填写物态变化名称）现象形成的；地面指挥中心是通过______（选填“电磁波”或“超声波”）与运行的卫星联系的｡</w:t>
      </w:r>
    </w:p>
    <w:p w:rsidR="00E04D22" w:rsidRDefault="00E04D22" w:rsidP="00E04D22">
      <w:pPr>
        <w:spacing w:line="360" w:lineRule="auto"/>
        <w:jc w:val="left"/>
        <w:textAlignment w:val="center"/>
        <w:rPr>
          <w:color w:val="000000"/>
        </w:rPr>
      </w:pPr>
      <w:r>
        <w:rPr>
          <w:rFonts w:ascii="宋体" w:hAnsi="宋体"/>
          <w:noProof/>
          <w:color w:val="000000"/>
        </w:rPr>
        <w:drawing>
          <wp:inline distT="0" distB="0" distL="0" distR="0">
            <wp:extent cx="1200150" cy="1028700"/>
            <wp:effectExtent l="0" t="0" r="0" b="0"/>
            <wp:docPr id="188" name="图片 18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8" descr="学科网(www.zxxk.com)--教育资源门户，提供试卷、教案、课件、论文、素材以及各类教学资源下载，还有大量而丰富的教学相关资讯！"/>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200150" cy="1028700"/>
                    </a:xfrm>
                    <a:prstGeom prst="rect">
                      <a:avLst/>
                    </a:prstGeom>
                    <a:noFill/>
                    <a:ln>
                      <a:noFill/>
                    </a:ln>
                  </pic:spPr>
                </pic:pic>
              </a:graphicData>
            </a:graphic>
          </wp:inline>
        </w:drawing>
      </w:r>
    </w:p>
    <w:p w:rsidR="00E04D22" w:rsidRDefault="00E04D22" w:rsidP="00E04D22">
      <w:pPr>
        <w:spacing w:line="360" w:lineRule="auto"/>
        <w:jc w:val="left"/>
        <w:textAlignment w:val="center"/>
        <w:rPr>
          <w:rFonts w:ascii="宋体" w:hAnsi="宋体"/>
          <w:color w:val="000000"/>
        </w:rPr>
      </w:pPr>
      <w:r>
        <w:rPr>
          <w:color w:val="000000"/>
        </w:rPr>
        <w:lastRenderedPageBreak/>
        <w:t>15.</w:t>
      </w:r>
      <w:r>
        <w:rPr>
          <w:rFonts w:ascii="宋体" w:hAnsi="宋体"/>
          <w:color w:val="000000"/>
        </w:rPr>
        <w:t>在探究凸透镜成像规律时，兴趣小组用某凸透镜完成了一次成像，如图所示｡然后，保持蜡烛､凸透镜的位置不变，将该透镜替换为焦距为</w:t>
      </w:r>
      <w:r>
        <w:rPr>
          <w:rFonts w:ascii="Times New Roman" w:eastAsia="Times New Roman" w:hAnsi="Times New Roman" w:cs="Times New Roman"/>
          <w:color w:val="000000"/>
        </w:rPr>
        <w:t>20cm</w:t>
      </w:r>
      <w:r>
        <w:rPr>
          <w:rFonts w:ascii="宋体" w:hAnsi="宋体"/>
          <w:color w:val="000000"/>
        </w:rPr>
        <w:t>的凸透镜，那么此时烛焰成的像为</w:t>
      </w:r>
      <w:r>
        <w:rPr>
          <w:color w:val="000000"/>
        </w:rPr>
        <w:t>___</w:t>
      </w:r>
      <w:r>
        <w:rPr>
          <w:rFonts w:ascii="宋体" w:hAnsi="宋体"/>
          <w:color w:val="000000"/>
        </w:rPr>
        <w:t>（选填“虚”或“实”）像，生活中的</w:t>
      </w:r>
      <w:r>
        <w:rPr>
          <w:color w:val="000000"/>
        </w:rPr>
        <w:t>____</w:t>
      </w:r>
      <w:r>
        <w:rPr>
          <w:rFonts w:ascii="宋体" w:hAnsi="宋体"/>
          <w:color w:val="000000"/>
        </w:rPr>
        <w:t>（选填“照相机”､“投影仪”或“放大镜”）就是利用这一原理成像的｡</w:t>
      </w:r>
    </w:p>
    <w:p w:rsidR="00E04D22" w:rsidRDefault="00E04D22" w:rsidP="00E04D22">
      <w:pPr>
        <w:spacing w:line="360" w:lineRule="auto"/>
        <w:jc w:val="left"/>
        <w:textAlignment w:val="center"/>
        <w:rPr>
          <w:color w:val="000000"/>
        </w:rPr>
      </w:pPr>
      <w:r>
        <w:rPr>
          <w:noProof/>
          <w:color w:val="000000"/>
        </w:rPr>
        <w:drawing>
          <wp:inline distT="0" distB="0" distL="0" distR="0">
            <wp:extent cx="2076450" cy="869950"/>
            <wp:effectExtent l="0" t="0" r="0" b="6350"/>
            <wp:docPr id="187" name="图片 18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 descr="学科网(www.zxxk.com)--教育资源门户，提供试卷、教案、课件、论文、素材以及各类教学资源下载，还有大量而丰富的教学相关资讯！"/>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76450" cy="869950"/>
                    </a:xfrm>
                    <a:prstGeom prst="rect">
                      <a:avLst/>
                    </a:prstGeom>
                    <a:noFill/>
                    <a:ln>
                      <a:noFill/>
                    </a:ln>
                  </pic:spPr>
                </pic:pic>
              </a:graphicData>
            </a:graphic>
          </wp:inline>
        </w:drawing>
      </w:r>
    </w:p>
    <w:p w:rsidR="00E04D22" w:rsidRDefault="00E04D22" w:rsidP="00E04D22">
      <w:pPr>
        <w:spacing w:line="360" w:lineRule="auto"/>
        <w:jc w:val="left"/>
        <w:textAlignment w:val="center"/>
        <w:rPr>
          <w:rFonts w:ascii="宋体" w:hAnsi="宋体"/>
          <w:color w:val="000000"/>
        </w:rPr>
      </w:pPr>
      <w:r>
        <w:rPr>
          <w:color w:val="000000"/>
        </w:rPr>
        <w:t>16.</w:t>
      </w:r>
      <w:r>
        <w:rPr>
          <w:rFonts w:ascii="宋体" w:hAnsi="宋体"/>
          <w:color w:val="000000"/>
        </w:rPr>
        <w:t>如图所示，电源电压保持不变，闭合开关，当滑动变阻器滑片向右滑动时，电流表的示数</w:t>
      </w:r>
      <w:r>
        <w:rPr>
          <w:color w:val="000000"/>
        </w:rPr>
        <w:t>____</w:t>
      </w:r>
      <w:r>
        <w:rPr>
          <w:rFonts w:ascii="宋体" w:hAnsi="宋体"/>
          <w:color w:val="000000"/>
        </w:rPr>
        <w:t>（选填“变大”､“不变”或“変小”），小灯泡的亮度</w:t>
      </w:r>
      <w:r>
        <w:rPr>
          <w:color w:val="000000"/>
        </w:rPr>
        <w:t>____</w:t>
      </w:r>
      <w:r>
        <w:rPr>
          <w:rFonts w:ascii="宋体" w:hAnsi="宋体"/>
          <w:color w:val="000000"/>
        </w:rPr>
        <w:t>（选填“变大”“不变”或“变小”）｡</w:t>
      </w:r>
    </w:p>
    <w:p w:rsidR="00E04D22" w:rsidRDefault="00E04D22" w:rsidP="00E04D22">
      <w:pPr>
        <w:spacing w:line="360" w:lineRule="auto"/>
        <w:jc w:val="left"/>
        <w:textAlignment w:val="center"/>
        <w:rPr>
          <w:color w:val="000000"/>
        </w:rPr>
      </w:pPr>
      <w:r>
        <w:rPr>
          <w:noProof/>
          <w:color w:val="000000"/>
        </w:rPr>
        <w:drawing>
          <wp:inline distT="0" distB="0" distL="0" distR="0">
            <wp:extent cx="1193800" cy="984250"/>
            <wp:effectExtent l="0" t="0" r="6350" b="6350"/>
            <wp:docPr id="186" name="图片 18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0" descr="学科网(www.zxxk.com)--教育资源门户，提供试卷、教案、课件、论文、素材以及各类教学资源下载，还有大量而丰富的教学相关资讯！"/>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193800" cy="984250"/>
                    </a:xfrm>
                    <a:prstGeom prst="rect">
                      <a:avLst/>
                    </a:prstGeom>
                    <a:noFill/>
                    <a:ln>
                      <a:noFill/>
                    </a:ln>
                  </pic:spPr>
                </pic:pic>
              </a:graphicData>
            </a:graphic>
          </wp:inline>
        </w:drawing>
      </w:r>
    </w:p>
    <w:p w:rsidR="00E04D22" w:rsidRDefault="00E04D22" w:rsidP="00E04D22">
      <w:pPr>
        <w:spacing w:line="360" w:lineRule="auto"/>
        <w:jc w:val="left"/>
        <w:textAlignment w:val="center"/>
        <w:rPr>
          <w:rFonts w:ascii="宋体" w:hAnsi="宋体"/>
          <w:color w:val="000000"/>
        </w:rPr>
      </w:pPr>
      <w:r>
        <w:rPr>
          <w:color w:val="000000"/>
        </w:rPr>
        <w:t>17.</w:t>
      </w:r>
      <w:r>
        <w:rPr>
          <w:rFonts w:ascii="宋体" w:hAnsi="宋体"/>
          <w:color w:val="000000"/>
        </w:rPr>
        <w:t>我国自行设计的新型履带式水陆两栖坦克，如图所示，它即可像普通坦克一样在陆地上高速行驶，又能像船一样在水中航行｡该坦克的质量为</w:t>
      </w:r>
      <w:r>
        <w:rPr>
          <w:rFonts w:ascii="Times New Roman" w:eastAsia="Times New Roman" w:hAnsi="Times New Roman" w:cs="Times New Roman"/>
          <w:color w:val="000000"/>
        </w:rPr>
        <w:t>22t</w:t>
      </w:r>
      <w:r>
        <w:rPr>
          <w:rFonts w:ascii="宋体" w:hAnsi="宋体"/>
          <w:color w:val="000000"/>
        </w:rPr>
        <w:t>，配备发动机的最大功率为</w:t>
      </w:r>
      <w:r>
        <w:rPr>
          <w:rFonts w:ascii="Times New Roman" w:eastAsia="Times New Roman" w:hAnsi="Times New Roman" w:cs="Times New Roman"/>
          <w:color w:val="000000"/>
        </w:rPr>
        <w:t>420kW</w:t>
      </w:r>
      <w:r>
        <w:rPr>
          <w:rFonts w:ascii="宋体" w:hAnsi="宋体"/>
          <w:color w:val="000000"/>
        </w:rPr>
        <w:t>，若在水中匀速航行时，最大速度为</w:t>
      </w:r>
      <w:r>
        <w:rPr>
          <w:rFonts w:ascii="Times New Roman" w:eastAsia="Times New Roman" w:hAnsi="Times New Roman" w:cs="Times New Roman"/>
          <w:color w:val="000000"/>
        </w:rPr>
        <w:t>18km/h</w:t>
      </w:r>
      <w:r>
        <w:rPr>
          <w:rFonts w:ascii="宋体" w:hAnsi="宋体"/>
          <w:color w:val="000000"/>
        </w:rPr>
        <w:t>，此时受到的阻力为</w:t>
      </w:r>
      <w:r>
        <w:rPr>
          <w:color w:val="000000"/>
        </w:rPr>
        <w:t>_____</w:t>
      </w:r>
      <w:r>
        <w:rPr>
          <w:rFonts w:ascii="宋体" w:hAnsi="宋体"/>
          <w:color w:val="000000"/>
        </w:rPr>
        <w:t>｡</w:t>
      </w:r>
    </w:p>
    <w:p w:rsidR="00E04D22" w:rsidRDefault="00E04D22" w:rsidP="00E04D22">
      <w:pPr>
        <w:spacing w:line="360" w:lineRule="auto"/>
        <w:jc w:val="left"/>
        <w:textAlignment w:val="center"/>
        <w:rPr>
          <w:color w:val="000000"/>
        </w:rPr>
      </w:pPr>
      <w:r>
        <w:rPr>
          <w:noProof/>
          <w:color w:val="000000"/>
        </w:rPr>
        <w:drawing>
          <wp:inline distT="0" distB="0" distL="0" distR="0">
            <wp:extent cx="1314450" cy="965200"/>
            <wp:effectExtent l="0" t="0" r="0" b="6350"/>
            <wp:docPr id="185" name="图片 18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1" descr="学科网(www.zxxk.com)--教育资源门户，提供试卷、教案、课件、论文、素材以及各类教学资源下载，还有大量而丰富的教学相关资讯！"/>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314450" cy="965200"/>
                    </a:xfrm>
                    <a:prstGeom prst="rect">
                      <a:avLst/>
                    </a:prstGeom>
                    <a:noFill/>
                    <a:ln>
                      <a:noFill/>
                    </a:ln>
                  </pic:spPr>
                </pic:pic>
              </a:graphicData>
            </a:graphic>
          </wp:inline>
        </w:drawing>
      </w:r>
    </w:p>
    <w:p w:rsidR="00E04D22" w:rsidRDefault="00E04D22" w:rsidP="00E04D22">
      <w:pPr>
        <w:spacing w:line="360" w:lineRule="auto"/>
        <w:jc w:val="left"/>
        <w:textAlignment w:val="center"/>
        <w:rPr>
          <w:rFonts w:ascii="宋体" w:hAnsi="宋体"/>
          <w:b/>
          <w:color w:val="000000"/>
          <w:sz w:val="24"/>
        </w:rPr>
      </w:pPr>
      <w:r>
        <w:rPr>
          <w:rFonts w:ascii="宋体" w:hAnsi="宋体"/>
          <w:b/>
          <w:color w:val="000000"/>
          <w:sz w:val="24"/>
        </w:rPr>
        <w:t>三､作图､实验与探究题（本大题包括</w:t>
      </w:r>
      <w:r>
        <w:rPr>
          <w:rFonts w:ascii="Times New Roman" w:eastAsia="Times New Roman" w:hAnsi="Times New Roman" w:cs="Times New Roman"/>
          <w:b/>
          <w:color w:val="000000"/>
          <w:sz w:val="24"/>
        </w:rPr>
        <w:t>5</w:t>
      </w:r>
      <w:r>
        <w:rPr>
          <w:rFonts w:ascii="宋体" w:hAnsi="宋体"/>
          <w:b/>
          <w:color w:val="000000"/>
          <w:sz w:val="24"/>
        </w:rPr>
        <w:t>小题，共</w:t>
      </w:r>
      <w:r>
        <w:rPr>
          <w:rFonts w:ascii="Times New Roman" w:eastAsia="Times New Roman" w:hAnsi="Times New Roman" w:cs="Times New Roman"/>
          <w:b/>
          <w:color w:val="000000"/>
          <w:sz w:val="24"/>
        </w:rPr>
        <w:t>35</w:t>
      </w:r>
      <w:r>
        <w:rPr>
          <w:rFonts w:ascii="宋体" w:hAnsi="宋体"/>
          <w:b/>
          <w:color w:val="000000"/>
          <w:sz w:val="24"/>
        </w:rPr>
        <w:t>分）</w:t>
      </w:r>
    </w:p>
    <w:p w:rsidR="00E04D22" w:rsidRDefault="00E04D22" w:rsidP="00E04D22">
      <w:pPr>
        <w:spacing w:line="360" w:lineRule="auto"/>
        <w:jc w:val="left"/>
        <w:textAlignment w:val="center"/>
        <w:rPr>
          <w:rFonts w:ascii="宋体" w:hAnsi="宋体"/>
          <w:color w:val="000000"/>
        </w:rPr>
      </w:pPr>
      <w:r>
        <w:rPr>
          <w:color w:val="000000"/>
        </w:rPr>
        <w:t>18.</w:t>
      </w:r>
      <w:r>
        <w:rPr>
          <w:rFonts w:ascii="宋体" w:hAnsi="宋体"/>
          <w:color w:val="000000"/>
        </w:rPr>
        <w:t>如图所示，一束光从水中斜射向空气中，同时发生折射和反射，试在图中画出这束光</w:t>
      </w:r>
      <w:r>
        <w:rPr>
          <w:rFonts w:ascii="宋体" w:hAnsi="宋体"/>
          <w:noProof/>
          <w:color w:val="000000"/>
        </w:rPr>
        <w:drawing>
          <wp:inline distT="0" distB="0" distL="0" distR="0">
            <wp:extent cx="133350" cy="177800"/>
            <wp:effectExtent l="0" t="0" r="0" b="0"/>
            <wp:docPr id="184"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折射光线的大致方向和反射光线。</w:t>
      </w:r>
    </w:p>
    <w:p w:rsidR="00E04D22" w:rsidRDefault="00E04D22" w:rsidP="00E04D22">
      <w:pPr>
        <w:spacing w:line="360" w:lineRule="auto"/>
        <w:jc w:val="left"/>
        <w:textAlignment w:val="center"/>
        <w:rPr>
          <w:color w:val="000000"/>
        </w:rPr>
      </w:pPr>
      <w:r>
        <w:rPr>
          <w:noProof/>
          <w:color w:val="000000"/>
        </w:rPr>
        <w:drawing>
          <wp:inline distT="0" distB="0" distL="0" distR="0">
            <wp:extent cx="2012950" cy="990600"/>
            <wp:effectExtent l="0" t="0" r="6350" b="0"/>
            <wp:docPr id="183" name="图片 18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3" descr="学科网(www.zxxk.com)--教育资源门户，提供试卷、教案、课件、论文、素材以及各类教学资源下载，还有大量而丰富的教学相关资讯！"/>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012950" cy="990600"/>
                    </a:xfrm>
                    <a:prstGeom prst="rect">
                      <a:avLst/>
                    </a:prstGeom>
                    <a:noFill/>
                    <a:ln>
                      <a:noFill/>
                    </a:ln>
                  </pic:spPr>
                </pic:pic>
              </a:graphicData>
            </a:graphic>
          </wp:inline>
        </w:drawing>
      </w:r>
    </w:p>
    <w:p w:rsidR="00E04D22" w:rsidRDefault="00E04D22" w:rsidP="00E04D22">
      <w:pPr>
        <w:spacing w:line="360" w:lineRule="auto"/>
        <w:jc w:val="left"/>
        <w:textAlignment w:val="center"/>
        <w:rPr>
          <w:rFonts w:ascii="宋体" w:hAnsi="宋体"/>
          <w:color w:val="000000"/>
        </w:rPr>
      </w:pPr>
      <w:r>
        <w:rPr>
          <w:color w:val="000000"/>
        </w:rPr>
        <w:t>19.</w:t>
      </w:r>
      <w:r>
        <w:rPr>
          <w:rFonts w:ascii="宋体" w:hAnsi="宋体"/>
          <w:color w:val="000000"/>
        </w:rPr>
        <w:t>请用笔画线代替导线，将如图中的电灯、开关和插座</w:t>
      </w:r>
      <w:r>
        <w:rPr>
          <w:rFonts w:ascii="Times New Roman" w:eastAsia="Times New Roman" w:hAnsi="Times New Roman" w:cs="Times New Roman"/>
          <w:color w:val="000000"/>
        </w:rPr>
        <w:t>（</w:t>
      </w:r>
      <w:r>
        <w:rPr>
          <w:rFonts w:ascii="宋体" w:hAnsi="宋体"/>
          <w:color w:val="000000"/>
        </w:rPr>
        <w:t>插座准备接大功率用电器</w:t>
      </w:r>
      <w:r>
        <w:rPr>
          <w:rFonts w:ascii="Times New Roman" w:eastAsia="Times New Roman" w:hAnsi="Times New Roman" w:cs="Times New Roman"/>
          <w:color w:val="000000"/>
        </w:rPr>
        <w:t>）</w:t>
      </w:r>
      <w:r>
        <w:rPr>
          <w:rFonts w:ascii="宋体" w:hAnsi="宋体"/>
          <w:color w:val="000000"/>
        </w:rPr>
        <w:t>接入家庭电路中．</w:t>
      </w:r>
    </w:p>
    <w:p w:rsidR="00E04D22" w:rsidRDefault="00E04D22" w:rsidP="00E04D22">
      <w:pPr>
        <w:spacing w:line="360" w:lineRule="auto"/>
        <w:jc w:val="left"/>
        <w:textAlignment w:val="center"/>
        <w:rPr>
          <w:color w:val="000000"/>
        </w:rPr>
      </w:pPr>
      <w:r>
        <w:rPr>
          <w:color w:val="000000"/>
        </w:rPr>
        <w:lastRenderedPageBreak/>
        <w:t>（</w:t>
      </w:r>
      <w:r>
        <w:rPr>
          <w:color w:val="000000"/>
        </w:rPr>
        <w:t xml:space="preserve">    </w:t>
      </w:r>
      <w:r>
        <w:rPr>
          <w:color w:val="000000"/>
        </w:rPr>
        <w:t>）</w:t>
      </w:r>
    </w:p>
    <w:p w:rsidR="00E04D22" w:rsidRDefault="00E04D22" w:rsidP="00E04D22">
      <w:pPr>
        <w:spacing w:line="360" w:lineRule="auto"/>
        <w:jc w:val="left"/>
        <w:textAlignment w:val="center"/>
        <w:rPr>
          <w:color w:val="000000"/>
        </w:rPr>
      </w:pPr>
      <w:r>
        <w:rPr>
          <w:noProof/>
          <w:color w:val="000000"/>
        </w:rPr>
        <w:drawing>
          <wp:inline distT="0" distB="0" distL="0" distR="0">
            <wp:extent cx="1828800" cy="641350"/>
            <wp:effectExtent l="0" t="0" r="0" b="6350"/>
            <wp:docPr id="182" name="图片 18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4" descr="学科网(www.zxxk.com)--教育资源门户，提供试卷、教案、课件、论文、素材以及各类教学资源下载，还有大量而丰富的教学相关资讯！"/>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828800" cy="641350"/>
                    </a:xfrm>
                    <a:prstGeom prst="rect">
                      <a:avLst/>
                    </a:prstGeom>
                    <a:noFill/>
                    <a:ln>
                      <a:noFill/>
                    </a:ln>
                  </pic:spPr>
                </pic:pic>
              </a:graphicData>
            </a:graphic>
          </wp:inline>
        </w:drawing>
      </w:r>
    </w:p>
    <w:p w:rsidR="00E04D22" w:rsidRDefault="00E04D22" w:rsidP="00E04D22">
      <w:pPr>
        <w:spacing w:line="360" w:lineRule="auto"/>
        <w:jc w:val="left"/>
        <w:textAlignment w:val="center"/>
        <w:rPr>
          <w:rFonts w:ascii="宋体" w:hAnsi="宋体"/>
          <w:color w:val="000000"/>
        </w:rPr>
      </w:pPr>
      <w:r>
        <w:rPr>
          <w:color w:val="000000"/>
        </w:rPr>
        <w:t>20.</w:t>
      </w:r>
      <w:r>
        <w:rPr>
          <w:rFonts w:ascii="宋体" w:hAnsi="宋体"/>
          <w:color w:val="000000"/>
        </w:rPr>
        <w:t>如图是“探究平面镜成像时像与物的关系”的装置｡在水平桌面上铺一张白纸，将玻璃板竖立在白纸上，把一支点燃的蜡烛</w:t>
      </w:r>
      <w:r>
        <w:rPr>
          <w:rFonts w:ascii="Times New Roman" w:eastAsia="Times New Roman" w:hAnsi="Times New Roman" w:cs="Times New Roman"/>
          <w:color w:val="000000"/>
        </w:rPr>
        <w:t>A</w:t>
      </w:r>
      <w:r>
        <w:rPr>
          <w:rFonts w:ascii="宋体" w:hAnsi="宋体"/>
          <w:color w:val="000000"/>
        </w:rPr>
        <w:t>放在玻璃板前面，一支完全相同但不点燃的蜡烛</w:t>
      </w:r>
      <w:r>
        <w:rPr>
          <w:rFonts w:ascii="Times New Roman" w:eastAsia="Times New Roman" w:hAnsi="Times New Roman" w:cs="Times New Roman"/>
          <w:color w:val="000000"/>
        </w:rPr>
        <w:t>B</w:t>
      </w:r>
      <w:r>
        <w:rPr>
          <w:rFonts w:ascii="宋体" w:hAnsi="宋体"/>
          <w:color w:val="000000"/>
        </w:rPr>
        <w:t>放在玻璃板后面移动，直到看上去它与蜡烛</w:t>
      </w:r>
      <w:r>
        <w:rPr>
          <w:rFonts w:ascii="Times New Roman" w:eastAsia="Times New Roman" w:hAnsi="Times New Roman" w:cs="Times New Roman"/>
          <w:color w:val="000000"/>
        </w:rPr>
        <w:t>A</w:t>
      </w:r>
      <w:r>
        <w:rPr>
          <w:rFonts w:ascii="宋体" w:hAnsi="宋体"/>
          <w:color w:val="000000"/>
        </w:rPr>
        <w:t>的像完全重合｡移动点燃的蜡烛，多做几次实验｡</w:t>
      </w:r>
    </w:p>
    <w:p w:rsidR="00E04D22" w:rsidRDefault="00E04D22" w:rsidP="00E04D22">
      <w:pPr>
        <w:spacing w:line="360" w:lineRule="auto"/>
        <w:jc w:val="left"/>
        <w:textAlignment w:val="center"/>
        <w:rPr>
          <w:color w:val="000000"/>
        </w:rPr>
      </w:pPr>
      <w:r>
        <w:rPr>
          <w:noProof/>
          <w:color w:val="000000"/>
        </w:rPr>
        <w:drawing>
          <wp:inline distT="0" distB="0" distL="0" distR="0">
            <wp:extent cx="952500" cy="965200"/>
            <wp:effectExtent l="0" t="0" r="0" b="6350"/>
            <wp:docPr id="181" name="图片 18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descr="学科网(www.zxxk.com)--教育资源门户，提供试卷、教案、课件、论文、素材以及各类教学资源下载，还有大量而丰富的教学相关资讯！"/>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952500" cy="965200"/>
                    </a:xfrm>
                    <a:prstGeom prst="rect">
                      <a:avLst/>
                    </a:prstGeom>
                    <a:noFill/>
                    <a:ln>
                      <a:noFill/>
                    </a:ln>
                  </pic:spPr>
                </pic:pic>
              </a:graphicData>
            </a:graphic>
          </wp:inline>
        </w:drawing>
      </w:r>
    </w:p>
    <w:p w:rsidR="00E04D22" w:rsidRDefault="00E04D22" w:rsidP="00E04D22">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在玻璃板的前面放一支点燃的蜡烛</w:t>
      </w:r>
      <w:r>
        <w:rPr>
          <w:rFonts w:ascii="Times New Roman" w:eastAsia="Times New Roman" w:hAnsi="Times New Roman" w:cs="Times New Roman"/>
          <w:color w:val="000000"/>
        </w:rPr>
        <w:t>A</w:t>
      </w:r>
      <w:r>
        <w:rPr>
          <w:rFonts w:ascii="宋体" w:hAnsi="宋体"/>
          <w:color w:val="000000"/>
        </w:rPr>
        <w:t>，还要在玻璃板的后面放一支没有点燃的蜡烛</w:t>
      </w:r>
      <w:r>
        <w:rPr>
          <w:rFonts w:ascii="Times New Roman" w:eastAsia="Times New Roman" w:hAnsi="Times New Roman" w:cs="Times New Roman"/>
          <w:color w:val="000000"/>
        </w:rPr>
        <w:t>B</w:t>
      </w:r>
      <w:r>
        <w:rPr>
          <w:rFonts w:ascii="宋体" w:hAnsi="宋体"/>
          <w:color w:val="000000"/>
        </w:rPr>
        <w:t>，此操作目的是</w:t>
      </w:r>
      <w:r>
        <w:rPr>
          <w:color w:val="000000"/>
        </w:rPr>
        <w:t>______</w:t>
      </w:r>
    </w:p>
    <w:p w:rsidR="00E04D22" w:rsidRDefault="00E04D22" w:rsidP="00E04D22">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在寻找蜡烛像的位置时，眼睛应该在蜡烛</w:t>
      </w:r>
      <w:r>
        <w:rPr>
          <w:color w:val="000000"/>
        </w:rPr>
        <w:t>______</w:t>
      </w:r>
      <w:r>
        <w:rPr>
          <w:rFonts w:ascii="Times New Roman" w:eastAsia="Times New Roman" w:hAnsi="Times New Roman" w:cs="Times New Roman"/>
          <w:color w:val="000000"/>
        </w:rPr>
        <w:t xml:space="preserve"> </w:t>
      </w:r>
      <w:r>
        <w:rPr>
          <w:rFonts w:ascii="宋体" w:hAnsi="宋体"/>
          <w:color w:val="000000"/>
        </w:rPr>
        <w:t>（选填“</w:t>
      </w:r>
      <w:r>
        <w:rPr>
          <w:rFonts w:ascii="Times New Roman" w:eastAsia="Times New Roman" w:hAnsi="Times New Roman" w:cs="Times New Roman"/>
          <w:color w:val="000000"/>
        </w:rPr>
        <w:t>A</w:t>
      </w:r>
      <w:r>
        <w:rPr>
          <w:rFonts w:ascii="宋体" w:hAnsi="宋体"/>
          <w:color w:val="000000"/>
        </w:rPr>
        <w:t>”或“</w:t>
      </w:r>
      <w:r>
        <w:rPr>
          <w:rFonts w:ascii="Times New Roman" w:eastAsia="Times New Roman" w:hAnsi="Times New Roman" w:cs="Times New Roman"/>
          <w:color w:val="000000"/>
        </w:rPr>
        <w:t>B</w:t>
      </w:r>
      <w:r>
        <w:rPr>
          <w:rFonts w:ascii="宋体" w:hAnsi="宋体"/>
          <w:color w:val="000000"/>
        </w:rPr>
        <w:t>”）这一侧观察｡某同学无论怎样调节蜡烛</w:t>
      </w:r>
      <w:r>
        <w:rPr>
          <w:rFonts w:ascii="Times New Roman" w:eastAsia="Times New Roman" w:hAnsi="Times New Roman" w:cs="Times New Roman"/>
          <w:color w:val="000000"/>
        </w:rPr>
        <w:t>B</w:t>
      </w:r>
      <w:r>
        <w:rPr>
          <w:rFonts w:ascii="宋体" w:hAnsi="宋体"/>
          <w:color w:val="000000"/>
        </w:rPr>
        <w:t>，发现都不能与蜡烛</w:t>
      </w:r>
      <w:r>
        <w:rPr>
          <w:rFonts w:ascii="Times New Roman" w:eastAsia="Times New Roman" w:hAnsi="Times New Roman" w:cs="Times New Roman"/>
          <w:color w:val="000000"/>
        </w:rPr>
        <w:t>A</w:t>
      </w:r>
      <w:r>
        <w:rPr>
          <w:rFonts w:ascii="宋体" w:hAnsi="宋体"/>
          <w:color w:val="000000"/>
        </w:rPr>
        <w:t>的像重合，发生这种现象的原因可能是</w:t>
      </w:r>
      <w:r>
        <w:rPr>
          <w:color w:val="000000"/>
        </w:rPr>
        <w:t>______</w:t>
      </w:r>
      <w:r>
        <w:rPr>
          <w:rFonts w:ascii="宋体" w:hAnsi="宋体"/>
          <w:color w:val="000000"/>
        </w:rPr>
        <w:t>｡</w:t>
      </w:r>
    </w:p>
    <w:p w:rsidR="00E04D22" w:rsidRDefault="00E04D22" w:rsidP="00E04D22">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实验中，如果把蜡烛</w:t>
      </w:r>
      <w:r>
        <w:rPr>
          <w:rFonts w:ascii="Times New Roman" w:eastAsia="Times New Roman" w:hAnsi="Times New Roman" w:cs="Times New Roman"/>
          <w:color w:val="000000"/>
        </w:rPr>
        <w:t>A</w:t>
      </w:r>
      <w:r>
        <w:rPr>
          <w:rFonts w:ascii="宋体" w:hAnsi="宋体"/>
          <w:color w:val="000000"/>
        </w:rPr>
        <w:t>远离平面镜，看到的像会</w:t>
      </w:r>
      <w:r>
        <w:rPr>
          <w:color w:val="000000"/>
        </w:rPr>
        <w:t>______</w:t>
      </w:r>
      <w:r>
        <w:rPr>
          <w:rFonts w:ascii="宋体" w:hAnsi="宋体"/>
          <w:color w:val="000000"/>
        </w:rPr>
        <w:t>（选填“远离”或“靠近”），像的大小</w:t>
      </w:r>
      <w:r>
        <w:rPr>
          <w:color w:val="000000"/>
        </w:rPr>
        <w:t>______</w:t>
      </w:r>
      <w:r>
        <w:rPr>
          <w:rFonts w:ascii="宋体" w:hAnsi="宋体"/>
          <w:color w:val="000000"/>
        </w:rPr>
        <w:t>（选填“变大”､“不变”或“变小”）｡</w:t>
      </w:r>
    </w:p>
    <w:p w:rsidR="00E04D22" w:rsidRDefault="00E04D22" w:rsidP="00E04D22">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若要确认平面镜所成的像是虚像还是实像，进一步的操作是</w:t>
      </w:r>
      <w:r>
        <w:rPr>
          <w:color w:val="000000"/>
        </w:rPr>
        <w:t>______</w:t>
      </w:r>
      <w:r>
        <w:rPr>
          <w:rFonts w:ascii="宋体" w:hAnsi="宋体"/>
          <w:color w:val="000000"/>
        </w:rPr>
        <w:t>｡</w:t>
      </w:r>
    </w:p>
    <w:p w:rsidR="00E04D22" w:rsidRDefault="00E04D22" w:rsidP="00E04D22">
      <w:pPr>
        <w:spacing w:line="360" w:lineRule="auto"/>
        <w:jc w:val="left"/>
        <w:textAlignment w:val="center"/>
        <w:rPr>
          <w:rFonts w:ascii="宋体" w:hAnsi="宋体"/>
          <w:color w:val="000000"/>
        </w:rPr>
      </w:pPr>
      <w:r>
        <w:rPr>
          <w:color w:val="000000"/>
        </w:rPr>
        <w:t>21.</w:t>
      </w:r>
      <w:r>
        <w:rPr>
          <w:rFonts w:ascii="宋体" w:hAnsi="宋体"/>
          <w:color w:val="000000"/>
        </w:rPr>
        <w:t>如图是“探究什么情况下磁可以生电”的装置，用棉线将一段导体</w:t>
      </w:r>
      <w:r>
        <w:rPr>
          <w:rFonts w:ascii="Times New Roman" w:eastAsia="Times New Roman" w:hAnsi="Times New Roman" w:cs="Times New Roman"/>
          <w:i/>
          <w:color w:val="000000"/>
        </w:rPr>
        <w:t>AB</w:t>
      </w:r>
      <w:r>
        <w:rPr>
          <w:rFonts w:ascii="宋体" w:hAnsi="宋体"/>
          <w:color w:val="000000"/>
        </w:rPr>
        <w:t>悬挂起来，放置于蹄形磁体的磁场中，再用导线把导体</w:t>
      </w:r>
      <w:r>
        <w:rPr>
          <w:rFonts w:ascii="Times New Roman" w:eastAsia="Times New Roman" w:hAnsi="Times New Roman" w:cs="Times New Roman"/>
          <w:i/>
          <w:color w:val="000000"/>
        </w:rPr>
        <w:t>AB</w:t>
      </w:r>
      <w:r>
        <w:rPr>
          <w:rFonts w:ascii="宋体" w:hAnsi="宋体"/>
          <w:color w:val="000000"/>
        </w:rPr>
        <w:t>和灵敏电流计连接起来，组成了闭合电路｡</w:t>
      </w:r>
    </w:p>
    <w:p w:rsidR="00E04D22" w:rsidRDefault="00E04D22" w:rsidP="00E04D22">
      <w:pPr>
        <w:spacing w:line="360" w:lineRule="auto"/>
        <w:jc w:val="left"/>
        <w:textAlignment w:val="center"/>
        <w:rPr>
          <w:color w:val="000000"/>
        </w:rPr>
      </w:pPr>
      <w:r>
        <w:rPr>
          <w:rFonts w:ascii="宋体" w:hAnsi="宋体"/>
          <w:noProof/>
          <w:color w:val="000000"/>
        </w:rPr>
        <w:drawing>
          <wp:inline distT="0" distB="0" distL="0" distR="0">
            <wp:extent cx="1746250" cy="984250"/>
            <wp:effectExtent l="0" t="0" r="6350" b="6350"/>
            <wp:docPr id="180" name="图片 18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6" descr="学科网(www.zxxk.com)--教育资源门户，提供试卷、教案、课件、论文、素材以及各类教学资源下载，还有大量而丰富的教学相关资讯！"/>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746250" cy="984250"/>
                    </a:xfrm>
                    <a:prstGeom prst="rect">
                      <a:avLst/>
                    </a:prstGeom>
                    <a:noFill/>
                    <a:ln>
                      <a:noFill/>
                    </a:ln>
                  </pic:spPr>
                </pic:pic>
              </a:graphicData>
            </a:graphic>
          </wp:inline>
        </w:drawing>
      </w:r>
    </w:p>
    <w:p w:rsidR="00E04D22" w:rsidRDefault="00E04D22" w:rsidP="00E04D22">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该实验中，灵敏电流计的作用是______､______｡</w:t>
      </w:r>
    </w:p>
    <w:p w:rsidR="00E04D22" w:rsidRDefault="00E04D22" w:rsidP="00E04D22">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确认灵敏电流计能正常工作后，某同学发现，无论导体</w:t>
      </w:r>
      <w:r>
        <w:rPr>
          <w:rFonts w:ascii="Times New Roman" w:eastAsia="Times New Roman" w:hAnsi="Times New Roman" w:cs="Times New Roman"/>
          <w:i/>
          <w:color w:val="000000"/>
        </w:rPr>
        <w:t>AB</w:t>
      </w:r>
      <w:r>
        <w:rPr>
          <w:rFonts w:ascii="宋体" w:hAnsi="宋体"/>
          <w:color w:val="000000"/>
        </w:rPr>
        <w:t>在磁场中怎样运动，灵敏电流计的指针均不见发生偏转｡其主要原因可能是______､______｡</w:t>
      </w:r>
    </w:p>
    <w:p w:rsidR="00E04D22" w:rsidRDefault="00E04D22" w:rsidP="00E04D22">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在教师的指导下，兴趣小组对实验进行完善后，观察到的现象如下表所示，由此可知，闭合电路的一部分导体在磁场中做______运动时，电路中会产生感应电流。</w:t>
      </w:r>
    </w:p>
    <w:p w:rsidR="00E04D22" w:rsidRDefault="00E04D22" w:rsidP="00E04D22">
      <w:pPr>
        <w:spacing w:line="360" w:lineRule="auto"/>
        <w:jc w:val="left"/>
        <w:textAlignment w:val="center"/>
        <w:rPr>
          <w:color w:val="000000"/>
        </w:rPr>
      </w:pPr>
      <w:r>
        <w:rPr>
          <w:rFonts w:ascii="宋体" w:hAnsi="宋体"/>
          <w:noProof/>
          <w:color w:val="000000"/>
        </w:rPr>
        <w:lastRenderedPageBreak/>
        <w:drawing>
          <wp:inline distT="0" distB="0" distL="0" distR="0">
            <wp:extent cx="2336800" cy="1143000"/>
            <wp:effectExtent l="0" t="0" r="6350" b="0"/>
            <wp:docPr id="179" name="图片 17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descr="学科网(www.zxxk.com)--教育资源门户，提供试卷、教案、课件、论文、素材以及各类教学资源下载，还有大量而丰富的教学相关资讯！"/>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336800" cy="1143000"/>
                    </a:xfrm>
                    <a:prstGeom prst="rect">
                      <a:avLst/>
                    </a:prstGeom>
                    <a:noFill/>
                    <a:ln>
                      <a:noFill/>
                    </a:ln>
                  </pic:spPr>
                </pic:pic>
              </a:graphicData>
            </a:graphic>
          </wp:inline>
        </w:drawing>
      </w:r>
    </w:p>
    <w:p w:rsidR="00E04D22" w:rsidRDefault="00E04D22" w:rsidP="00E04D22">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比较第</w:t>
      </w:r>
      <w:r>
        <w:rPr>
          <w:rFonts w:ascii="Times New Roman" w:eastAsia="Times New Roman" w:hAnsi="Times New Roman" w:cs="Times New Roman"/>
          <w:color w:val="000000"/>
        </w:rPr>
        <w:t>4</w:t>
      </w:r>
      <w:r>
        <w:rPr>
          <w:rFonts w:ascii="宋体" w:hAnsi="宋体"/>
          <w:color w:val="000000"/>
        </w:rPr>
        <w:t>､</w:t>
      </w:r>
      <w:r>
        <w:rPr>
          <w:rFonts w:ascii="Times New Roman" w:eastAsia="Times New Roman" w:hAnsi="Times New Roman" w:cs="Times New Roman"/>
          <w:color w:val="000000"/>
        </w:rPr>
        <w:t>5</w:t>
      </w:r>
      <w:r>
        <w:rPr>
          <w:rFonts w:ascii="宋体" w:hAnsi="宋体"/>
          <w:color w:val="000000"/>
        </w:rPr>
        <w:t>（或</w:t>
      </w:r>
      <w:r>
        <w:rPr>
          <w:rFonts w:ascii="Times New Roman" w:eastAsia="Times New Roman" w:hAnsi="Times New Roman" w:cs="Times New Roman"/>
          <w:color w:val="000000"/>
        </w:rPr>
        <w:t>6</w:t>
      </w:r>
      <w:r>
        <w:rPr>
          <w:rFonts w:ascii="宋体" w:hAnsi="宋体"/>
          <w:color w:val="000000"/>
        </w:rPr>
        <w:t>､</w:t>
      </w:r>
      <w:r>
        <w:rPr>
          <w:rFonts w:ascii="Times New Roman" w:eastAsia="Times New Roman" w:hAnsi="Times New Roman" w:cs="Times New Roman"/>
          <w:color w:val="000000"/>
        </w:rPr>
        <w:t>7</w:t>
      </w:r>
      <w:r>
        <w:rPr>
          <w:rFonts w:ascii="宋体" w:hAnsi="宋体"/>
          <w:color w:val="000000"/>
        </w:rPr>
        <w:t>）次实验可以得出。______｡</w:t>
      </w:r>
    </w:p>
    <w:p w:rsidR="00E04D22" w:rsidRDefault="00E04D22" w:rsidP="00E04D22">
      <w:pPr>
        <w:spacing w:line="360" w:lineRule="auto"/>
        <w:jc w:val="left"/>
        <w:textAlignment w:val="center"/>
        <w:rPr>
          <w:rFonts w:ascii="宋体" w:hAnsi="宋体"/>
          <w:color w:val="000000"/>
        </w:rPr>
      </w:pPr>
      <w:r>
        <w:rPr>
          <w:rFonts w:ascii="Times New Roman" w:eastAsia="Times New Roman" w:hAnsi="Times New Roman" w:cs="Times New Roman"/>
          <w:color w:val="000000"/>
        </w:rPr>
        <w:t>(5)</w:t>
      </w:r>
      <w:r>
        <w:rPr>
          <w:rFonts w:ascii="宋体" w:hAnsi="宋体"/>
          <w:color w:val="000000"/>
        </w:rPr>
        <w:t>在此实验过程中，能量转化情况是______｡利用这一原理，人们在生产生活中制成了______｡</w:t>
      </w:r>
    </w:p>
    <w:p w:rsidR="00E04D22" w:rsidRDefault="00E04D22" w:rsidP="00E04D22">
      <w:pPr>
        <w:spacing w:line="360" w:lineRule="auto"/>
        <w:jc w:val="left"/>
        <w:textAlignment w:val="center"/>
        <w:rPr>
          <w:rFonts w:ascii="宋体" w:hAnsi="宋体"/>
          <w:color w:val="000000"/>
        </w:rPr>
      </w:pPr>
      <w:r>
        <w:rPr>
          <w:color w:val="000000"/>
        </w:rPr>
        <w:t>22.</w:t>
      </w:r>
      <w:r>
        <w:rPr>
          <w:rFonts w:ascii="宋体" w:hAnsi="宋体"/>
          <w:color w:val="000000"/>
        </w:rPr>
        <w:t>学习了“滑轮组的机械效率”后，某兴趣小组对“斜面的机械效率与哪些因素有关”这一课题产生了浓厚兴趣，他们猜想，斜面作为一种简单机械，它的机械效率可能与斜面的倾斜程度有关｡为此，实验室提供了如下器材</w:t>
      </w:r>
      <w:r>
        <w:rPr>
          <w:rFonts w:ascii="Times New Roman" w:eastAsia="Times New Roman" w:hAnsi="Times New Roman" w:cs="Times New Roman"/>
          <w:color w:val="000000"/>
        </w:rPr>
        <w:t>∶</w:t>
      </w:r>
      <w:r>
        <w:rPr>
          <w:rFonts w:ascii="宋体" w:hAnsi="宋体"/>
          <w:color w:val="000000"/>
        </w:rPr>
        <w:t>长木板､垫木（长宽高之比为</w:t>
      </w:r>
      <w:r>
        <w:rPr>
          <w:rFonts w:ascii="Times New Roman" w:eastAsia="Times New Roman" w:hAnsi="Times New Roman" w:cs="Times New Roman"/>
          <w:color w:val="000000"/>
        </w:rPr>
        <w:t>1∶2∶4</w:t>
      </w:r>
      <w:r>
        <w:rPr>
          <w:rFonts w:ascii="宋体" w:hAnsi="宋体"/>
          <w:color w:val="000000"/>
        </w:rPr>
        <w:t>）､木块（带钩）､天平､弹簧测力计､停表､刻度尺､细线｡请根据需要选择合适的器材，完成以下题目｡</w:t>
      </w:r>
    </w:p>
    <w:p w:rsidR="00E04D22" w:rsidRDefault="00E04D22" w:rsidP="00E04D22">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实验目的：______</w:t>
      </w:r>
    </w:p>
    <w:p w:rsidR="00E04D22" w:rsidRDefault="00E04D22" w:rsidP="00E04D22">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实验器材：______</w:t>
      </w:r>
    </w:p>
    <w:p w:rsidR="00E04D22" w:rsidRDefault="00E04D22" w:rsidP="00E04D22">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实验步骤：______</w:t>
      </w:r>
    </w:p>
    <w:p w:rsidR="00E04D22" w:rsidRDefault="00E04D22" w:rsidP="00E04D22">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分析与论证：______</w:t>
      </w:r>
    </w:p>
    <w:p w:rsidR="00E04D22" w:rsidRDefault="00E04D22" w:rsidP="00E04D22">
      <w:pPr>
        <w:spacing w:line="360" w:lineRule="auto"/>
        <w:jc w:val="left"/>
        <w:textAlignment w:val="center"/>
        <w:rPr>
          <w:rFonts w:ascii="宋体" w:hAnsi="宋体"/>
          <w:color w:val="000000"/>
        </w:rPr>
      </w:pPr>
      <w:r>
        <w:rPr>
          <w:rFonts w:ascii="Times New Roman" w:eastAsia="Times New Roman" w:hAnsi="Times New Roman" w:cs="Times New Roman"/>
          <w:color w:val="000000"/>
        </w:rPr>
        <w:t>(5)</w:t>
      </w:r>
      <w:r>
        <w:rPr>
          <w:rFonts w:ascii="宋体" w:hAnsi="宋体"/>
          <w:color w:val="000000"/>
        </w:rPr>
        <w:t>交流与评估：______</w:t>
      </w:r>
    </w:p>
    <w:p w:rsidR="00E04D22" w:rsidRDefault="00E04D22" w:rsidP="00E04D22">
      <w:pPr>
        <w:spacing w:line="360" w:lineRule="auto"/>
        <w:jc w:val="left"/>
        <w:textAlignment w:val="center"/>
        <w:rPr>
          <w:rFonts w:ascii="宋体" w:hAnsi="宋体"/>
          <w:b/>
          <w:color w:val="000000"/>
          <w:sz w:val="24"/>
        </w:rPr>
      </w:pPr>
      <w:r>
        <w:rPr>
          <w:rFonts w:ascii="宋体" w:hAnsi="宋体"/>
          <w:b/>
          <w:color w:val="000000"/>
          <w:sz w:val="24"/>
        </w:rPr>
        <w:t>四､计算题（本大题包括</w:t>
      </w:r>
      <w:r>
        <w:rPr>
          <w:rFonts w:ascii="Times New Roman" w:eastAsia="Times New Roman" w:hAnsi="Times New Roman" w:cs="Times New Roman"/>
          <w:b/>
          <w:color w:val="000000"/>
          <w:sz w:val="24"/>
        </w:rPr>
        <w:t>2</w:t>
      </w:r>
      <w:r>
        <w:rPr>
          <w:rFonts w:ascii="宋体" w:hAnsi="宋体"/>
          <w:b/>
          <w:color w:val="000000"/>
          <w:sz w:val="24"/>
        </w:rPr>
        <w:t>小题，共</w:t>
      </w:r>
      <w:r>
        <w:rPr>
          <w:rFonts w:ascii="Times New Roman" w:eastAsia="Times New Roman" w:hAnsi="Times New Roman" w:cs="Times New Roman"/>
          <w:b/>
          <w:color w:val="000000"/>
          <w:sz w:val="24"/>
        </w:rPr>
        <w:t>21</w:t>
      </w:r>
      <w:r>
        <w:rPr>
          <w:rFonts w:ascii="宋体" w:hAnsi="宋体"/>
          <w:b/>
          <w:color w:val="000000"/>
          <w:sz w:val="24"/>
        </w:rPr>
        <w:t>分｡解答时应写出必要的文字说明､公式和重要的演算步骤，只写出最后答案的不能得分）</w:t>
      </w:r>
    </w:p>
    <w:p w:rsidR="00E04D22" w:rsidRDefault="00E04D22" w:rsidP="00E04D22">
      <w:pPr>
        <w:spacing w:line="360" w:lineRule="auto"/>
        <w:jc w:val="left"/>
        <w:textAlignment w:val="center"/>
        <w:rPr>
          <w:rFonts w:ascii="宋体" w:hAnsi="宋体"/>
          <w:color w:val="000000"/>
        </w:rPr>
      </w:pPr>
      <w:r>
        <w:rPr>
          <w:color w:val="000000"/>
        </w:rPr>
        <w:t>23.</w:t>
      </w:r>
      <w:r>
        <w:rPr>
          <w:rFonts w:ascii="宋体" w:hAnsi="宋体"/>
          <w:color w:val="000000"/>
        </w:rPr>
        <w:t>植保无人机因其操控简单､喷酒均匀､省时高效等优点，在现代农业中发挥着重要作用，图为某型号双起落架植保无人机｡其项目参数如下表</w:t>
      </w:r>
    </w:p>
    <w:p w:rsidR="00E04D22" w:rsidRDefault="00E04D22" w:rsidP="00E04D22">
      <w:pPr>
        <w:spacing w:line="360" w:lineRule="auto"/>
        <w:jc w:val="left"/>
        <w:textAlignment w:val="center"/>
        <w:rPr>
          <w:color w:val="000000"/>
        </w:rPr>
      </w:pPr>
      <w:r>
        <w:rPr>
          <w:rFonts w:ascii="宋体" w:hAnsi="宋体"/>
          <w:noProof/>
          <w:color w:val="000000"/>
        </w:rPr>
        <w:drawing>
          <wp:inline distT="0" distB="0" distL="0" distR="0">
            <wp:extent cx="2813050" cy="1238250"/>
            <wp:effectExtent l="0" t="0" r="6350" b="0"/>
            <wp:docPr id="178" name="图片 17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8" descr="学科网(www.zxxk.com)--教育资源门户，提供试卷、教案、课件、论文、素材以及各类教学资源下载，还有大量而丰富的教学相关资讯！"/>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813050" cy="1238250"/>
                    </a:xfrm>
                    <a:prstGeom prst="rect">
                      <a:avLst/>
                    </a:prstGeom>
                    <a:noFill/>
                    <a:ln>
                      <a:noFill/>
                    </a:ln>
                  </pic:spPr>
                </pic:pic>
              </a:graphicData>
            </a:graphic>
          </wp:inline>
        </w:drawing>
      </w:r>
    </w:p>
    <w:p w:rsidR="00E04D22" w:rsidRDefault="00E04D22" w:rsidP="00E04D22">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若以最佳作业速度飞行，求无人机</w:t>
      </w:r>
      <w:r>
        <w:rPr>
          <w:rFonts w:ascii="Times New Roman" w:eastAsia="Times New Roman" w:hAnsi="Times New Roman" w:cs="Times New Roman"/>
          <w:color w:val="000000"/>
        </w:rPr>
        <w:t>2min</w:t>
      </w:r>
      <w:r>
        <w:rPr>
          <w:rFonts w:ascii="宋体" w:hAnsi="宋体"/>
          <w:color w:val="000000"/>
        </w:rPr>
        <w:t>飞行的距离；</w:t>
      </w:r>
    </w:p>
    <w:p w:rsidR="00E04D22" w:rsidRDefault="00E04D22" w:rsidP="00E04D22">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求加满药箱的农药质量（</w:t>
      </w:r>
      <w:r>
        <w:object w:dxaOrig="500" w:dyaOrig="380">
          <v:shape id="_x0000_i1027" type="#_x0000_t75" alt="学科网(www.zxxk.com)--教育资源门户，提供试卷、教案、课件、论文、素材以及各类教学资源下载，还有大量而丰富的教学相关资讯！" style="width:25pt;height:19pt" o:ole="">
            <v:imagedata r:id="rId36" o:title="eqId51a4b0d904ee4120918a2efea9b325c5"/>
          </v:shape>
          <o:OLEObject Type="Embed" ProgID="Equation.DSMT4" ShapeID="_x0000_i1027" DrawAspect="Content" ObjectID="_1660906499" r:id="rId37"/>
        </w:object>
      </w:r>
      <w:r>
        <w:rPr>
          <w:rFonts w:ascii="宋体" w:hAnsi="宋体"/>
          <w:color w:val="000000"/>
        </w:rPr>
        <w:t>取</w:t>
      </w:r>
      <w:r>
        <w:rPr>
          <w:rFonts w:ascii="Times New Roman" w:eastAsia="Times New Roman" w:hAnsi="Times New Roman" w:cs="Times New Roman"/>
          <w:color w:val="000000"/>
        </w:rPr>
        <w:t>1.1×10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rFonts w:ascii="宋体" w:hAnsi="宋体"/>
          <w:color w:val="000000"/>
        </w:rPr>
        <w:t>）；</w:t>
      </w:r>
    </w:p>
    <w:p w:rsidR="00E04D22" w:rsidRDefault="00E04D22" w:rsidP="00E04D22">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求空载时静止在水平地面上的无人机产生的压强（</w:t>
      </w:r>
      <w:r>
        <w:rPr>
          <w:rFonts w:ascii="Times New Roman" w:eastAsia="Times New Roman" w:hAnsi="Times New Roman" w:cs="Times New Roman"/>
          <w:color w:val="000000"/>
        </w:rPr>
        <w:t>g</w:t>
      </w:r>
      <w:r>
        <w:rPr>
          <w:rFonts w:ascii="宋体" w:hAnsi="宋体"/>
          <w:color w:val="000000"/>
        </w:rPr>
        <w:t>取</w:t>
      </w:r>
      <w:r>
        <w:rPr>
          <w:rFonts w:ascii="Times New Roman" w:eastAsia="Times New Roman" w:hAnsi="Times New Roman" w:cs="Times New Roman"/>
          <w:color w:val="000000"/>
        </w:rPr>
        <w:t>10N/kg</w:t>
      </w:r>
      <w:r>
        <w:rPr>
          <w:rFonts w:ascii="宋体" w:hAnsi="宋体"/>
          <w:color w:val="000000"/>
        </w:rPr>
        <w:t>）；</w:t>
      </w:r>
    </w:p>
    <w:p w:rsidR="00E04D22" w:rsidRDefault="00E04D22" w:rsidP="00E04D22">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电池充满电后，求无人机储存的电能｡</w:t>
      </w:r>
    </w:p>
    <w:p w:rsidR="00E04D22" w:rsidRDefault="00E04D22" w:rsidP="00E04D22">
      <w:pPr>
        <w:spacing w:line="360" w:lineRule="auto"/>
        <w:jc w:val="left"/>
        <w:textAlignment w:val="center"/>
        <w:rPr>
          <w:rFonts w:ascii="宋体" w:hAnsi="宋体"/>
          <w:color w:val="000000"/>
        </w:rPr>
      </w:pPr>
      <w:r>
        <w:rPr>
          <w:color w:val="000000"/>
        </w:rPr>
        <w:lastRenderedPageBreak/>
        <w:t>24.</w:t>
      </w:r>
      <w:r>
        <w:rPr>
          <w:rFonts w:ascii="宋体" w:hAnsi="宋体"/>
          <w:color w:val="000000"/>
        </w:rPr>
        <w:t>空气炸锅，因其烹制食物脂防含量低，美味际，无油烟味，深受广大市民青睐｡如图甲所示，为某品牌空气炸锅，其发热元件为两个电阻，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=50Ω</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=200Ω</w:t>
      </w:r>
      <w:r>
        <w:rPr>
          <w:rFonts w:ascii="宋体" w:hAnsi="宋体"/>
          <w:color w:val="000000"/>
        </w:rPr>
        <w:t>，额定工作电压为</w:t>
      </w:r>
      <w:r>
        <w:rPr>
          <w:rFonts w:ascii="Times New Roman" w:eastAsia="Times New Roman" w:hAnsi="Times New Roman" w:cs="Times New Roman"/>
          <w:color w:val="000000"/>
        </w:rPr>
        <w:t>220V</w:t>
      </w:r>
      <w:r>
        <w:rPr>
          <w:rFonts w:ascii="宋体" w:hAnsi="宋体"/>
          <w:color w:val="000000"/>
        </w:rPr>
        <w:t>，内部电路可简化为图乙所示电路，当开关</w:t>
      </w:r>
      <w:r>
        <w:rPr>
          <w:rFonts w:ascii="Times New Roman" w:eastAsia="Times New Roman" w:hAnsi="Times New Roman" w:cs="Times New Roman"/>
          <w:i/>
          <w:color w:val="000000"/>
        </w:rPr>
        <w:t>S</w:t>
      </w:r>
      <w:r>
        <w:rPr>
          <w:rFonts w:ascii="Times New Roman" w:eastAsia="Times New Roman" w:hAnsi="Times New Roman" w:cs="Times New Roman"/>
          <w:color w:val="000000"/>
          <w:vertAlign w:val="subscript"/>
        </w:rPr>
        <w:t>1</w:t>
      </w:r>
      <w:r>
        <w:rPr>
          <w:rFonts w:ascii="宋体" w:hAnsi="宋体"/>
          <w:color w:val="000000"/>
        </w:rPr>
        <w:t>闭合，开关</w:t>
      </w:r>
      <w:r>
        <w:rPr>
          <w:rFonts w:ascii="Times New Roman" w:eastAsia="Times New Roman" w:hAnsi="Times New Roman" w:cs="Times New Roman"/>
          <w:i/>
          <w:color w:val="000000"/>
        </w:rPr>
        <w:t>S</w:t>
      </w:r>
      <w:r>
        <w:rPr>
          <w:rFonts w:ascii="宋体" w:hAnsi="宋体"/>
          <w:color w:val="000000"/>
        </w:rPr>
        <w:t>接</w:t>
      </w:r>
      <w:r>
        <w:rPr>
          <w:rFonts w:ascii="Times New Roman" w:eastAsia="Times New Roman" w:hAnsi="Times New Roman" w:cs="Times New Roman"/>
          <w:i/>
          <w:color w:val="000000"/>
        </w:rPr>
        <w:t>b</w:t>
      </w:r>
      <w:r>
        <w:rPr>
          <w:rFonts w:ascii="宋体" w:hAnsi="宋体"/>
          <w:color w:val="000000"/>
        </w:rPr>
        <w:t>端时为高温档；开关</w:t>
      </w:r>
      <w:r>
        <w:rPr>
          <w:rFonts w:ascii="Times New Roman" w:eastAsia="Times New Roman" w:hAnsi="Times New Roman" w:cs="Times New Roman"/>
          <w:i/>
          <w:color w:val="000000"/>
        </w:rPr>
        <w:t>S</w:t>
      </w:r>
      <w:r>
        <w:rPr>
          <w:rFonts w:ascii="Times New Roman" w:eastAsia="Times New Roman" w:hAnsi="Times New Roman" w:cs="Times New Roman"/>
          <w:color w:val="000000"/>
          <w:vertAlign w:val="subscript"/>
        </w:rPr>
        <w:t>1</w:t>
      </w:r>
      <w:r>
        <w:rPr>
          <w:rFonts w:ascii="宋体" w:hAnsi="宋体"/>
          <w:color w:val="000000"/>
        </w:rPr>
        <w:t>闭合，开关</w:t>
      </w:r>
      <w:r>
        <w:rPr>
          <w:rFonts w:ascii="Times New Roman" w:eastAsia="Times New Roman" w:hAnsi="Times New Roman" w:cs="Times New Roman"/>
          <w:i/>
          <w:color w:val="000000"/>
        </w:rPr>
        <w:t>S</w:t>
      </w:r>
      <w:r>
        <w:rPr>
          <w:rFonts w:ascii="宋体" w:hAnsi="宋体"/>
          <w:color w:val="000000"/>
        </w:rPr>
        <w:t>断开时为中温档</w:t>
      </w:r>
    </w:p>
    <w:p w:rsidR="00E04D22" w:rsidRDefault="00E04D22" w:rsidP="00E04D22">
      <w:pPr>
        <w:spacing w:line="360" w:lineRule="auto"/>
        <w:jc w:val="left"/>
        <w:textAlignment w:val="center"/>
        <w:rPr>
          <w:color w:val="000000"/>
        </w:rPr>
      </w:pPr>
      <w:r>
        <w:rPr>
          <w:rFonts w:ascii="宋体" w:hAnsi="宋体"/>
          <w:noProof/>
          <w:color w:val="000000"/>
        </w:rPr>
        <w:drawing>
          <wp:inline distT="0" distB="0" distL="0" distR="0">
            <wp:extent cx="2933700" cy="1327150"/>
            <wp:effectExtent l="0" t="0" r="0" b="6350"/>
            <wp:docPr id="177" name="图片 17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0" descr="学科网(www.zxxk.com)--教育资源门户，提供试卷、教案、课件、论文、素材以及各类教学资源下载，还有大量而丰富的教学相关资讯！"/>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933700" cy="1327150"/>
                    </a:xfrm>
                    <a:prstGeom prst="rect">
                      <a:avLst/>
                    </a:prstGeom>
                    <a:noFill/>
                    <a:ln>
                      <a:noFill/>
                    </a:ln>
                  </pic:spPr>
                </pic:pic>
              </a:graphicData>
            </a:graphic>
          </wp:inline>
        </w:drawing>
      </w:r>
    </w:p>
    <w:p w:rsidR="00E04D22" w:rsidRDefault="00E04D22" w:rsidP="00E04D22">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中温档正常工作时，求流过电阻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的电流｡</w:t>
      </w:r>
    </w:p>
    <w:p w:rsidR="00E04D22" w:rsidRDefault="00E04D22" w:rsidP="00E04D22">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高温档正常工作时，求电阻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消耗的总功率｡</w:t>
      </w:r>
    </w:p>
    <w:p w:rsidR="00E04D22" w:rsidRDefault="00E04D22" w:rsidP="00E04D22">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(3)</w:t>
      </w:r>
      <w:r>
        <w:rPr>
          <w:rFonts w:ascii="宋体" w:hAnsi="宋体"/>
          <w:color w:val="000000"/>
        </w:rPr>
        <w:t>若用此空气炸锅加工薯条，原料薯条温度为</w:t>
      </w:r>
      <w:r>
        <w:rPr>
          <w:rFonts w:ascii="Times New Roman" w:eastAsia="Times New Roman" w:hAnsi="Times New Roman" w:cs="Times New Roman"/>
          <w:color w:val="000000"/>
        </w:rPr>
        <w:t>20℃</w:t>
      </w:r>
      <w:r>
        <w:rPr>
          <w:rFonts w:ascii="宋体" w:hAnsi="宋体"/>
          <w:color w:val="000000"/>
        </w:rPr>
        <w:t>，炸熟至少需要达到</w:t>
      </w:r>
      <w:r>
        <w:rPr>
          <w:rFonts w:ascii="Times New Roman" w:eastAsia="Times New Roman" w:hAnsi="Times New Roman" w:cs="Times New Roman"/>
          <w:color w:val="000000"/>
        </w:rPr>
        <w:t>170℃</w:t>
      </w:r>
      <w:r>
        <w:rPr>
          <w:rFonts w:ascii="宋体" w:hAnsi="宋体"/>
          <w:color w:val="000000"/>
        </w:rPr>
        <w:t>，求一次炸熟</w:t>
      </w:r>
      <w:r>
        <w:rPr>
          <w:rFonts w:ascii="Times New Roman" w:eastAsia="Times New Roman" w:hAnsi="Times New Roman" w:cs="Times New Roman"/>
          <w:color w:val="000000"/>
        </w:rPr>
        <w:t>200g</w:t>
      </w:r>
      <w:r>
        <w:rPr>
          <w:rFonts w:ascii="宋体" w:hAnsi="宋体"/>
          <w:color w:val="000000"/>
        </w:rPr>
        <w:t>薯条需要吸收的热量，</w:t>
      </w:r>
      <w:r>
        <w:rPr>
          <w:rFonts w:ascii="Times New Roman" w:eastAsia="Times New Roman" w:hAnsi="Times New Roman" w:cs="Times New Roman"/>
          <w:color w:val="000000"/>
        </w:rPr>
        <w:t>[</w:t>
      </w:r>
      <w:r>
        <w:rPr>
          <w:rFonts w:ascii="Times New Roman" w:eastAsia="Times New Roman" w:hAnsi="Times New Roman" w:cs="Times New Roman"/>
          <w:i/>
          <w:color w:val="000000"/>
        </w:rPr>
        <w:t>c</w:t>
      </w:r>
      <w:r>
        <w:rPr>
          <w:rFonts w:ascii="宋体" w:hAnsi="宋体"/>
          <w:color w:val="000000"/>
          <w:vertAlign w:val="subscript"/>
        </w:rPr>
        <w:t>薯条</w:t>
      </w:r>
      <w:r>
        <w:rPr>
          <w:rFonts w:ascii="宋体" w:hAnsi="宋体"/>
          <w:color w:val="000000"/>
        </w:rPr>
        <w:t>取</w:t>
      </w:r>
      <w:r>
        <w:object w:dxaOrig="1915" w:dyaOrig="367">
          <v:shape id="_x0000_i1028" type="#_x0000_t75" alt="学科网(www.zxxk.com)--教育资源门户，提供试卷、教案、课件、论文、素材以及各类教学资源下载，还有大量而丰富的教学相关资讯！" style="width:96pt;height:18.5pt" o:ole="">
            <v:imagedata r:id="rId39" o:title="eqId9836c95545c84b299697e75e0ddc06cf"/>
          </v:shape>
          <o:OLEObject Type="Embed" ProgID="Equation.DSMT4" ShapeID="_x0000_i1028" DrawAspect="Content" ObjectID="_1660906500" r:id="rId40"/>
        </w:object>
      </w:r>
      <w:r>
        <w:rPr>
          <w:rFonts w:ascii="宋体" w:hAnsi="宋体"/>
          <w:color w:val="000000"/>
        </w:rPr>
        <w:t xml:space="preserve"> </w:t>
      </w:r>
      <w:r>
        <w:rPr>
          <w:rFonts w:ascii="Times New Roman" w:eastAsia="Times New Roman" w:hAnsi="Times New Roman" w:cs="Times New Roman"/>
          <w:color w:val="000000"/>
        </w:rPr>
        <w:t>]</w:t>
      </w:r>
    </w:p>
    <w:p w:rsidR="00E04D22" w:rsidRDefault="00E04D22" w:rsidP="00E04D22">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若使用空气炸锅高温档完成以上烹制，空气炸锅电能转化为热能效率为</w:t>
      </w:r>
      <w:r>
        <w:rPr>
          <w:rFonts w:ascii="Times New Roman" w:eastAsia="Times New Roman" w:hAnsi="Times New Roman" w:cs="Times New Roman"/>
          <w:color w:val="000000"/>
        </w:rPr>
        <w:t>75%</w:t>
      </w:r>
      <w:r>
        <w:rPr>
          <w:rFonts w:ascii="宋体" w:hAnsi="宋体"/>
          <w:color w:val="000000"/>
        </w:rPr>
        <w:t>，求烹制一次薯条需要的时间｡</w:t>
      </w:r>
    </w:p>
    <w:p w:rsidR="006C49C7" w:rsidRPr="00E04D22" w:rsidRDefault="006C49C7" w:rsidP="00E04D22">
      <w:pPr>
        <w:rPr>
          <w:rFonts w:hint="eastAsia"/>
        </w:rPr>
      </w:pPr>
    </w:p>
    <w:sectPr w:rsidR="006C49C7" w:rsidRPr="00E04D22">
      <w:headerReference w:type="default" r:id="rId41"/>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B2C96" w:rsidRDefault="000B2C96" w:rsidP="00803935">
      <w:pPr>
        <w:rPr>
          <w:rFonts w:hint="eastAsia"/>
        </w:rPr>
      </w:pPr>
      <w:r>
        <w:separator/>
      </w:r>
    </w:p>
  </w:endnote>
  <w:endnote w:type="continuationSeparator" w:id="0">
    <w:p w:rsidR="000B2C96" w:rsidRDefault="000B2C96" w:rsidP="00803935">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 New Romans">
    <w:altName w:val="Times New Roman"/>
    <w:charset w:val="00"/>
    <w:family w:val="auto"/>
    <w:pitch w:val="default"/>
  </w:font>
  <w:font w:name="Microsoft YaHei UI">
    <w:altName w:val="微软雅黑"/>
    <w:charset w:val="86"/>
    <w:family w:val="swiss"/>
    <w:pitch w:val="variable"/>
    <w:sig w:usb0="00000000" w:usb1="2ACF3C50" w:usb2="00000016" w:usb3="00000000" w:csb0="0004001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B2C96" w:rsidRDefault="000B2C96" w:rsidP="00803935">
      <w:pPr>
        <w:rPr>
          <w:rFonts w:hint="eastAsia"/>
        </w:rPr>
      </w:pPr>
      <w:r>
        <w:separator/>
      </w:r>
    </w:p>
  </w:footnote>
  <w:footnote w:type="continuationSeparator" w:id="0">
    <w:p w:rsidR="000B2C96" w:rsidRDefault="000B2C96" w:rsidP="00803935">
      <w:pPr>
        <w:rPr>
          <w:rFonts w:hint="eastAsia"/>
        </w:rPr>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3935" w:rsidRDefault="00803935">
    <w:pPr>
      <w:pStyle w:val="a3"/>
    </w:pPr>
    <w:r w:rsidRPr="00803935">
      <w:rPr>
        <w:rFonts w:hint="eastAsia"/>
      </w:rPr>
      <w:t>2020</w:t>
    </w:r>
    <w:r w:rsidRPr="00803935">
      <w:rPr>
        <w:rFonts w:hint="eastAsia"/>
      </w:rPr>
      <w:t>年全国各地中考物理真题精品解析专辑</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F473A"/>
    <w:multiLevelType w:val="hybridMultilevel"/>
    <w:tmpl w:val="8312AF28"/>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76AFA"/>
    <w:rsid w:val="00057A38"/>
    <w:rsid w:val="00057C45"/>
    <w:rsid w:val="000610F4"/>
    <w:rsid w:val="000B2C96"/>
    <w:rsid w:val="000C17DA"/>
    <w:rsid w:val="000D1B08"/>
    <w:rsid w:val="000D77BA"/>
    <w:rsid w:val="001220C7"/>
    <w:rsid w:val="001247EE"/>
    <w:rsid w:val="0014509D"/>
    <w:rsid w:val="00172CB2"/>
    <w:rsid w:val="00183D90"/>
    <w:rsid w:val="001D0456"/>
    <w:rsid w:val="001D19F8"/>
    <w:rsid w:val="001F68D3"/>
    <w:rsid w:val="00280225"/>
    <w:rsid w:val="002C6DF7"/>
    <w:rsid w:val="002D1377"/>
    <w:rsid w:val="003360B7"/>
    <w:rsid w:val="00351633"/>
    <w:rsid w:val="00355348"/>
    <w:rsid w:val="0035554B"/>
    <w:rsid w:val="00384C09"/>
    <w:rsid w:val="003855BA"/>
    <w:rsid w:val="003B00F9"/>
    <w:rsid w:val="00454712"/>
    <w:rsid w:val="00496524"/>
    <w:rsid w:val="005419D0"/>
    <w:rsid w:val="005E7DC5"/>
    <w:rsid w:val="006007FD"/>
    <w:rsid w:val="006C49C7"/>
    <w:rsid w:val="006F5D20"/>
    <w:rsid w:val="007951DA"/>
    <w:rsid w:val="007A30C9"/>
    <w:rsid w:val="007A7AC0"/>
    <w:rsid w:val="00803935"/>
    <w:rsid w:val="00807D7E"/>
    <w:rsid w:val="00844D8A"/>
    <w:rsid w:val="008577FA"/>
    <w:rsid w:val="00886D24"/>
    <w:rsid w:val="00976AFA"/>
    <w:rsid w:val="00A10AC1"/>
    <w:rsid w:val="00A6401D"/>
    <w:rsid w:val="00AB0960"/>
    <w:rsid w:val="00AF4CFC"/>
    <w:rsid w:val="00B633C5"/>
    <w:rsid w:val="00B65650"/>
    <w:rsid w:val="00B870A2"/>
    <w:rsid w:val="00BD0796"/>
    <w:rsid w:val="00BF54BA"/>
    <w:rsid w:val="00C00AAE"/>
    <w:rsid w:val="00C57116"/>
    <w:rsid w:val="00CB1137"/>
    <w:rsid w:val="00CC2A35"/>
    <w:rsid w:val="00CD3CFB"/>
    <w:rsid w:val="00CF1438"/>
    <w:rsid w:val="00D558BA"/>
    <w:rsid w:val="00D76F30"/>
    <w:rsid w:val="00DC1210"/>
    <w:rsid w:val="00DE20CC"/>
    <w:rsid w:val="00E04D22"/>
    <w:rsid w:val="00E17C9F"/>
    <w:rsid w:val="00EC0DE6"/>
    <w:rsid w:val="00F66CAD"/>
    <w:rsid w:val="00F75E32"/>
    <w:rsid w:val="00F907E8"/>
    <w:rsid w:val="00FD3DC7"/>
    <w:rsid w:val="00FF0CC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 w:type="character" w:styleId="a9">
    <w:name w:val="FollowedHyperlink"/>
    <w:basedOn w:val="a0"/>
    <w:uiPriority w:val="99"/>
    <w:semiHidden/>
    <w:unhideWhenUsed/>
    <w:rsid w:val="0014509D"/>
    <w:rPr>
      <w:color w:val="800080"/>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 w:type="character" w:styleId="a9">
    <w:name w:val="FollowedHyperlink"/>
    <w:basedOn w:val="a0"/>
    <w:uiPriority w:val="99"/>
    <w:semiHidden/>
    <w:unhideWhenUsed/>
    <w:rsid w:val="0014509D"/>
    <w:rPr>
      <w:color w:val="800080"/>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6313257">
      <w:bodyDiv w:val="1"/>
      <w:marLeft w:val="0"/>
      <w:marRight w:val="0"/>
      <w:marTop w:val="0"/>
      <w:marBottom w:val="0"/>
      <w:divBdr>
        <w:top w:val="none" w:sz="0" w:space="0" w:color="auto"/>
        <w:left w:val="none" w:sz="0" w:space="0" w:color="auto"/>
        <w:bottom w:val="none" w:sz="0" w:space="0" w:color="auto"/>
        <w:right w:val="none" w:sz="0" w:space="0" w:color="auto"/>
      </w:divBdr>
    </w:div>
    <w:div w:id="407311255">
      <w:bodyDiv w:val="1"/>
      <w:marLeft w:val="0"/>
      <w:marRight w:val="0"/>
      <w:marTop w:val="0"/>
      <w:marBottom w:val="0"/>
      <w:divBdr>
        <w:top w:val="none" w:sz="0" w:space="0" w:color="auto"/>
        <w:left w:val="none" w:sz="0" w:space="0" w:color="auto"/>
        <w:bottom w:val="none" w:sz="0" w:space="0" w:color="auto"/>
        <w:right w:val="none" w:sz="0" w:space="0" w:color="auto"/>
      </w:divBdr>
    </w:div>
    <w:div w:id="514734596">
      <w:bodyDiv w:val="1"/>
      <w:marLeft w:val="0"/>
      <w:marRight w:val="0"/>
      <w:marTop w:val="0"/>
      <w:marBottom w:val="0"/>
      <w:divBdr>
        <w:top w:val="none" w:sz="0" w:space="0" w:color="auto"/>
        <w:left w:val="none" w:sz="0" w:space="0" w:color="auto"/>
        <w:bottom w:val="none" w:sz="0" w:space="0" w:color="auto"/>
        <w:right w:val="none" w:sz="0" w:space="0" w:color="auto"/>
      </w:divBdr>
    </w:div>
    <w:div w:id="944505398">
      <w:bodyDiv w:val="1"/>
      <w:marLeft w:val="0"/>
      <w:marRight w:val="0"/>
      <w:marTop w:val="0"/>
      <w:marBottom w:val="0"/>
      <w:divBdr>
        <w:top w:val="none" w:sz="0" w:space="0" w:color="auto"/>
        <w:left w:val="none" w:sz="0" w:space="0" w:color="auto"/>
        <w:bottom w:val="none" w:sz="0" w:space="0" w:color="auto"/>
        <w:right w:val="none" w:sz="0" w:space="0" w:color="auto"/>
      </w:divBdr>
    </w:div>
    <w:div w:id="1028870438">
      <w:bodyDiv w:val="1"/>
      <w:marLeft w:val="0"/>
      <w:marRight w:val="0"/>
      <w:marTop w:val="0"/>
      <w:marBottom w:val="0"/>
      <w:divBdr>
        <w:top w:val="none" w:sz="0" w:space="0" w:color="auto"/>
        <w:left w:val="none" w:sz="0" w:space="0" w:color="auto"/>
        <w:bottom w:val="none" w:sz="0" w:space="0" w:color="auto"/>
        <w:right w:val="none" w:sz="0" w:space="0" w:color="auto"/>
      </w:divBdr>
    </w:div>
    <w:div w:id="1072581421">
      <w:bodyDiv w:val="1"/>
      <w:marLeft w:val="0"/>
      <w:marRight w:val="0"/>
      <w:marTop w:val="0"/>
      <w:marBottom w:val="0"/>
      <w:divBdr>
        <w:top w:val="none" w:sz="0" w:space="0" w:color="auto"/>
        <w:left w:val="none" w:sz="0" w:space="0" w:color="auto"/>
        <w:bottom w:val="none" w:sz="0" w:space="0" w:color="auto"/>
        <w:right w:val="none" w:sz="0" w:space="0" w:color="auto"/>
      </w:divBdr>
    </w:div>
    <w:div w:id="1121264134">
      <w:bodyDiv w:val="1"/>
      <w:marLeft w:val="0"/>
      <w:marRight w:val="0"/>
      <w:marTop w:val="0"/>
      <w:marBottom w:val="0"/>
      <w:divBdr>
        <w:top w:val="none" w:sz="0" w:space="0" w:color="auto"/>
        <w:left w:val="none" w:sz="0" w:space="0" w:color="auto"/>
        <w:bottom w:val="none" w:sz="0" w:space="0" w:color="auto"/>
        <w:right w:val="none" w:sz="0" w:space="0" w:color="auto"/>
      </w:divBdr>
    </w:div>
    <w:div w:id="1195314404">
      <w:bodyDiv w:val="1"/>
      <w:marLeft w:val="0"/>
      <w:marRight w:val="0"/>
      <w:marTop w:val="0"/>
      <w:marBottom w:val="0"/>
      <w:divBdr>
        <w:top w:val="none" w:sz="0" w:space="0" w:color="auto"/>
        <w:left w:val="none" w:sz="0" w:space="0" w:color="auto"/>
        <w:bottom w:val="none" w:sz="0" w:space="0" w:color="auto"/>
        <w:right w:val="none" w:sz="0" w:space="0" w:color="auto"/>
      </w:divBdr>
    </w:div>
    <w:div w:id="1615013528">
      <w:bodyDiv w:val="1"/>
      <w:marLeft w:val="0"/>
      <w:marRight w:val="0"/>
      <w:marTop w:val="0"/>
      <w:marBottom w:val="0"/>
      <w:divBdr>
        <w:top w:val="none" w:sz="0" w:space="0" w:color="auto"/>
        <w:left w:val="none" w:sz="0" w:space="0" w:color="auto"/>
        <w:bottom w:val="none" w:sz="0" w:space="0" w:color="auto"/>
        <w:right w:val="none" w:sz="0" w:space="0" w:color="auto"/>
      </w:divBdr>
    </w:div>
    <w:div w:id="17158908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wmf"/><Relationship Id="rId18" Type="http://schemas.openxmlformats.org/officeDocument/2006/relationships/image" Target="media/image10.png"/><Relationship Id="rId26" Type="http://schemas.openxmlformats.org/officeDocument/2006/relationships/image" Target="media/image16.png"/><Relationship Id="rId39" Type="http://schemas.openxmlformats.org/officeDocument/2006/relationships/image" Target="media/image28.wmf"/><Relationship Id="rId3" Type="http://schemas.openxmlformats.org/officeDocument/2006/relationships/styles" Target="styles.xml"/><Relationship Id="rId21" Type="http://schemas.openxmlformats.org/officeDocument/2006/relationships/oleObject" Target="embeddings/oleObject1.bin"/><Relationship Id="rId34" Type="http://schemas.openxmlformats.org/officeDocument/2006/relationships/image" Target="media/image24.png"/><Relationship Id="rId42"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7.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wmf"/><Relationship Id="rId29" Type="http://schemas.openxmlformats.org/officeDocument/2006/relationships/image" Target="media/image19.png"/><Relationship Id="rId4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wmf"/><Relationship Id="rId24" Type="http://schemas.openxmlformats.org/officeDocument/2006/relationships/oleObject" Target="embeddings/oleObject2.bin"/><Relationship Id="rId32" Type="http://schemas.openxmlformats.org/officeDocument/2006/relationships/image" Target="media/image22.png"/><Relationship Id="rId37" Type="http://schemas.openxmlformats.org/officeDocument/2006/relationships/oleObject" Target="embeddings/oleObject3.bin"/><Relationship Id="rId40" Type="http://schemas.openxmlformats.org/officeDocument/2006/relationships/oleObject" Target="embeddings/oleObject4.bin"/><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4.wmf"/><Relationship Id="rId28" Type="http://schemas.openxmlformats.org/officeDocument/2006/relationships/image" Target="media/image18.png"/><Relationship Id="rId36" Type="http://schemas.openxmlformats.org/officeDocument/2006/relationships/image" Target="media/image26.wmf"/><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1.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3.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A53F3D3-0F87-4033-BCDD-0D3D833B49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646</Words>
  <Characters>3685</Characters>
  <Application>Microsoft Office Word</Application>
  <DocSecurity>0</DocSecurity>
  <Lines>30</Lines>
  <Paragraphs>8</Paragraphs>
  <ScaleCrop>false</ScaleCrop>
  <Company>China</Company>
  <LinksUpToDate>false</LinksUpToDate>
  <CharactersWithSpaces>4323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2020-09-06T06:04:00Z</dcterms:created>
  <dcterms:modified xsi:type="dcterms:W3CDTF">2020-09-06T06:04:00Z</dcterms:modified>
</cp:coreProperties>
</file>