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387" w:rsidRDefault="00F46387" w:rsidP="00F46387">
      <w:pPr>
        <w:adjustRightInd w:val="0"/>
        <w:snapToGrid w:val="0"/>
        <w:spacing w:line="360" w:lineRule="auto"/>
        <w:ind w:rightChars="-216" w:right="-454" w:firstLineChars="132" w:firstLine="424"/>
        <w:jc w:val="center"/>
        <w:rPr>
          <w:rFonts w:hint="eastAsia"/>
          <w:b/>
          <w:bCs/>
          <w:color w:val="FF0000"/>
          <w:sz w:val="32"/>
          <w:szCs w:val="32"/>
        </w:rPr>
      </w:pPr>
      <w:r w:rsidRPr="00F46387">
        <w:rPr>
          <w:b/>
          <w:bCs/>
          <w:noProof/>
          <w:color w:val="FF0000"/>
          <w:sz w:val="32"/>
          <w:szCs w:val="32"/>
        </w:rPr>
        <w:drawing>
          <wp:anchor distT="0" distB="0" distL="114300" distR="114300" simplePos="0" relativeHeight="251659264" behindDoc="0" locked="0" layoutInCell="1" allowOverlap="1" wp14:anchorId="07CD0DAC" wp14:editId="60922BC4">
            <wp:simplePos x="0" y="0"/>
            <wp:positionH relativeFrom="page">
              <wp:posOffset>12242800</wp:posOffset>
            </wp:positionH>
            <wp:positionV relativeFrom="page">
              <wp:posOffset>10591800</wp:posOffset>
            </wp:positionV>
            <wp:extent cx="457200" cy="292100"/>
            <wp:effectExtent l="0" t="0" r="0"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292100"/>
                    </a:xfrm>
                    <a:prstGeom prst="rect">
                      <a:avLst/>
                    </a:prstGeom>
                    <a:noFill/>
                  </pic:spPr>
                </pic:pic>
              </a:graphicData>
            </a:graphic>
            <wp14:sizeRelH relativeFrom="page">
              <wp14:pctWidth>0</wp14:pctWidth>
            </wp14:sizeRelH>
            <wp14:sizeRelV relativeFrom="page">
              <wp14:pctHeight>0</wp14:pctHeight>
            </wp14:sizeRelV>
          </wp:anchor>
        </w:drawing>
      </w:r>
      <w:r w:rsidRPr="00F46387">
        <w:rPr>
          <w:b/>
          <w:bCs/>
          <w:color w:val="FF0000"/>
          <w:sz w:val="32"/>
          <w:szCs w:val="32"/>
        </w:rPr>
        <w:t>第</w:t>
      </w:r>
      <w:r w:rsidR="00A8737C">
        <w:rPr>
          <w:rFonts w:hint="eastAsia"/>
          <w:b/>
          <w:bCs/>
          <w:color w:val="FF0000"/>
          <w:sz w:val="32"/>
          <w:szCs w:val="32"/>
        </w:rPr>
        <w:t>三</w:t>
      </w:r>
      <w:r w:rsidRPr="00F46387">
        <w:rPr>
          <w:b/>
          <w:bCs/>
          <w:color w:val="FF0000"/>
          <w:sz w:val="32"/>
          <w:szCs w:val="32"/>
        </w:rPr>
        <w:t>单元：《</w:t>
      </w:r>
      <w:r w:rsidR="00A8737C" w:rsidRPr="00A8737C">
        <w:rPr>
          <w:rFonts w:hint="eastAsia"/>
          <w:b/>
          <w:bCs/>
          <w:color w:val="FF0000"/>
          <w:sz w:val="32"/>
          <w:szCs w:val="32"/>
        </w:rPr>
        <w:t>物质构成的奥秘</w:t>
      </w:r>
      <w:r w:rsidRPr="00F46387">
        <w:rPr>
          <w:b/>
          <w:bCs/>
          <w:color w:val="FF0000"/>
          <w:sz w:val="32"/>
          <w:szCs w:val="32"/>
        </w:rPr>
        <w:t>》知识汇总精讲</w:t>
      </w:r>
      <w:r w:rsidR="006B0F38">
        <w:rPr>
          <w:rFonts w:hint="eastAsia"/>
          <w:b/>
          <w:bCs/>
          <w:color w:val="FF0000"/>
          <w:sz w:val="32"/>
          <w:szCs w:val="32"/>
        </w:rPr>
        <w:t>解析版</w:t>
      </w:r>
    </w:p>
    <w:p w:rsidR="005A150B" w:rsidRPr="003327B2" w:rsidRDefault="005A150B" w:rsidP="005A150B">
      <w:pPr>
        <w:adjustRightInd w:val="0"/>
        <w:snapToGrid w:val="0"/>
        <w:spacing w:line="360" w:lineRule="auto"/>
        <w:ind w:rightChars="-216" w:right="-454" w:firstLineChars="132" w:firstLine="371"/>
        <w:rPr>
          <w:b/>
          <w:bCs/>
          <w:sz w:val="28"/>
          <w:szCs w:val="28"/>
        </w:rPr>
      </w:pPr>
      <w:r w:rsidRPr="003327B2">
        <w:rPr>
          <w:b/>
          <w:bCs/>
          <w:sz w:val="28"/>
          <w:szCs w:val="28"/>
        </w:rPr>
        <w:t>【知识结构】</w:t>
      </w:r>
    </w:p>
    <w:p w:rsidR="005A150B" w:rsidRPr="003327B2" w:rsidRDefault="005A150B" w:rsidP="005A150B">
      <w:pPr>
        <w:spacing w:line="360" w:lineRule="auto"/>
        <w:ind w:firstLineChars="750" w:firstLine="1581"/>
        <w:rPr>
          <w:b/>
          <w:szCs w:val="21"/>
        </w:rPr>
      </w:pPr>
      <w:r>
        <w:rPr>
          <w:b/>
          <w:noProof/>
          <w:szCs w:val="21"/>
        </w:rPr>
        <mc:AlternateContent>
          <mc:Choice Requires="wps">
            <w:drawing>
              <wp:anchor distT="0" distB="0" distL="114300" distR="114300" simplePos="0" relativeHeight="251663360" behindDoc="0" locked="0" layoutInCell="1" allowOverlap="1">
                <wp:simplePos x="0" y="0"/>
                <wp:positionH relativeFrom="column">
                  <wp:posOffset>251460</wp:posOffset>
                </wp:positionH>
                <wp:positionV relativeFrom="paragraph">
                  <wp:posOffset>274320</wp:posOffset>
                </wp:positionV>
                <wp:extent cx="203200" cy="6186805"/>
                <wp:effectExtent l="11430" t="10160" r="13970" b="13335"/>
                <wp:wrapNone/>
                <wp:docPr id="110" name="左大括号 110"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200" cy="6186805"/>
                        </a:xfrm>
                        <a:prstGeom prst="leftBrace">
                          <a:avLst>
                            <a:gd name="adj1" fmla="val 253724"/>
                            <a:gd name="adj2" fmla="val 5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号 110" o:spid="_x0000_s1026" type="#_x0000_t87" alt="说明: 学科网 版权所有" style="position:absolute;left:0;text-align:left;margin-left:19.8pt;margin-top:21.6pt;width:16pt;height:48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" filled="t"/>
            </w:pict>
          </mc:Fallback>
        </mc:AlternateContent>
      </w:r>
      <w:r>
        <w:rPr>
          <w:b/>
          <w:noProof/>
          <w:szCs w:val="21"/>
        </w:rPr>
        <mc:AlternateContent>
          <mc:Choice Requires="wps">
            <w:drawing>
              <wp:anchor distT="0" distB="0" distL="114300" distR="114300" simplePos="0" relativeHeight="251664384" behindDoc="0" locked="0" layoutInCell="1" allowOverlap="1">
                <wp:simplePos x="0" y="0"/>
                <wp:positionH relativeFrom="column">
                  <wp:posOffset>893445</wp:posOffset>
                </wp:positionH>
                <wp:positionV relativeFrom="paragraph">
                  <wp:posOffset>144780</wp:posOffset>
                </wp:positionV>
                <wp:extent cx="75565" cy="487680"/>
                <wp:effectExtent l="5715" t="13970" r="13970" b="12700"/>
                <wp:wrapNone/>
                <wp:docPr id="109" name="左大括号 109"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487680"/>
                        </a:xfrm>
                        <a:prstGeom prst="leftBrace">
                          <a:avLst>
                            <a:gd name="adj1" fmla="val 53782"/>
                            <a:gd name="adj2" fmla="val 5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括号 109" o:spid="_x0000_s1026" type="#_x0000_t87" alt="说明: 学科网 版权所有" style="position:absolute;left:0;text-align:left;margin-left:70.35pt;margin-top:11.4pt;width:5.95pt;height:3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" filled="t"/>
            </w:pict>
          </mc:Fallback>
        </mc:AlternateContent>
      </w:r>
      <w:r w:rsidRPr="003327B2">
        <w:rPr>
          <w:b/>
          <w:szCs w:val="21"/>
        </w:rPr>
        <w:t>定义</w:t>
      </w:r>
    </w:p>
    <w:p w:rsidR="005A150B" w:rsidRPr="003327B2" w:rsidRDefault="005A150B" w:rsidP="005A150B">
      <w:pPr>
        <w:spacing w:line="360" w:lineRule="auto"/>
        <w:ind w:firstLineChars="400" w:firstLine="843"/>
        <w:rPr>
          <w:b/>
          <w:szCs w:val="21"/>
        </w:rPr>
      </w:pPr>
      <w:r w:rsidRPr="003327B2">
        <w:rPr>
          <w:b/>
          <w:szCs w:val="21"/>
        </w:rPr>
        <w:t>分子</w:t>
      </w:r>
      <w:r w:rsidRPr="003327B2">
        <w:rPr>
          <w:b/>
          <w:szCs w:val="21"/>
        </w:rPr>
        <w:t xml:space="preserve">  </w:t>
      </w:r>
    </w:p>
    <w:p w:rsidR="005A150B" w:rsidRPr="003327B2" w:rsidRDefault="005A150B" w:rsidP="005A150B">
      <w:pPr>
        <w:spacing w:line="360" w:lineRule="auto"/>
        <w:ind w:firstLineChars="750" w:firstLine="1581"/>
        <w:rPr>
          <w:b/>
          <w:szCs w:val="21"/>
        </w:rPr>
      </w:pPr>
      <w:r w:rsidRPr="003327B2">
        <w:rPr>
          <w:b/>
          <w:bCs/>
          <w:szCs w:val="21"/>
        </w:rPr>
        <w:t>性质</w:t>
      </w:r>
    </w:p>
    <w:p w:rsidR="005A150B" w:rsidRPr="003327B2" w:rsidRDefault="005A150B" w:rsidP="005A150B">
      <w:pPr>
        <w:spacing w:line="360" w:lineRule="auto"/>
        <w:ind w:firstLineChars="350" w:firstLine="738"/>
        <w:rPr>
          <w:b/>
          <w:szCs w:val="21"/>
        </w:rPr>
      </w:pPr>
      <w:r>
        <w:rPr>
          <w:b/>
          <w:noProof/>
        </w:rPr>
        <mc:AlternateContent>
          <mc:Choice Requires="wps">
            <w:drawing>
              <wp:anchor distT="0" distB="0" distL="114300" distR="114300" simplePos="0" relativeHeight="251662336" behindDoc="0" locked="0" layoutInCell="1" allowOverlap="1">
                <wp:simplePos x="0" y="0"/>
                <wp:positionH relativeFrom="column">
                  <wp:posOffset>3323590</wp:posOffset>
                </wp:positionH>
                <wp:positionV relativeFrom="paragraph">
                  <wp:posOffset>8255</wp:posOffset>
                </wp:positionV>
                <wp:extent cx="75565" cy="285750"/>
                <wp:effectExtent l="6985" t="5080" r="12700" b="13970"/>
                <wp:wrapNone/>
                <wp:docPr id="108" name="左大括号 108"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285750"/>
                        </a:xfrm>
                        <a:prstGeom prst="leftBrace">
                          <a:avLst>
                            <a:gd name="adj1" fmla="val 31513"/>
                            <a:gd name="adj2" fmla="val 5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括号 108" o:spid="_x0000_s1026" type="#_x0000_t87" alt="说明: 学科网 版权所有" style="position:absolute;left:0;text-align:left;margin-left:261.7pt;margin-top:.65pt;width:5.9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" filled="t"/>
            </w:pict>
          </mc:Fallback>
        </mc:AlternateContent>
      </w:r>
      <w:r>
        <w:rPr>
          <w:b/>
          <w:noProof/>
          <w:szCs w:val="21"/>
        </w:rPr>
        <mc:AlternateContent>
          <mc:Choice Requires="wps">
            <w:drawing>
              <wp:anchor distT="0" distB="0" distL="114300" distR="114300" simplePos="0" relativeHeight="251665408" behindDoc="0" locked="0" layoutInCell="1" allowOverlap="1">
                <wp:simplePos x="0" y="0"/>
                <wp:positionH relativeFrom="column">
                  <wp:posOffset>2101215</wp:posOffset>
                </wp:positionH>
                <wp:positionV relativeFrom="paragraph">
                  <wp:posOffset>140335</wp:posOffset>
                </wp:positionV>
                <wp:extent cx="75565" cy="487680"/>
                <wp:effectExtent l="13335" t="13335" r="6350" b="13335"/>
                <wp:wrapNone/>
                <wp:docPr id="107" name="左大括号 107"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487680"/>
                        </a:xfrm>
                        <a:prstGeom prst="leftBrace">
                          <a:avLst>
                            <a:gd name="adj1" fmla="val 53782"/>
                            <a:gd name="adj2" fmla="val 5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括号 107" o:spid="_x0000_s1026" type="#_x0000_t87" alt="说明: 学科网 版权所有" style="position:absolute;left:0;text-align:left;margin-left:165.45pt;margin-top:11.05pt;width:5.95pt;height:3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" filled="t"/>
            </w:pict>
          </mc:Fallback>
        </mc:AlternateContent>
      </w:r>
      <w:r w:rsidRPr="003327B2">
        <w:rPr>
          <w:b/>
          <w:szCs w:val="21"/>
        </w:rPr>
        <w:t xml:space="preserve">                           </w:t>
      </w:r>
      <w:r w:rsidRPr="003327B2">
        <w:rPr>
          <w:b/>
          <w:szCs w:val="21"/>
        </w:rPr>
        <w:t>原子核（带</w:t>
      </w:r>
      <w:r w:rsidRPr="003327B2">
        <w:rPr>
          <w:b/>
          <w:szCs w:val="21"/>
          <w:u w:val="single"/>
        </w:rPr>
        <w:t>正电</w:t>
      </w:r>
      <w:r w:rsidRPr="003327B2">
        <w:rPr>
          <w:b/>
          <w:szCs w:val="21"/>
        </w:rPr>
        <w:t>）</w:t>
      </w:r>
      <w:r w:rsidRPr="003327B2">
        <w:rPr>
          <w:b/>
          <w:szCs w:val="21"/>
        </w:rPr>
        <w:t xml:space="preserve">   </w:t>
      </w:r>
      <w:r w:rsidRPr="003327B2">
        <w:rPr>
          <w:b/>
          <w:szCs w:val="21"/>
          <w:u w:val="single"/>
        </w:rPr>
        <w:t>质子</w:t>
      </w:r>
      <w:r w:rsidRPr="003327B2">
        <w:rPr>
          <w:b/>
          <w:szCs w:val="21"/>
        </w:rPr>
        <w:t>（带正电）</w:t>
      </w:r>
    </w:p>
    <w:p w:rsidR="005A150B" w:rsidRPr="003327B2" w:rsidRDefault="005A150B" w:rsidP="005A150B">
      <w:pPr>
        <w:spacing w:line="360" w:lineRule="auto"/>
        <w:rPr>
          <w:b/>
          <w:szCs w:val="21"/>
        </w:rPr>
      </w:pPr>
      <w:r>
        <w:rPr>
          <w:b/>
          <w:noProof/>
        </w:rPr>
        <mc:AlternateContent>
          <mc:Choice Requires="wps">
            <w:drawing>
              <wp:anchor distT="0" distB="0" distL="114300" distR="114300" simplePos="0" relativeHeight="251661312" behindDoc="0" locked="0" layoutInCell="1" allowOverlap="1">
                <wp:simplePos x="0" y="0"/>
                <wp:positionH relativeFrom="column">
                  <wp:posOffset>969010</wp:posOffset>
                </wp:positionH>
                <wp:positionV relativeFrom="paragraph">
                  <wp:posOffset>40005</wp:posOffset>
                </wp:positionV>
                <wp:extent cx="75565" cy="1301750"/>
                <wp:effectExtent l="5080" t="6350" r="5080" b="6350"/>
                <wp:wrapNone/>
                <wp:docPr id="106" name="左大括号 106"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1301750"/>
                        </a:xfrm>
                        <a:prstGeom prst="leftBrace">
                          <a:avLst>
                            <a:gd name="adj1" fmla="val 143557"/>
                            <a:gd name="adj2" fmla="val 5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括号 106" o:spid="_x0000_s1026" type="#_x0000_t87" alt="说明: 学科网 版权所有" style="position:absolute;left:0;text-align:left;margin-left:76.3pt;margin-top:3.15pt;width:5.95pt;height:1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" filled="t"/>
            </w:pict>
          </mc:Fallback>
        </mc:AlternateContent>
      </w:r>
      <w:r w:rsidRPr="003327B2">
        <w:rPr>
          <w:b/>
          <w:szCs w:val="21"/>
        </w:rPr>
        <w:t>物</w:t>
      </w:r>
      <w:r w:rsidRPr="003327B2">
        <w:rPr>
          <w:b/>
          <w:szCs w:val="21"/>
        </w:rPr>
        <w:t xml:space="preserve">        </w:t>
      </w:r>
      <w:r w:rsidRPr="003327B2">
        <w:rPr>
          <w:b/>
          <w:szCs w:val="21"/>
        </w:rPr>
        <w:t>原</w:t>
      </w:r>
      <w:r w:rsidRPr="003327B2">
        <w:rPr>
          <w:b/>
          <w:szCs w:val="21"/>
        </w:rPr>
        <w:t xml:space="preserve">     </w:t>
      </w:r>
      <w:r w:rsidRPr="003327B2">
        <w:rPr>
          <w:b/>
          <w:szCs w:val="21"/>
        </w:rPr>
        <w:t>原子（</w:t>
      </w:r>
      <w:r w:rsidRPr="003327B2">
        <w:rPr>
          <w:b/>
          <w:szCs w:val="21"/>
          <w:u w:val="single"/>
        </w:rPr>
        <w:t>不显电性</w:t>
      </w:r>
      <w:r w:rsidRPr="003327B2">
        <w:rPr>
          <w:b/>
          <w:szCs w:val="21"/>
        </w:rPr>
        <w:t>）</w:t>
      </w:r>
      <w:r w:rsidRPr="003327B2">
        <w:rPr>
          <w:b/>
          <w:szCs w:val="21"/>
        </w:rPr>
        <w:t xml:space="preserve">                    </w:t>
      </w:r>
      <w:r w:rsidRPr="003327B2">
        <w:rPr>
          <w:b/>
          <w:szCs w:val="21"/>
        </w:rPr>
        <w:t>中子（</w:t>
      </w:r>
      <w:r w:rsidRPr="003327B2">
        <w:rPr>
          <w:b/>
          <w:szCs w:val="21"/>
          <w:u w:val="single"/>
        </w:rPr>
        <w:t>不带电</w:t>
      </w:r>
      <w:r w:rsidRPr="003327B2">
        <w:rPr>
          <w:b/>
          <w:szCs w:val="21"/>
        </w:rPr>
        <w:t>）</w:t>
      </w:r>
    </w:p>
    <w:p w:rsidR="005A150B" w:rsidRPr="003327B2" w:rsidRDefault="005A150B" w:rsidP="005A150B">
      <w:pPr>
        <w:spacing w:line="360" w:lineRule="auto"/>
        <w:rPr>
          <w:b/>
          <w:szCs w:val="21"/>
        </w:rPr>
      </w:pPr>
      <w:r w:rsidRPr="003327B2">
        <w:rPr>
          <w:b/>
          <w:szCs w:val="21"/>
        </w:rPr>
        <w:t>质</w:t>
      </w:r>
      <w:r w:rsidRPr="003327B2">
        <w:rPr>
          <w:b/>
          <w:szCs w:val="21"/>
        </w:rPr>
        <w:t xml:space="preserve">        </w:t>
      </w:r>
      <w:r w:rsidRPr="003327B2">
        <w:rPr>
          <w:b/>
          <w:szCs w:val="21"/>
        </w:rPr>
        <w:t>子</w:t>
      </w:r>
      <w:r w:rsidRPr="003327B2">
        <w:rPr>
          <w:b/>
          <w:szCs w:val="21"/>
        </w:rPr>
        <w:t xml:space="preserve">                      </w:t>
      </w:r>
      <w:r w:rsidRPr="003327B2">
        <w:rPr>
          <w:b/>
          <w:szCs w:val="21"/>
        </w:rPr>
        <w:t>核外电子（带</w:t>
      </w:r>
      <w:r w:rsidRPr="003327B2">
        <w:rPr>
          <w:b/>
          <w:szCs w:val="21"/>
          <w:u w:val="single"/>
        </w:rPr>
        <w:t>负电</w:t>
      </w:r>
      <w:r w:rsidRPr="003327B2">
        <w:rPr>
          <w:b/>
          <w:szCs w:val="21"/>
        </w:rPr>
        <w:t>）</w:t>
      </w:r>
    </w:p>
    <w:p w:rsidR="005A150B" w:rsidRPr="003327B2" w:rsidRDefault="005A150B" w:rsidP="005A150B">
      <w:pPr>
        <w:spacing w:line="360" w:lineRule="auto"/>
        <w:rPr>
          <w:b/>
          <w:szCs w:val="21"/>
        </w:rPr>
      </w:pPr>
      <w:r>
        <w:rPr>
          <w:b/>
          <w:noProof/>
          <w:szCs w:val="21"/>
        </w:rPr>
        <mc:AlternateContent>
          <mc:Choice Requires="wps">
            <w:drawing>
              <wp:anchor distT="0" distB="0" distL="114300" distR="114300" simplePos="0" relativeHeight="251666432" behindDoc="0" locked="0" layoutInCell="1" allowOverlap="1">
                <wp:simplePos x="0" y="0"/>
                <wp:positionH relativeFrom="column">
                  <wp:posOffset>2329180</wp:posOffset>
                </wp:positionH>
                <wp:positionV relativeFrom="paragraph">
                  <wp:posOffset>151130</wp:posOffset>
                </wp:positionV>
                <wp:extent cx="75565" cy="701675"/>
                <wp:effectExtent l="12700" t="8890" r="6985" b="13335"/>
                <wp:wrapNone/>
                <wp:docPr id="105" name="左大括号 105"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701675"/>
                        </a:xfrm>
                        <a:prstGeom prst="leftBrace">
                          <a:avLst>
                            <a:gd name="adj1" fmla="val 77381"/>
                            <a:gd name="adj2" fmla="val 5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括号 105" o:spid="_x0000_s1026" type="#_x0000_t87" alt="说明: 学科网 版权所有" style="position:absolute;left:0;text-align:left;margin-left:183.4pt;margin-top:11.9pt;width:5.95pt;height:5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" filled="t"/>
            </w:pict>
          </mc:Fallback>
        </mc:AlternateContent>
      </w:r>
      <w:r w:rsidRPr="003327B2">
        <w:rPr>
          <w:b/>
          <w:szCs w:val="21"/>
        </w:rPr>
        <w:t>构</w:t>
      </w:r>
      <w:r w:rsidRPr="003327B2">
        <w:rPr>
          <w:b/>
          <w:szCs w:val="21"/>
        </w:rPr>
        <w:t xml:space="preserve">        </w:t>
      </w:r>
      <w:r w:rsidRPr="003327B2">
        <w:rPr>
          <w:b/>
          <w:szCs w:val="21"/>
        </w:rPr>
        <w:t>结</w:t>
      </w:r>
      <w:r w:rsidRPr="003327B2">
        <w:rPr>
          <w:b/>
          <w:szCs w:val="21"/>
        </w:rPr>
        <w:t xml:space="preserve">                          </w:t>
      </w:r>
      <w:r w:rsidRPr="003327B2">
        <w:rPr>
          <w:b/>
          <w:szCs w:val="21"/>
        </w:rPr>
        <w:t>排布规律</w:t>
      </w:r>
    </w:p>
    <w:p w:rsidR="005A150B" w:rsidRPr="003327B2" w:rsidRDefault="005A150B" w:rsidP="005A150B">
      <w:pPr>
        <w:spacing w:line="360" w:lineRule="auto"/>
        <w:rPr>
          <w:b/>
          <w:szCs w:val="21"/>
        </w:rPr>
      </w:pPr>
      <w:r w:rsidRPr="003327B2">
        <w:rPr>
          <w:b/>
          <w:szCs w:val="21"/>
        </w:rPr>
        <w:t>成</w:t>
      </w:r>
      <w:r w:rsidRPr="003327B2">
        <w:rPr>
          <w:b/>
          <w:szCs w:val="21"/>
        </w:rPr>
        <w:t xml:space="preserve">        </w:t>
      </w:r>
      <w:r w:rsidRPr="003327B2">
        <w:rPr>
          <w:b/>
          <w:color w:val="000000"/>
          <w:szCs w:val="21"/>
        </w:rPr>
        <w:t>构</w:t>
      </w:r>
      <w:r w:rsidRPr="003327B2">
        <w:rPr>
          <w:b/>
          <w:szCs w:val="21"/>
        </w:rPr>
        <w:t xml:space="preserve">     </w:t>
      </w:r>
      <w:r w:rsidRPr="003327B2">
        <w:rPr>
          <w:b/>
          <w:szCs w:val="21"/>
        </w:rPr>
        <w:t>原子核外电子的排布</w:t>
      </w:r>
      <w:r w:rsidRPr="003327B2">
        <w:rPr>
          <w:b/>
          <w:szCs w:val="21"/>
        </w:rPr>
        <w:t xml:space="preserve">   </w:t>
      </w:r>
      <w:r w:rsidRPr="003327B2">
        <w:rPr>
          <w:b/>
          <w:szCs w:val="21"/>
        </w:rPr>
        <w:t>结构示意图含义</w:t>
      </w:r>
    </w:p>
    <w:p w:rsidR="005A150B" w:rsidRPr="003327B2" w:rsidRDefault="005A150B" w:rsidP="005A150B">
      <w:pPr>
        <w:spacing w:line="360" w:lineRule="auto"/>
        <w:rPr>
          <w:b/>
          <w:szCs w:val="21"/>
        </w:rPr>
      </w:pPr>
      <w:r>
        <w:rPr>
          <w:b/>
          <w:noProof/>
          <w:szCs w:val="21"/>
        </w:rPr>
        <mc:AlternateContent>
          <mc:Choice Requires="wps">
            <w:drawing>
              <wp:anchor distT="0" distB="0" distL="114300" distR="114300" simplePos="0" relativeHeight="251667456" behindDoc="0" locked="0" layoutInCell="1" allowOverlap="1">
                <wp:simplePos x="0" y="0"/>
                <wp:positionH relativeFrom="column">
                  <wp:posOffset>3019425</wp:posOffset>
                </wp:positionH>
                <wp:positionV relativeFrom="paragraph">
                  <wp:posOffset>167640</wp:posOffset>
                </wp:positionV>
                <wp:extent cx="75565" cy="487680"/>
                <wp:effectExtent l="7620" t="12065" r="12065" b="5080"/>
                <wp:wrapNone/>
                <wp:docPr id="104" name="左大括号 104"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487680"/>
                        </a:xfrm>
                        <a:prstGeom prst="leftBrace">
                          <a:avLst>
                            <a:gd name="adj1" fmla="val 53782"/>
                            <a:gd name="adj2" fmla="val 5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括号 104" o:spid="_x0000_s1026" type="#_x0000_t87" alt="说明: 学科网 版权所有" style="position:absolute;left:0;text-align:left;margin-left:237.75pt;margin-top:13.2pt;width:5.95pt;height:3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" filled="t"/>
            </w:pict>
          </mc:Fallback>
        </mc:AlternateContent>
      </w:r>
      <w:r w:rsidRPr="003327B2">
        <w:rPr>
          <w:b/>
          <w:szCs w:val="21"/>
        </w:rPr>
        <w:t>的</w:t>
      </w:r>
      <w:r w:rsidRPr="003327B2">
        <w:rPr>
          <w:b/>
          <w:szCs w:val="21"/>
        </w:rPr>
        <w:t xml:space="preserve">                                             </w:t>
      </w:r>
      <w:r w:rsidRPr="003327B2">
        <w:rPr>
          <w:b/>
          <w:szCs w:val="21"/>
        </w:rPr>
        <w:t>金属原子</w:t>
      </w:r>
    </w:p>
    <w:p w:rsidR="005A150B" w:rsidRPr="003327B2" w:rsidRDefault="005A150B" w:rsidP="005A150B">
      <w:pPr>
        <w:spacing w:line="360" w:lineRule="auto"/>
        <w:rPr>
          <w:b/>
          <w:szCs w:val="21"/>
        </w:rPr>
      </w:pPr>
      <w:r w:rsidRPr="003327B2">
        <w:rPr>
          <w:b/>
          <w:szCs w:val="21"/>
        </w:rPr>
        <w:t>奥</w:t>
      </w:r>
      <w:r w:rsidRPr="003327B2">
        <w:rPr>
          <w:b/>
          <w:szCs w:val="21"/>
        </w:rPr>
        <w:t xml:space="preserve">                                   </w:t>
      </w:r>
      <w:r w:rsidRPr="003327B2">
        <w:rPr>
          <w:b/>
          <w:szCs w:val="21"/>
        </w:rPr>
        <w:t>原子分类</w:t>
      </w:r>
      <w:r w:rsidRPr="003327B2">
        <w:rPr>
          <w:b/>
          <w:szCs w:val="21"/>
        </w:rPr>
        <w:t xml:space="preserve">  </w:t>
      </w:r>
      <w:r w:rsidRPr="003327B2">
        <w:rPr>
          <w:b/>
          <w:szCs w:val="21"/>
        </w:rPr>
        <w:t>非金属原子</w:t>
      </w:r>
    </w:p>
    <w:p w:rsidR="005A150B" w:rsidRPr="003327B2" w:rsidRDefault="005A150B" w:rsidP="005A150B">
      <w:pPr>
        <w:spacing w:line="360" w:lineRule="auto"/>
        <w:rPr>
          <w:b/>
          <w:szCs w:val="21"/>
        </w:rPr>
      </w:pPr>
      <w:r>
        <w:rPr>
          <w:b/>
          <w:noProof/>
          <w:szCs w:val="21"/>
        </w:rPr>
        <mc:AlternateContent>
          <mc:Choice Requires="wps">
            <w:drawing>
              <wp:anchor distT="0" distB="0" distL="114300" distR="114300" simplePos="0" relativeHeight="251668480" behindDoc="0" locked="0" layoutInCell="1" allowOverlap="1">
                <wp:simplePos x="0" y="0"/>
                <wp:positionH relativeFrom="column">
                  <wp:posOffset>969010</wp:posOffset>
                </wp:positionH>
                <wp:positionV relativeFrom="paragraph">
                  <wp:posOffset>60960</wp:posOffset>
                </wp:positionV>
                <wp:extent cx="75565" cy="701675"/>
                <wp:effectExtent l="5080" t="6350" r="5080" b="6350"/>
                <wp:wrapNone/>
                <wp:docPr id="103" name="左大括号 103"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701675"/>
                        </a:xfrm>
                        <a:prstGeom prst="leftBrace">
                          <a:avLst>
                            <a:gd name="adj1" fmla="val 77381"/>
                            <a:gd name="adj2" fmla="val 5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括号 103" o:spid="_x0000_s1026" type="#_x0000_t87" alt="说明: 学科网 版权所有" style="position:absolute;left:0;text-align:left;margin-left:76.3pt;margin-top:4.8pt;width:5.95pt;height:5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" filled="t"/>
            </w:pict>
          </mc:Fallback>
        </mc:AlternateContent>
      </w:r>
      <w:proofErr w:type="gramStart"/>
      <w:r w:rsidRPr="003327B2">
        <w:rPr>
          <w:b/>
          <w:szCs w:val="21"/>
        </w:rPr>
        <w:t>秘</w:t>
      </w:r>
      <w:proofErr w:type="gramEnd"/>
      <w:r w:rsidRPr="003327B2">
        <w:rPr>
          <w:b/>
          <w:szCs w:val="21"/>
        </w:rPr>
        <w:t xml:space="preserve">         </w:t>
      </w:r>
      <w:r w:rsidRPr="003327B2">
        <w:rPr>
          <w:b/>
          <w:szCs w:val="21"/>
        </w:rPr>
        <w:t>离</w:t>
      </w:r>
      <w:r w:rsidRPr="003327B2">
        <w:rPr>
          <w:b/>
          <w:szCs w:val="21"/>
        </w:rPr>
        <w:t xml:space="preserve">    </w:t>
      </w:r>
      <w:r w:rsidRPr="003327B2">
        <w:rPr>
          <w:b/>
          <w:szCs w:val="21"/>
        </w:rPr>
        <w:t>定义</w:t>
      </w:r>
      <w:r w:rsidRPr="003327B2">
        <w:rPr>
          <w:b/>
          <w:szCs w:val="21"/>
        </w:rPr>
        <w:t xml:space="preserve">                          </w:t>
      </w:r>
      <w:r w:rsidRPr="003327B2">
        <w:rPr>
          <w:b/>
          <w:szCs w:val="21"/>
        </w:rPr>
        <w:t>稀有气体原子</w:t>
      </w:r>
      <w:r w:rsidRPr="003327B2">
        <w:rPr>
          <w:b/>
          <w:szCs w:val="21"/>
        </w:rPr>
        <w:t xml:space="preserve">    </w:t>
      </w:r>
    </w:p>
    <w:p w:rsidR="005A150B" w:rsidRPr="003327B2" w:rsidRDefault="005A150B" w:rsidP="005A150B">
      <w:pPr>
        <w:spacing w:line="360" w:lineRule="auto"/>
        <w:ind w:firstLineChars="350" w:firstLine="738"/>
        <w:rPr>
          <w:b/>
          <w:szCs w:val="21"/>
        </w:rPr>
      </w:pPr>
      <w:r w:rsidRPr="003327B2">
        <w:rPr>
          <w:b/>
          <w:szCs w:val="21"/>
        </w:rPr>
        <w:t xml:space="preserve">    </w:t>
      </w:r>
      <w:r w:rsidRPr="003327B2">
        <w:rPr>
          <w:b/>
          <w:szCs w:val="21"/>
        </w:rPr>
        <w:t>子</w:t>
      </w:r>
      <w:r w:rsidRPr="003327B2">
        <w:rPr>
          <w:b/>
          <w:szCs w:val="21"/>
        </w:rPr>
        <w:t xml:space="preserve">    </w:t>
      </w:r>
      <w:r w:rsidRPr="003327B2">
        <w:rPr>
          <w:b/>
          <w:szCs w:val="21"/>
        </w:rPr>
        <w:t>分类</w:t>
      </w:r>
    </w:p>
    <w:p w:rsidR="005A150B" w:rsidRPr="003327B2" w:rsidRDefault="005A150B" w:rsidP="005A150B">
      <w:pPr>
        <w:spacing w:line="360" w:lineRule="auto"/>
        <w:ind w:firstLineChars="500" w:firstLine="1054"/>
        <w:rPr>
          <w:b/>
          <w:szCs w:val="21"/>
        </w:rPr>
      </w:pPr>
      <w:r w:rsidRPr="003327B2">
        <w:rPr>
          <w:b/>
          <w:szCs w:val="21"/>
        </w:rPr>
        <w:t xml:space="preserve">       </w:t>
      </w:r>
      <w:r w:rsidRPr="003327B2">
        <w:rPr>
          <w:b/>
          <w:szCs w:val="21"/>
        </w:rPr>
        <w:t>书写</w:t>
      </w:r>
    </w:p>
    <w:p w:rsidR="005A150B" w:rsidRPr="003327B2" w:rsidRDefault="005A150B" w:rsidP="005A150B">
      <w:pPr>
        <w:spacing w:line="360" w:lineRule="auto"/>
        <w:ind w:firstLineChars="200" w:firstLine="422"/>
        <w:rPr>
          <w:b/>
          <w:szCs w:val="21"/>
        </w:rPr>
      </w:pPr>
      <w:r>
        <w:rPr>
          <w:b/>
          <w:noProof/>
          <w:szCs w:val="21"/>
        </w:rPr>
        <mc:AlternateContent>
          <mc:Choice Requires="wps">
            <w:drawing>
              <wp:anchor distT="0" distB="0" distL="114300" distR="114300" simplePos="0" relativeHeight="251669504" behindDoc="0" locked="0" layoutInCell="1" allowOverlap="1">
                <wp:simplePos x="0" y="0"/>
                <wp:positionH relativeFrom="column">
                  <wp:posOffset>969010</wp:posOffset>
                </wp:positionH>
                <wp:positionV relativeFrom="paragraph">
                  <wp:posOffset>21590</wp:posOffset>
                </wp:positionV>
                <wp:extent cx="75565" cy="701675"/>
                <wp:effectExtent l="5080" t="8890" r="5080" b="13335"/>
                <wp:wrapNone/>
                <wp:docPr id="102" name="左大括号 102"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701675"/>
                        </a:xfrm>
                        <a:prstGeom prst="leftBrace">
                          <a:avLst>
                            <a:gd name="adj1" fmla="val 77381"/>
                            <a:gd name="adj2" fmla="val 5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括号 102" o:spid="_x0000_s1026" type="#_x0000_t87" alt="说明: 学科网 版权所有" style="position:absolute;left:0;text-align:left;margin-left:76.3pt;margin-top:1.7pt;width:5.95pt;height:5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" filled="t"/>
            </w:pict>
          </mc:Fallback>
        </mc:AlternateContent>
      </w:r>
      <w:r w:rsidRPr="003327B2">
        <w:rPr>
          <w:b/>
          <w:szCs w:val="21"/>
        </w:rPr>
        <w:t xml:space="preserve">      </w:t>
      </w:r>
      <w:r w:rsidRPr="003327B2">
        <w:rPr>
          <w:b/>
          <w:szCs w:val="21"/>
        </w:rPr>
        <w:t>相对</w:t>
      </w:r>
      <w:r w:rsidRPr="003327B2">
        <w:rPr>
          <w:b/>
          <w:szCs w:val="21"/>
        </w:rPr>
        <w:t xml:space="preserve">   </w:t>
      </w:r>
      <w:r w:rsidRPr="003327B2">
        <w:rPr>
          <w:b/>
          <w:color w:val="000000"/>
          <w:szCs w:val="21"/>
        </w:rPr>
        <w:t>定义</w:t>
      </w:r>
    </w:p>
    <w:p w:rsidR="005A150B" w:rsidRPr="003327B2" w:rsidRDefault="005A150B" w:rsidP="005A150B">
      <w:pPr>
        <w:spacing w:line="360" w:lineRule="auto"/>
        <w:rPr>
          <w:b/>
          <w:szCs w:val="21"/>
        </w:rPr>
      </w:pPr>
      <w:r w:rsidRPr="003327B2">
        <w:rPr>
          <w:b/>
          <w:szCs w:val="21"/>
        </w:rPr>
        <w:t xml:space="preserve">          </w:t>
      </w:r>
      <w:r w:rsidRPr="003327B2">
        <w:rPr>
          <w:b/>
          <w:szCs w:val="21"/>
        </w:rPr>
        <w:t>原子</w:t>
      </w:r>
      <w:r w:rsidRPr="003327B2">
        <w:rPr>
          <w:b/>
          <w:szCs w:val="21"/>
        </w:rPr>
        <w:t xml:space="preserve">   </w:t>
      </w:r>
      <w:r w:rsidRPr="003327B2">
        <w:rPr>
          <w:b/>
          <w:color w:val="000000"/>
          <w:szCs w:val="21"/>
        </w:rPr>
        <w:t>公式</w:t>
      </w:r>
    </w:p>
    <w:p w:rsidR="005A150B" w:rsidRPr="003327B2" w:rsidRDefault="005A150B" w:rsidP="005A150B">
      <w:pPr>
        <w:spacing w:line="360" w:lineRule="auto"/>
        <w:ind w:firstLineChars="500" w:firstLine="1054"/>
        <w:rPr>
          <w:b/>
          <w:szCs w:val="21"/>
        </w:rPr>
      </w:pPr>
      <w:r w:rsidRPr="003327B2">
        <w:rPr>
          <w:b/>
          <w:szCs w:val="21"/>
        </w:rPr>
        <w:t>质量</w:t>
      </w:r>
      <w:r w:rsidRPr="003327B2">
        <w:rPr>
          <w:b/>
          <w:szCs w:val="21"/>
        </w:rPr>
        <w:t xml:space="preserve">   </w:t>
      </w:r>
      <w:r w:rsidRPr="003327B2">
        <w:rPr>
          <w:b/>
          <w:color w:val="000000"/>
          <w:szCs w:val="21"/>
        </w:rPr>
        <w:t>理解</w:t>
      </w:r>
    </w:p>
    <w:p w:rsidR="005A150B" w:rsidRPr="003327B2" w:rsidRDefault="005A150B" w:rsidP="005A150B">
      <w:pPr>
        <w:spacing w:line="360" w:lineRule="auto"/>
        <w:ind w:firstLineChars="850" w:firstLine="1792"/>
        <w:rPr>
          <w:b/>
          <w:szCs w:val="21"/>
        </w:rPr>
      </w:pPr>
      <w:r>
        <w:rPr>
          <w:b/>
          <w:noProof/>
          <w:szCs w:val="21"/>
        </w:rPr>
        <mc:AlternateContent>
          <mc:Choice Requires="wps">
            <w:drawing>
              <wp:anchor distT="0" distB="0" distL="114300" distR="114300" simplePos="0" relativeHeight="251670528" behindDoc="0" locked="0" layoutInCell="1" allowOverlap="1">
                <wp:simplePos x="0" y="0"/>
                <wp:positionH relativeFrom="column">
                  <wp:posOffset>969010</wp:posOffset>
                </wp:positionH>
                <wp:positionV relativeFrom="paragraph">
                  <wp:posOffset>107315</wp:posOffset>
                </wp:positionV>
                <wp:extent cx="75565" cy="701675"/>
                <wp:effectExtent l="5080" t="12700" r="5080" b="9525"/>
                <wp:wrapNone/>
                <wp:docPr id="101" name="左大括号 101"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701675"/>
                        </a:xfrm>
                        <a:prstGeom prst="leftBrace">
                          <a:avLst>
                            <a:gd name="adj1" fmla="val 77381"/>
                            <a:gd name="adj2" fmla="val 5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括号 101" o:spid="_x0000_s1026" type="#_x0000_t87" alt="说明: 学科网 版权所有" style="position:absolute;left:0;text-align:left;margin-left:76.3pt;margin-top:8.45pt;width:5.95pt;height:5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" filled="t"/>
            </w:pict>
          </mc:Fallback>
        </mc:AlternateContent>
      </w:r>
      <w:r w:rsidRPr="003327B2">
        <w:rPr>
          <w:b/>
          <w:szCs w:val="21"/>
        </w:rPr>
        <w:t>定义</w:t>
      </w:r>
    </w:p>
    <w:p w:rsidR="005A150B" w:rsidRPr="003327B2" w:rsidRDefault="005A150B" w:rsidP="005A150B">
      <w:pPr>
        <w:spacing w:line="360" w:lineRule="auto"/>
        <w:rPr>
          <w:b/>
          <w:szCs w:val="21"/>
        </w:rPr>
      </w:pPr>
      <w:r w:rsidRPr="003327B2">
        <w:rPr>
          <w:b/>
          <w:szCs w:val="21"/>
        </w:rPr>
        <w:t xml:space="preserve">                 </w:t>
      </w:r>
      <w:r w:rsidRPr="003327B2">
        <w:rPr>
          <w:b/>
          <w:szCs w:val="21"/>
        </w:rPr>
        <w:t>分布</w:t>
      </w:r>
    </w:p>
    <w:p w:rsidR="005A150B" w:rsidRPr="003327B2" w:rsidRDefault="005A150B" w:rsidP="005A150B">
      <w:pPr>
        <w:spacing w:line="360" w:lineRule="auto"/>
        <w:ind w:firstLineChars="500" w:firstLine="1054"/>
        <w:rPr>
          <w:b/>
          <w:szCs w:val="21"/>
        </w:rPr>
      </w:pPr>
      <w:r w:rsidRPr="003327B2">
        <w:rPr>
          <w:b/>
          <w:szCs w:val="21"/>
        </w:rPr>
        <w:t>元素</w:t>
      </w:r>
      <w:r w:rsidRPr="003327B2">
        <w:rPr>
          <w:b/>
          <w:szCs w:val="21"/>
        </w:rPr>
        <w:t xml:space="preserve">   </w:t>
      </w:r>
      <w:r w:rsidRPr="003327B2">
        <w:rPr>
          <w:b/>
          <w:szCs w:val="21"/>
        </w:rPr>
        <w:t>符号书写以及原则</w:t>
      </w:r>
    </w:p>
    <w:p w:rsidR="005A150B" w:rsidRPr="003327B2" w:rsidRDefault="005A150B" w:rsidP="005A150B">
      <w:pPr>
        <w:spacing w:line="360" w:lineRule="auto"/>
        <w:ind w:firstLineChars="850" w:firstLine="1792"/>
        <w:rPr>
          <w:b/>
          <w:szCs w:val="21"/>
        </w:rPr>
      </w:pPr>
      <w:r w:rsidRPr="003327B2">
        <w:rPr>
          <w:b/>
          <w:szCs w:val="21"/>
        </w:rPr>
        <w:t>符号意义</w:t>
      </w:r>
    </w:p>
    <w:p w:rsidR="005A150B" w:rsidRPr="003327B2" w:rsidRDefault="005A150B" w:rsidP="005A150B">
      <w:pPr>
        <w:spacing w:line="360" w:lineRule="auto"/>
        <w:ind w:firstLineChars="500" w:firstLine="1054"/>
        <w:rPr>
          <w:b/>
          <w:szCs w:val="21"/>
        </w:rPr>
      </w:pPr>
      <w:r>
        <w:rPr>
          <w:b/>
          <w:noProof/>
          <w:szCs w:val="21"/>
        </w:rPr>
        <mc:AlternateContent>
          <mc:Choice Requires="wps">
            <w:drawing>
              <wp:anchor distT="0" distB="0" distL="114300" distR="114300" simplePos="0" relativeHeight="251671552" behindDoc="0" locked="0" layoutInCell="1" allowOverlap="1">
                <wp:simplePos x="0" y="0"/>
                <wp:positionH relativeFrom="column">
                  <wp:posOffset>1044575</wp:posOffset>
                </wp:positionH>
                <wp:positionV relativeFrom="paragraph">
                  <wp:posOffset>16510</wp:posOffset>
                </wp:positionV>
                <wp:extent cx="121285" cy="386715"/>
                <wp:effectExtent l="13970" t="9525" r="7620" b="13335"/>
                <wp:wrapNone/>
                <wp:docPr id="100" name="左大括号 100"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285" cy="386715"/>
                        </a:xfrm>
                        <a:prstGeom prst="leftBrace">
                          <a:avLst>
                            <a:gd name="adj1" fmla="val 26571"/>
                            <a:gd name="adj2" fmla="val 5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括号 100" o:spid="_x0000_s1026" type="#_x0000_t87" alt="说明: 学科网 版权所有" style="position:absolute;left:0;text-align:left;margin-left:82.25pt;margin-top:1.3pt;width:9.55pt;height:30.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" filled="t"/>
            </w:pict>
          </mc:Fallback>
        </mc:AlternateContent>
      </w:r>
      <w:r w:rsidRPr="003327B2">
        <w:rPr>
          <w:b/>
          <w:szCs w:val="21"/>
        </w:rPr>
        <w:t>元素</w:t>
      </w:r>
      <w:r w:rsidRPr="003327B2">
        <w:rPr>
          <w:b/>
          <w:szCs w:val="21"/>
        </w:rPr>
        <w:t xml:space="preserve">     </w:t>
      </w:r>
      <w:r w:rsidRPr="003327B2">
        <w:rPr>
          <w:b/>
          <w:color w:val="000000"/>
          <w:szCs w:val="21"/>
        </w:rPr>
        <w:t>结构</w:t>
      </w:r>
    </w:p>
    <w:p w:rsidR="005A150B" w:rsidRPr="003327B2" w:rsidRDefault="005A150B" w:rsidP="005A150B">
      <w:pPr>
        <w:spacing w:line="360" w:lineRule="auto"/>
        <w:ind w:firstLineChars="400" w:firstLine="843"/>
        <w:rPr>
          <w:b/>
          <w:szCs w:val="21"/>
        </w:rPr>
      </w:pPr>
      <w:r w:rsidRPr="003327B2">
        <w:rPr>
          <w:b/>
          <w:szCs w:val="21"/>
        </w:rPr>
        <w:t xml:space="preserve">  </w:t>
      </w:r>
      <w:r w:rsidRPr="003327B2">
        <w:rPr>
          <w:b/>
          <w:szCs w:val="21"/>
        </w:rPr>
        <w:t>周期表</w:t>
      </w:r>
      <w:r w:rsidRPr="003327B2">
        <w:rPr>
          <w:b/>
          <w:szCs w:val="21"/>
        </w:rPr>
        <w:t xml:space="preserve">   </w:t>
      </w:r>
      <w:r w:rsidRPr="003327B2">
        <w:rPr>
          <w:b/>
          <w:color w:val="000000"/>
          <w:szCs w:val="21"/>
        </w:rPr>
        <w:t>规律</w:t>
      </w:r>
    </w:p>
    <w:p w:rsidR="005A150B" w:rsidRPr="003327B2" w:rsidRDefault="005A150B" w:rsidP="005A150B">
      <w:pPr>
        <w:spacing w:line="360" w:lineRule="auto"/>
        <w:rPr>
          <w:b/>
        </w:rPr>
      </w:pPr>
      <w:r w:rsidRPr="003327B2">
        <w:rPr>
          <w:b/>
          <w:sz w:val="24"/>
          <w:szCs w:val="24"/>
        </w:rPr>
        <w:t>【知识梳理</w:t>
      </w:r>
      <w:r w:rsidRPr="003327B2">
        <w:rPr>
          <w:b/>
          <w:sz w:val="32"/>
          <w:szCs w:val="32"/>
        </w:rPr>
        <w:t>】</w:t>
      </w:r>
      <w:r w:rsidRPr="003327B2">
        <w:rPr>
          <w:b/>
          <w:sz w:val="32"/>
          <w:szCs w:val="32"/>
        </w:rPr>
        <w:t xml:space="preserve">         </w:t>
      </w:r>
    </w:p>
    <w:p w:rsidR="005A150B" w:rsidRPr="003327B2" w:rsidRDefault="005A150B" w:rsidP="005A150B">
      <w:pPr>
        <w:widowControl/>
        <w:spacing w:line="360" w:lineRule="auto"/>
        <w:jc w:val="left"/>
        <w:rPr>
          <w:b/>
          <w:kern w:val="0"/>
          <w:sz w:val="24"/>
        </w:rPr>
      </w:pPr>
      <w:r w:rsidRPr="003327B2">
        <w:rPr>
          <w:b/>
          <w:kern w:val="0"/>
          <w:sz w:val="24"/>
        </w:rPr>
        <w:t>一、分子</w:t>
      </w:r>
    </w:p>
    <w:p w:rsidR="005A150B" w:rsidRPr="003327B2" w:rsidRDefault="005A150B" w:rsidP="005A150B">
      <w:pPr>
        <w:spacing w:line="360" w:lineRule="auto"/>
        <w:jc w:val="left"/>
        <w:rPr>
          <w:szCs w:val="21"/>
        </w:rPr>
      </w:pPr>
      <w:r w:rsidRPr="003327B2">
        <w:rPr>
          <w:szCs w:val="21"/>
        </w:rPr>
        <w:t>1</w:t>
      </w:r>
      <w:r w:rsidRPr="003327B2">
        <w:rPr>
          <w:szCs w:val="21"/>
        </w:rPr>
        <w:t>、分子定义：分子是保持物质</w:t>
      </w:r>
      <w:r w:rsidRPr="003327B2">
        <w:rPr>
          <w:szCs w:val="21"/>
          <w:u w:val="single"/>
        </w:rPr>
        <w:t>化学性质</w:t>
      </w:r>
      <w:r w:rsidRPr="003327B2">
        <w:rPr>
          <w:szCs w:val="21"/>
        </w:rPr>
        <w:t>的最小粒子。分子是由</w:t>
      </w:r>
      <w:r w:rsidRPr="003327B2">
        <w:rPr>
          <w:szCs w:val="21"/>
          <w:u w:val="single"/>
        </w:rPr>
        <w:t>原子</w:t>
      </w:r>
      <w:r w:rsidRPr="003327B2">
        <w:rPr>
          <w:szCs w:val="21"/>
        </w:rPr>
        <w:t>构成的。</w:t>
      </w:r>
    </w:p>
    <w:p w:rsidR="005A150B" w:rsidRPr="003327B2" w:rsidRDefault="005A150B" w:rsidP="005A150B">
      <w:pPr>
        <w:spacing w:line="360" w:lineRule="auto"/>
        <w:jc w:val="left"/>
        <w:rPr>
          <w:b/>
          <w:bCs/>
          <w:szCs w:val="21"/>
        </w:rPr>
      </w:pPr>
      <w:r w:rsidRPr="003327B2">
        <w:rPr>
          <w:szCs w:val="21"/>
        </w:rPr>
        <w:t>2</w:t>
      </w:r>
      <w:r w:rsidRPr="003327B2">
        <w:rPr>
          <w:szCs w:val="21"/>
        </w:rPr>
        <w:t>、分子性质：</w:t>
      </w:r>
      <w:r w:rsidRPr="003327B2">
        <w:rPr>
          <w:szCs w:val="21"/>
          <w:u w:val="single"/>
        </w:rPr>
        <w:t>分子质量和体积都很小</w:t>
      </w:r>
      <w:r w:rsidRPr="003327B2">
        <w:rPr>
          <w:b/>
          <w:bCs/>
          <w:szCs w:val="21"/>
        </w:rPr>
        <w:t>；</w:t>
      </w:r>
      <w:r w:rsidRPr="003327B2">
        <w:rPr>
          <w:bCs/>
          <w:szCs w:val="21"/>
          <w:u w:val="single"/>
        </w:rPr>
        <w:t>分子总是在不断运动</w:t>
      </w:r>
      <w:r w:rsidRPr="003327B2">
        <w:rPr>
          <w:bCs/>
          <w:szCs w:val="21"/>
        </w:rPr>
        <w:t>；</w:t>
      </w:r>
      <w:r w:rsidRPr="003327B2">
        <w:rPr>
          <w:bCs/>
          <w:szCs w:val="21"/>
          <w:u w:val="single"/>
        </w:rPr>
        <w:t>分子之间有间隔</w:t>
      </w:r>
      <w:r w:rsidRPr="003327B2">
        <w:rPr>
          <w:bCs/>
          <w:szCs w:val="21"/>
        </w:rPr>
        <w:t>；同种分子性质</w:t>
      </w:r>
      <w:r w:rsidRPr="003327B2">
        <w:rPr>
          <w:bCs/>
          <w:szCs w:val="21"/>
          <w:u w:val="single"/>
        </w:rPr>
        <w:t>相同</w:t>
      </w:r>
      <w:r w:rsidRPr="003327B2">
        <w:rPr>
          <w:bCs/>
          <w:szCs w:val="21"/>
        </w:rPr>
        <w:t>，不同</w:t>
      </w:r>
      <w:r w:rsidRPr="003327B2">
        <w:rPr>
          <w:bCs/>
          <w:szCs w:val="21"/>
        </w:rPr>
        <w:lastRenderedPageBreak/>
        <w:t>种分子性质</w:t>
      </w:r>
      <w:r w:rsidRPr="003327B2">
        <w:rPr>
          <w:bCs/>
          <w:szCs w:val="21"/>
          <w:u w:val="single"/>
        </w:rPr>
        <w:t>不同</w:t>
      </w:r>
      <w:r w:rsidRPr="003327B2">
        <w:rPr>
          <w:bCs/>
          <w:szCs w:val="21"/>
        </w:rPr>
        <w:t>。</w:t>
      </w:r>
    </w:p>
    <w:p w:rsidR="005A150B" w:rsidRPr="003327B2" w:rsidRDefault="005A150B" w:rsidP="005A150B">
      <w:pPr>
        <w:spacing w:line="360" w:lineRule="auto"/>
        <w:jc w:val="left"/>
        <w:rPr>
          <w:szCs w:val="21"/>
        </w:rPr>
      </w:pPr>
      <w:r w:rsidRPr="003327B2">
        <w:rPr>
          <w:szCs w:val="21"/>
        </w:rPr>
        <w:t>3</w:t>
      </w:r>
      <w:r w:rsidRPr="003327B2">
        <w:rPr>
          <w:szCs w:val="21"/>
        </w:rPr>
        <w:t>、物理变化：分子本身</w:t>
      </w:r>
      <w:r w:rsidRPr="003327B2">
        <w:rPr>
          <w:szCs w:val="21"/>
          <w:u w:val="single"/>
        </w:rPr>
        <w:t>没有发生变化</w:t>
      </w:r>
      <w:r w:rsidRPr="003327B2">
        <w:rPr>
          <w:szCs w:val="21"/>
        </w:rPr>
        <w:t>，分子的化学性质</w:t>
      </w:r>
      <w:r w:rsidRPr="003327B2">
        <w:rPr>
          <w:szCs w:val="21"/>
          <w:u w:val="single"/>
        </w:rPr>
        <w:t>不变</w:t>
      </w:r>
      <w:r w:rsidRPr="003327B2">
        <w:rPr>
          <w:szCs w:val="21"/>
        </w:rPr>
        <w:t>。化学变化：分子本身</w:t>
      </w:r>
      <w:r w:rsidRPr="003327B2">
        <w:rPr>
          <w:szCs w:val="21"/>
          <w:u w:val="single"/>
        </w:rPr>
        <w:t>发生变化</w:t>
      </w:r>
      <w:r w:rsidRPr="003327B2">
        <w:rPr>
          <w:szCs w:val="21"/>
        </w:rPr>
        <w:t>，生成了新的分子，不再保持</w:t>
      </w:r>
      <w:proofErr w:type="gramStart"/>
      <w:r w:rsidRPr="003327B2">
        <w:rPr>
          <w:szCs w:val="21"/>
        </w:rPr>
        <w:t>原分子</w:t>
      </w:r>
      <w:proofErr w:type="gramEnd"/>
      <w:r w:rsidRPr="003327B2">
        <w:rPr>
          <w:szCs w:val="21"/>
        </w:rPr>
        <w:t>的</w:t>
      </w:r>
      <w:r w:rsidRPr="003327B2">
        <w:rPr>
          <w:szCs w:val="21"/>
          <w:u w:val="single"/>
        </w:rPr>
        <w:t>化学性质</w:t>
      </w:r>
      <w:r w:rsidRPr="003327B2">
        <w:rPr>
          <w:szCs w:val="21"/>
        </w:rPr>
        <w:t>。</w:t>
      </w:r>
    </w:p>
    <w:p w:rsidR="005A150B" w:rsidRPr="003327B2" w:rsidRDefault="005A150B" w:rsidP="005A150B">
      <w:pPr>
        <w:spacing w:line="360" w:lineRule="auto"/>
        <w:rPr>
          <w:szCs w:val="21"/>
        </w:rPr>
      </w:pPr>
      <w:r w:rsidRPr="003327B2">
        <w:rPr>
          <w:b/>
        </w:rPr>
        <w:t>典例</w:t>
      </w:r>
      <w:r w:rsidRPr="003327B2">
        <w:rPr>
          <w:b/>
        </w:rPr>
        <w:t xml:space="preserve">1 </w:t>
      </w:r>
      <w:r w:rsidRPr="003327B2">
        <w:rPr>
          <w:szCs w:val="21"/>
        </w:rPr>
        <w:t>【</w:t>
      </w:r>
      <w:r w:rsidRPr="003327B2">
        <w:rPr>
          <w:b/>
          <w:szCs w:val="21"/>
        </w:rPr>
        <w:t>2019</w:t>
      </w:r>
      <w:r w:rsidRPr="003327B2">
        <w:rPr>
          <w:b/>
          <w:szCs w:val="21"/>
        </w:rPr>
        <w:t>湖南益阳</w:t>
      </w:r>
      <w:r w:rsidRPr="003327B2">
        <w:rPr>
          <w:szCs w:val="21"/>
        </w:rPr>
        <w:t>】建立宏观和微观之间的联系对学习化学十分重要。下列宏观事实的微观解释错误的是（　　）</w:t>
      </w:r>
    </w:p>
    <w:p w:rsidR="005A150B" w:rsidRPr="003327B2" w:rsidRDefault="005A150B" w:rsidP="005A150B">
      <w:pPr>
        <w:spacing w:line="360" w:lineRule="auto"/>
        <w:rPr>
          <w:szCs w:val="21"/>
        </w:rPr>
      </w:pPr>
      <w:r w:rsidRPr="003327B2">
        <w:rPr>
          <w:szCs w:val="21"/>
        </w:rPr>
        <w:t>A</w:t>
      </w:r>
      <w:r w:rsidRPr="003327B2">
        <w:rPr>
          <w:szCs w:val="21"/>
        </w:rPr>
        <w:t>．品红在水中扩散﹣﹣分子在不断运动</w:t>
      </w:r>
      <w:r w:rsidRPr="003327B2">
        <w:rPr>
          <w:szCs w:val="21"/>
        </w:rPr>
        <w:tab/>
      </w:r>
    </w:p>
    <w:p w:rsidR="005A150B" w:rsidRPr="003327B2" w:rsidRDefault="005A150B" w:rsidP="005A150B">
      <w:pPr>
        <w:spacing w:line="360" w:lineRule="auto"/>
        <w:rPr>
          <w:szCs w:val="21"/>
        </w:rPr>
      </w:pPr>
      <w:r w:rsidRPr="003327B2">
        <w:rPr>
          <w:szCs w:val="21"/>
        </w:rPr>
        <w:t>B</w:t>
      </w:r>
      <w:r w:rsidRPr="003327B2">
        <w:rPr>
          <w:szCs w:val="21"/>
        </w:rPr>
        <w:t>．水蒸发由液态变成气态﹣﹣水分子发生改变</w:t>
      </w:r>
      <w:r w:rsidRPr="003327B2">
        <w:rPr>
          <w:szCs w:val="21"/>
        </w:rPr>
        <w:tab/>
      </w:r>
    </w:p>
    <w:p w:rsidR="005A150B" w:rsidRPr="003327B2" w:rsidRDefault="005A150B" w:rsidP="005A150B">
      <w:pPr>
        <w:spacing w:line="360" w:lineRule="auto"/>
        <w:rPr>
          <w:szCs w:val="21"/>
        </w:rPr>
      </w:pPr>
      <w:r w:rsidRPr="003327B2">
        <w:rPr>
          <w:szCs w:val="21"/>
        </w:rPr>
        <w:t>C</w:t>
      </w:r>
      <w:r w:rsidRPr="003327B2">
        <w:rPr>
          <w:szCs w:val="21"/>
        </w:rPr>
        <w:t>．</w:t>
      </w:r>
      <w:r w:rsidRPr="003327B2">
        <w:rPr>
          <w:szCs w:val="21"/>
        </w:rPr>
        <w:t>NO</w:t>
      </w:r>
      <w:r w:rsidRPr="003327B2">
        <w:rPr>
          <w:szCs w:val="21"/>
        </w:rPr>
        <w:t>与</w:t>
      </w:r>
      <w:r w:rsidRPr="003327B2">
        <w:rPr>
          <w:szCs w:val="21"/>
        </w:rPr>
        <w:t>NO</w:t>
      </w:r>
      <w:r w:rsidRPr="003327B2">
        <w:rPr>
          <w:szCs w:val="21"/>
          <w:vertAlign w:val="subscript"/>
        </w:rPr>
        <w:t>2</w:t>
      </w:r>
      <w:r w:rsidRPr="003327B2">
        <w:rPr>
          <w:szCs w:val="21"/>
        </w:rPr>
        <w:t>化学性质不同﹣﹣构成物质的分子不同</w:t>
      </w:r>
      <w:r w:rsidRPr="003327B2">
        <w:rPr>
          <w:szCs w:val="21"/>
        </w:rPr>
        <w:tab/>
      </w:r>
    </w:p>
    <w:p w:rsidR="005A150B" w:rsidRPr="003327B2" w:rsidRDefault="005A150B" w:rsidP="005A150B">
      <w:pPr>
        <w:spacing w:line="360" w:lineRule="auto"/>
        <w:rPr>
          <w:szCs w:val="21"/>
        </w:rPr>
      </w:pPr>
      <w:r w:rsidRPr="003327B2">
        <w:rPr>
          <w:szCs w:val="21"/>
        </w:rPr>
        <w:t>D</w:t>
      </w:r>
      <w:r w:rsidRPr="003327B2">
        <w:rPr>
          <w:szCs w:val="21"/>
        </w:rPr>
        <w:t>．</w:t>
      </w:r>
      <w:r w:rsidRPr="003327B2">
        <w:rPr>
          <w:szCs w:val="21"/>
        </w:rPr>
        <w:t>10mL H</w:t>
      </w:r>
      <w:r w:rsidRPr="003327B2">
        <w:rPr>
          <w:szCs w:val="21"/>
          <w:vertAlign w:val="subscript"/>
        </w:rPr>
        <w:t>2</w:t>
      </w:r>
      <w:r w:rsidRPr="003327B2">
        <w:rPr>
          <w:szCs w:val="21"/>
        </w:rPr>
        <w:t>O</w:t>
      </w:r>
      <w:r w:rsidRPr="003327B2">
        <w:rPr>
          <w:szCs w:val="21"/>
        </w:rPr>
        <w:t>与</w:t>
      </w:r>
      <w:r w:rsidRPr="003327B2">
        <w:rPr>
          <w:szCs w:val="21"/>
        </w:rPr>
        <w:t>10mL C</w:t>
      </w:r>
      <w:r w:rsidRPr="003327B2">
        <w:rPr>
          <w:szCs w:val="21"/>
          <w:vertAlign w:val="subscript"/>
        </w:rPr>
        <w:t>2</w:t>
      </w:r>
      <w:r w:rsidRPr="003327B2">
        <w:rPr>
          <w:szCs w:val="21"/>
        </w:rPr>
        <w:t>H</w:t>
      </w:r>
      <w:r w:rsidRPr="003327B2">
        <w:rPr>
          <w:szCs w:val="21"/>
          <w:vertAlign w:val="subscript"/>
        </w:rPr>
        <w:t>5</w:t>
      </w:r>
      <w:r w:rsidRPr="003327B2">
        <w:rPr>
          <w:szCs w:val="21"/>
        </w:rPr>
        <w:t>OH</w:t>
      </w:r>
      <w:r w:rsidRPr="003327B2">
        <w:rPr>
          <w:szCs w:val="21"/>
        </w:rPr>
        <w:t>混合后体积小于</w:t>
      </w:r>
      <w:r w:rsidRPr="003327B2">
        <w:rPr>
          <w:szCs w:val="21"/>
        </w:rPr>
        <w:t>20mL</w:t>
      </w:r>
      <w:r w:rsidRPr="003327B2">
        <w:rPr>
          <w:szCs w:val="21"/>
        </w:rPr>
        <w:t>﹣﹣分子间有间隔</w:t>
      </w:r>
    </w:p>
    <w:p w:rsidR="005A150B" w:rsidRPr="003327B2" w:rsidRDefault="005A150B" w:rsidP="005A150B">
      <w:pPr>
        <w:spacing w:line="360" w:lineRule="auto"/>
        <w:jc w:val="left"/>
        <w:rPr>
          <w:kern w:val="0"/>
          <w:szCs w:val="21"/>
        </w:rPr>
      </w:pPr>
      <w:r w:rsidRPr="003327B2">
        <w:rPr>
          <w:b/>
        </w:rPr>
        <w:t>典例</w:t>
      </w:r>
      <w:r w:rsidRPr="003327B2">
        <w:rPr>
          <w:b/>
        </w:rPr>
        <w:t>2</w:t>
      </w:r>
      <w:r w:rsidRPr="003327B2">
        <w:rPr>
          <w:b/>
          <w:kern w:val="0"/>
          <w:szCs w:val="21"/>
        </w:rPr>
        <w:t>【</w:t>
      </w:r>
      <w:r w:rsidRPr="003327B2">
        <w:rPr>
          <w:b/>
          <w:kern w:val="0"/>
          <w:szCs w:val="21"/>
        </w:rPr>
        <w:t>2019</w:t>
      </w:r>
      <w:r w:rsidRPr="003327B2">
        <w:rPr>
          <w:b/>
          <w:kern w:val="0"/>
          <w:szCs w:val="21"/>
        </w:rPr>
        <w:t>甘肃兰州一模】</w:t>
      </w:r>
      <w:r w:rsidRPr="003327B2">
        <w:rPr>
          <w:kern w:val="0"/>
          <w:szCs w:val="21"/>
        </w:rPr>
        <w:t>下列关于分子和原子的说法，错误的是（　　）</w:t>
      </w:r>
    </w:p>
    <w:p w:rsidR="005A150B" w:rsidRPr="003327B2" w:rsidRDefault="005A150B" w:rsidP="005A150B">
      <w:pPr>
        <w:spacing w:line="360" w:lineRule="auto"/>
        <w:jc w:val="left"/>
        <w:rPr>
          <w:kern w:val="0"/>
          <w:szCs w:val="21"/>
        </w:rPr>
      </w:pPr>
      <w:r w:rsidRPr="003327B2">
        <w:rPr>
          <w:kern w:val="0"/>
          <w:szCs w:val="21"/>
        </w:rPr>
        <w:t>A</w:t>
      </w:r>
      <w:r w:rsidRPr="003327B2">
        <w:rPr>
          <w:kern w:val="0"/>
          <w:szCs w:val="21"/>
        </w:rPr>
        <w:t>．分子和原子都可以构成物质</w:t>
      </w:r>
    </w:p>
    <w:p w:rsidR="005A150B" w:rsidRPr="003327B2" w:rsidRDefault="005A150B" w:rsidP="005A150B">
      <w:pPr>
        <w:spacing w:line="360" w:lineRule="auto"/>
        <w:jc w:val="left"/>
        <w:rPr>
          <w:kern w:val="0"/>
          <w:szCs w:val="21"/>
        </w:rPr>
      </w:pPr>
      <w:r w:rsidRPr="003327B2">
        <w:rPr>
          <w:kern w:val="0"/>
          <w:szCs w:val="21"/>
        </w:rPr>
        <w:t>B</w:t>
      </w:r>
      <w:r w:rsidRPr="003327B2">
        <w:rPr>
          <w:kern w:val="0"/>
          <w:szCs w:val="21"/>
        </w:rPr>
        <w:t>．由分子构成的物质，分子是保持其化学性质的最小粒子</w:t>
      </w:r>
    </w:p>
    <w:p w:rsidR="005A150B" w:rsidRPr="003327B2" w:rsidRDefault="005A150B" w:rsidP="005A150B">
      <w:pPr>
        <w:spacing w:line="360" w:lineRule="auto"/>
        <w:jc w:val="left"/>
        <w:rPr>
          <w:kern w:val="0"/>
          <w:szCs w:val="21"/>
        </w:rPr>
      </w:pPr>
      <w:r w:rsidRPr="003327B2">
        <w:rPr>
          <w:kern w:val="0"/>
          <w:szCs w:val="21"/>
        </w:rPr>
        <w:t>C</w:t>
      </w:r>
      <w:r w:rsidRPr="003327B2">
        <w:rPr>
          <w:kern w:val="0"/>
          <w:szCs w:val="21"/>
        </w:rPr>
        <w:t>．在化学变化中，分子可以分成原子，原子又可以结合成新的分子</w:t>
      </w:r>
    </w:p>
    <w:p w:rsidR="005A150B" w:rsidRPr="003327B2" w:rsidRDefault="005A150B" w:rsidP="005A150B">
      <w:pPr>
        <w:spacing w:line="360" w:lineRule="auto"/>
        <w:jc w:val="left"/>
        <w:rPr>
          <w:kern w:val="0"/>
          <w:szCs w:val="21"/>
        </w:rPr>
      </w:pPr>
      <w:r w:rsidRPr="003327B2">
        <w:rPr>
          <w:kern w:val="0"/>
          <w:szCs w:val="21"/>
        </w:rPr>
        <w:t>D</w:t>
      </w:r>
      <w:r w:rsidRPr="003327B2">
        <w:rPr>
          <w:kern w:val="0"/>
          <w:szCs w:val="21"/>
        </w:rPr>
        <w:t>．分子和原子之间都有间隔，分子之间间隔较大，原子之间间隔较小</w:t>
      </w:r>
    </w:p>
    <w:p w:rsidR="005A150B" w:rsidRPr="003327B2" w:rsidRDefault="005A150B" w:rsidP="005A150B">
      <w:pPr>
        <w:pStyle w:val="a5"/>
        <w:tabs>
          <w:tab w:val="left" w:pos="3402"/>
        </w:tabs>
        <w:snapToGrid w:val="0"/>
        <w:spacing w:line="360" w:lineRule="auto"/>
        <w:rPr>
          <w:rFonts w:ascii="Times New Roman" w:hAnsi="Times New Roman" w:cs="Times New Roman"/>
          <w:b/>
        </w:rPr>
      </w:pPr>
      <w:r w:rsidRPr="003327B2">
        <w:rPr>
          <w:rFonts w:ascii="Times New Roman" w:hAnsi="Times New Roman" w:cs="Times New Roman"/>
          <w:b/>
        </w:rPr>
        <w:t>二、原子结构</w:t>
      </w:r>
    </w:p>
    <w:p w:rsidR="005A150B" w:rsidRPr="003327B2" w:rsidRDefault="005A150B" w:rsidP="005A150B">
      <w:pPr>
        <w:spacing w:line="360" w:lineRule="auto"/>
        <w:jc w:val="left"/>
        <w:rPr>
          <w:b/>
          <w:bCs/>
          <w:szCs w:val="21"/>
        </w:rPr>
      </w:pPr>
      <w:r w:rsidRPr="003327B2">
        <w:rPr>
          <w:b/>
          <w:bCs/>
          <w:szCs w:val="21"/>
        </w:rPr>
        <w:t>（一）原子结构</w:t>
      </w:r>
    </w:p>
    <w:p w:rsidR="005A150B" w:rsidRPr="003327B2" w:rsidRDefault="005A150B" w:rsidP="005A150B">
      <w:pPr>
        <w:spacing w:line="360" w:lineRule="auto"/>
        <w:jc w:val="left"/>
        <w:rPr>
          <w:szCs w:val="21"/>
        </w:rPr>
      </w:pPr>
      <w:r>
        <w:rPr>
          <w:noProof/>
          <w:szCs w:val="21"/>
        </w:rPr>
        <mc:AlternateContent>
          <mc:Choice Requires="wps">
            <w:drawing>
              <wp:anchor distT="0" distB="0" distL="114300" distR="114300" simplePos="0" relativeHeight="251672576" behindDoc="0" locked="0" layoutInCell="1" allowOverlap="1">
                <wp:simplePos x="0" y="0"/>
                <wp:positionH relativeFrom="column">
                  <wp:posOffset>1377950</wp:posOffset>
                </wp:positionH>
                <wp:positionV relativeFrom="paragraph">
                  <wp:posOffset>98425</wp:posOffset>
                </wp:positionV>
                <wp:extent cx="76200" cy="618490"/>
                <wp:effectExtent l="13970" t="9525" r="5080" b="10160"/>
                <wp:wrapNone/>
                <wp:docPr id="99" name="左大括号 99"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618490"/>
                        </a:xfrm>
                        <a:prstGeom prst="leftBrace">
                          <a:avLst>
                            <a:gd name="adj1" fmla="val 6763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括号 99" o:spid="_x0000_s1026" type="#_x0000_t87" alt="说明: 学科网 版权所有" style="position:absolute;left:0;text-align:left;margin-left:108.5pt;margin-top:7.75pt;width:6pt;height:48.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"/>
            </w:pict>
          </mc:Fallback>
        </mc:AlternateContent>
      </w:r>
      <w:r>
        <w:rPr>
          <w:noProof/>
          <w:szCs w:val="21"/>
        </w:rPr>
        <mc:AlternateContent>
          <mc:Choice Requires="wps">
            <w:drawing>
              <wp:anchor distT="0" distB="0" distL="114300" distR="114300" simplePos="0" relativeHeight="251673600" behindDoc="0" locked="0" layoutInCell="1" allowOverlap="1">
                <wp:simplePos x="0" y="0"/>
                <wp:positionH relativeFrom="column">
                  <wp:posOffset>2548890</wp:posOffset>
                </wp:positionH>
                <wp:positionV relativeFrom="paragraph">
                  <wp:posOffset>41275</wp:posOffset>
                </wp:positionV>
                <wp:extent cx="76200" cy="389890"/>
                <wp:effectExtent l="13335" t="9525" r="5715" b="10160"/>
                <wp:wrapNone/>
                <wp:docPr id="98" name="左大括号 98"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89890"/>
                        </a:xfrm>
                        <a:prstGeom prst="leftBrace">
                          <a:avLst>
                            <a:gd name="adj1" fmla="val 4263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括号 98" o:spid="_x0000_s1026" type="#_x0000_t87" alt="说明: 学科网 版权所有" style="position:absolute;left:0;text-align:left;margin-left:200.7pt;margin-top:3.25pt;width:6pt;height:30.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"/>
            </w:pict>
          </mc:Fallback>
        </mc:AlternateContent>
      </w:r>
      <w:r w:rsidRPr="003327B2">
        <w:rPr>
          <w:szCs w:val="21"/>
        </w:rPr>
        <w:t xml:space="preserve">                      </w:t>
      </w:r>
      <w:r w:rsidRPr="003327B2">
        <w:rPr>
          <w:szCs w:val="21"/>
        </w:rPr>
        <w:t>原子核（带正电）</w:t>
      </w:r>
      <w:r w:rsidRPr="003327B2">
        <w:rPr>
          <w:szCs w:val="21"/>
        </w:rPr>
        <w:t xml:space="preserve">  </w:t>
      </w:r>
      <w:r w:rsidRPr="003327B2">
        <w:rPr>
          <w:szCs w:val="21"/>
        </w:rPr>
        <w:t>质子（带正电）</w:t>
      </w:r>
    </w:p>
    <w:p w:rsidR="005A150B" w:rsidRPr="003327B2" w:rsidRDefault="005A150B" w:rsidP="005A150B">
      <w:pPr>
        <w:spacing w:line="360" w:lineRule="auto"/>
        <w:jc w:val="left"/>
        <w:rPr>
          <w:szCs w:val="21"/>
        </w:rPr>
      </w:pPr>
      <w:r w:rsidRPr="003327B2">
        <w:rPr>
          <w:szCs w:val="21"/>
        </w:rPr>
        <w:t>1</w:t>
      </w:r>
      <w:r w:rsidRPr="003327B2">
        <w:rPr>
          <w:szCs w:val="21"/>
        </w:rPr>
        <w:t>、原子（不显电性）</w:t>
      </w:r>
      <w:r w:rsidRPr="003327B2">
        <w:rPr>
          <w:szCs w:val="21"/>
        </w:rPr>
        <w:t xml:space="preserve">                     </w:t>
      </w:r>
      <w:r w:rsidRPr="003327B2">
        <w:rPr>
          <w:szCs w:val="21"/>
        </w:rPr>
        <w:t>中子（不带电）</w:t>
      </w:r>
    </w:p>
    <w:p w:rsidR="005A150B" w:rsidRPr="003327B2" w:rsidRDefault="005A150B" w:rsidP="005A150B">
      <w:pPr>
        <w:spacing w:line="360" w:lineRule="auto"/>
        <w:jc w:val="left"/>
        <w:rPr>
          <w:szCs w:val="21"/>
        </w:rPr>
      </w:pPr>
      <w:r w:rsidRPr="003327B2">
        <w:rPr>
          <w:szCs w:val="21"/>
        </w:rPr>
        <w:t xml:space="preserve">                      </w:t>
      </w:r>
      <w:r w:rsidRPr="003327B2">
        <w:rPr>
          <w:szCs w:val="21"/>
        </w:rPr>
        <w:t>核外电子（带负电）</w:t>
      </w:r>
    </w:p>
    <w:p w:rsidR="005A150B" w:rsidRPr="003327B2" w:rsidRDefault="005A150B" w:rsidP="005A150B">
      <w:pPr>
        <w:spacing w:line="360" w:lineRule="auto"/>
        <w:jc w:val="left"/>
        <w:rPr>
          <w:szCs w:val="21"/>
        </w:rPr>
      </w:pPr>
      <w:r w:rsidRPr="003327B2">
        <w:rPr>
          <w:szCs w:val="21"/>
        </w:rPr>
        <w:t>2</w:t>
      </w:r>
      <w:r w:rsidRPr="003327B2">
        <w:rPr>
          <w:szCs w:val="21"/>
        </w:rPr>
        <w:t>、核电荷数：原子核所带电荷数。</w:t>
      </w:r>
    </w:p>
    <w:p w:rsidR="005A150B" w:rsidRPr="003327B2" w:rsidRDefault="005A150B" w:rsidP="005A150B">
      <w:pPr>
        <w:spacing w:line="360" w:lineRule="auto"/>
        <w:jc w:val="left"/>
        <w:rPr>
          <w:szCs w:val="21"/>
        </w:rPr>
      </w:pPr>
      <w:r w:rsidRPr="003327B2">
        <w:rPr>
          <w:szCs w:val="21"/>
        </w:rPr>
        <w:t>3</w:t>
      </w:r>
      <w:r w:rsidRPr="003327B2">
        <w:rPr>
          <w:szCs w:val="21"/>
        </w:rPr>
        <w:t>、原子质量几乎全部集中在原子核上，但原子核体积很小，原子的体积由核外电子决定。</w:t>
      </w:r>
    </w:p>
    <w:p w:rsidR="005A150B" w:rsidRPr="003327B2" w:rsidRDefault="005A150B" w:rsidP="005A150B">
      <w:pPr>
        <w:spacing w:line="360" w:lineRule="auto"/>
        <w:jc w:val="left"/>
        <w:rPr>
          <w:szCs w:val="21"/>
        </w:rPr>
      </w:pPr>
      <w:r w:rsidRPr="003327B2">
        <w:rPr>
          <w:szCs w:val="21"/>
        </w:rPr>
        <w:t>4</w:t>
      </w:r>
      <w:r w:rsidRPr="003327B2">
        <w:rPr>
          <w:szCs w:val="21"/>
        </w:rPr>
        <w:t>、在原子中，质子数</w:t>
      </w:r>
      <w:r w:rsidRPr="003327B2">
        <w:rPr>
          <w:szCs w:val="21"/>
        </w:rPr>
        <w:t>=</w:t>
      </w:r>
      <w:r w:rsidRPr="003327B2">
        <w:rPr>
          <w:szCs w:val="21"/>
        </w:rPr>
        <w:t>核外电子数</w:t>
      </w:r>
      <w:r w:rsidRPr="003327B2">
        <w:rPr>
          <w:szCs w:val="21"/>
        </w:rPr>
        <w:t>=</w:t>
      </w:r>
      <w:r w:rsidRPr="003327B2">
        <w:rPr>
          <w:szCs w:val="21"/>
        </w:rPr>
        <w:t>核电荷数。</w:t>
      </w:r>
    </w:p>
    <w:p w:rsidR="005A150B" w:rsidRPr="003327B2" w:rsidRDefault="005A150B" w:rsidP="005A150B">
      <w:pPr>
        <w:spacing w:line="360" w:lineRule="auto"/>
        <w:rPr>
          <w:b/>
          <w:bCs/>
          <w:szCs w:val="21"/>
        </w:rPr>
      </w:pPr>
      <w:r w:rsidRPr="003327B2">
        <w:rPr>
          <w:b/>
          <w:bCs/>
          <w:szCs w:val="21"/>
        </w:rPr>
        <w:t>（二）相对原子质量</w:t>
      </w:r>
    </w:p>
    <w:p w:rsidR="005A150B" w:rsidRPr="003327B2" w:rsidRDefault="005A150B" w:rsidP="005A150B">
      <w:pPr>
        <w:spacing w:line="360" w:lineRule="auto"/>
        <w:rPr>
          <w:szCs w:val="21"/>
        </w:rPr>
      </w:pPr>
      <w:r w:rsidRPr="003327B2">
        <w:rPr>
          <w:szCs w:val="21"/>
        </w:rPr>
        <w:t>1</w:t>
      </w:r>
      <w:r w:rsidRPr="003327B2">
        <w:rPr>
          <w:szCs w:val="21"/>
        </w:rPr>
        <w:t>、定义：一个原子质量与一个碳</w:t>
      </w:r>
      <w:r w:rsidRPr="003327B2">
        <w:rPr>
          <w:szCs w:val="21"/>
        </w:rPr>
        <w:t>12</w:t>
      </w:r>
      <w:r w:rsidRPr="003327B2">
        <w:rPr>
          <w:szCs w:val="21"/>
        </w:rPr>
        <w:t>原子的质量的</w:t>
      </w:r>
      <w:r w:rsidRPr="003327B2">
        <w:rPr>
          <w:szCs w:val="21"/>
        </w:rPr>
        <w:t>1/12</w:t>
      </w:r>
      <w:r w:rsidRPr="003327B2">
        <w:rPr>
          <w:szCs w:val="21"/>
        </w:rPr>
        <w:t>的比值就是相对原子质量。</w:t>
      </w:r>
    </w:p>
    <w:p w:rsidR="005A150B" w:rsidRPr="003327B2" w:rsidRDefault="005A150B" w:rsidP="005A150B">
      <w:pPr>
        <w:spacing w:line="360" w:lineRule="auto"/>
        <w:rPr>
          <w:szCs w:val="21"/>
        </w:rPr>
      </w:pPr>
      <w:r w:rsidRPr="003327B2">
        <w:rPr>
          <w:szCs w:val="21"/>
        </w:rPr>
        <w:t>2</w:t>
      </w:r>
      <w:r w:rsidRPr="003327B2">
        <w:rPr>
          <w:szCs w:val="21"/>
        </w:rPr>
        <w:t>、公式：相对原子质量</w:t>
      </w:r>
      <w:r w:rsidRPr="003327B2">
        <w:rPr>
          <w:szCs w:val="21"/>
        </w:rPr>
        <w:t>=</w:t>
      </w:r>
      <w:r w:rsidRPr="003327B2">
        <w:rPr>
          <w:szCs w:val="21"/>
        </w:rPr>
        <w:t>质子数</w:t>
      </w:r>
      <w:r w:rsidRPr="003327B2">
        <w:rPr>
          <w:szCs w:val="21"/>
        </w:rPr>
        <w:t>+</w:t>
      </w:r>
      <w:r w:rsidRPr="003327B2">
        <w:rPr>
          <w:szCs w:val="21"/>
        </w:rPr>
        <w:t>中子数</w:t>
      </w:r>
    </w:p>
    <w:p w:rsidR="005A150B" w:rsidRPr="003327B2" w:rsidRDefault="005A150B" w:rsidP="005A150B">
      <w:pPr>
        <w:spacing w:line="360" w:lineRule="auto"/>
        <w:rPr>
          <w:szCs w:val="21"/>
        </w:rPr>
      </w:pPr>
      <w:r>
        <w:rPr>
          <w:noProof/>
          <w:szCs w:val="21"/>
        </w:rPr>
        <mc:AlternateContent>
          <mc:Choice Requires="wps">
            <w:drawing>
              <wp:anchor distT="0" distB="0" distL="114300" distR="114300" simplePos="0" relativeHeight="251674624" behindDoc="0" locked="0" layoutInCell="1" allowOverlap="1">
                <wp:simplePos x="0" y="0"/>
                <wp:positionH relativeFrom="column">
                  <wp:posOffset>449580</wp:posOffset>
                </wp:positionH>
                <wp:positionV relativeFrom="paragraph">
                  <wp:posOffset>47625</wp:posOffset>
                </wp:positionV>
                <wp:extent cx="114300" cy="980440"/>
                <wp:effectExtent l="9525" t="8255" r="9525" b="11430"/>
                <wp:wrapNone/>
                <wp:docPr id="97" name="左大括号 97"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980440"/>
                        </a:xfrm>
                        <a:prstGeom prst="leftBrace">
                          <a:avLst>
                            <a:gd name="adj1" fmla="val 7148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括号 97" o:spid="_x0000_s1026" type="#_x0000_t87" alt="说明: 学科网 版权所有" style="position:absolute;left:0;text-align:left;margin-left:35.4pt;margin-top:3.75pt;width:9pt;height:77.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"/>
            </w:pict>
          </mc:Fallback>
        </mc:AlternateContent>
      </w:r>
      <w:r w:rsidRPr="003327B2">
        <w:rPr>
          <w:szCs w:val="21"/>
        </w:rPr>
        <w:t>3</w:t>
      </w:r>
      <w:r w:rsidRPr="003327B2">
        <w:rPr>
          <w:szCs w:val="21"/>
        </w:rPr>
        <w:t>、理解</w:t>
      </w:r>
      <w:r w:rsidRPr="003327B2">
        <w:rPr>
          <w:szCs w:val="21"/>
        </w:rPr>
        <w:t xml:space="preserve"> </w:t>
      </w:r>
      <w:r w:rsidRPr="003327B2">
        <w:rPr>
          <w:szCs w:val="21"/>
        </w:rPr>
        <w:t>（</w:t>
      </w:r>
      <w:r w:rsidRPr="003327B2">
        <w:rPr>
          <w:szCs w:val="21"/>
        </w:rPr>
        <w:t>1</w:t>
      </w:r>
      <w:r w:rsidRPr="003327B2">
        <w:rPr>
          <w:szCs w:val="21"/>
        </w:rPr>
        <w:t>）相对原子质量不是个质量是个比值；</w:t>
      </w:r>
    </w:p>
    <w:p w:rsidR="005A150B" w:rsidRPr="003327B2" w:rsidRDefault="005A150B" w:rsidP="005A150B">
      <w:pPr>
        <w:spacing w:line="360" w:lineRule="auto"/>
        <w:rPr>
          <w:szCs w:val="21"/>
        </w:rPr>
      </w:pPr>
      <w:r w:rsidRPr="003327B2">
        <w:rPr>
          <w:szCs w:val="21"/>
        </w:rPr>
        <w:t xml:space="preserve">        </w:t>
      </w:r>
      <w:r w:rsidRPr="003327B2">
        <w:rPr>
          <w:szCs w:val="21"/>
        </w:rPr>
        <w:t>（</w:t>
      </w:r>
      <w:r w:rsidRPr="003327B2">
        <w:rPr>
          <w:szCs w:val="21"/>
        </w:rPr>
        <w:t>2</w:t>
      </w:r>
      <w:r w:rsidRPr="003327B2">
        <w:rPr>
          <w:szCs w:val="21"/>
        </w:rPr>
        <w:t>）有单位，是</w:t>
      </w:r>
      <w:r w:rsidRPr="003327B2">
        <w:rPr>
          <w:szCs w:val="21"/>
        </w:rPr>
        <w:t>“1”</w:t>
      </w:r>
      <w:r w:rsidRPr="003327B2">
        <w:rPr>
          <w:szCs w:val="21"/>
        </w:rPr>
        <w:t>常省略不写；</w:t>
      </w:r>
    </w:p>
    <w:p w:rsidR="005A150B" w:rsidRPr="003327B2" w:rsidRDefault="005A150B" w:rsidP="005A150B">
      <w:pPr>
        <w:spacing w:line="360" w:lineRule="auto"/>
        <w:ind w:firstLineChars="400" w:firstLine="840"/>
        <w:rPr>
          <w:szCs w:val="21"/>
        </w:rPr>
      </w:pPr>
      <w:r w:rsidRPr="003327B2">
        <w:rPr>
          <w:szCs w:val="21"/>
        </w:rPr>
        <w:t>（</w:t>
      </w:r>
      <w:r w:rsidRPr="003327B2">
        <w:rPr>
          <w:szCs w:val="21"/>
        </w:rPr>
        <w:t>3</w:t>
      </w:r>
      <w:r w:rsidRPr="003327B2">
        <w:rPr>
          <w:szCs w:val="21"/>
        </w:rPr>
        <w:t>）相对原子质量之比等于原子实际质量之比；</w:t>
      </w:r>
    </w:p>
    <w:p w:rsidR="005A150B" w:rsidRPr="003327B2" w:rsidRDefault="005A150B" w:rsidP="005A150B">
      <w:pPr>
        <w:spacing w:line="360" w:lineRule="auto"/>
        <w:rPr>
          <w:szCs w:val="21"/>
        </w:rPr>
      </w:pPr>
      <w:r w:rsidRPr="003327B2">
        <w:rPr>
          <w:szCs w:val="21"/>
        </w:rPr>
        <w:t xml:space="preserve">        </w:t>
      </w:r>
      <w:r w:rsidRPr="003327B2">
        <w:rPr>
          <w:szCs w:val="21"/>
        </w:rPr>
        <w:t>（</w:t>
      </w:r>
      <w:r w:rsidRPr="003327B2">
        <w:rPr>
          <w:szCs w:val="21"/>
        </w:rPr>
        <w:t>4</w:t>
      </w:r>
      <w:r w:rsidRPr="003327B2">
        <w:rPr>
          <w:szCs w:val="21"/>
        </w:rPr>
        <w:t>）引入相对原子质量是为了书写、记忆和运算方便。</w:t>
      </w:r>
    </w:p>
    <w:p w:rsidR="005A150B" w:rsidRPr="003327B2" w:rsidRDefault="005A150B" w:rsidP="005A150B">
      <w:pPr>
        <w:spacing w:line="360" w:lineRule="auto"/>
        <w:rPr>
          <w:b/>
          <w:bCs/>
          <w:szCs w:val="21"/>
        </w:rPr>
      </w:pPr>
      <w:r w:rsidRPr="003327B2">
        <w:rPr>
          <w:b/>
          <w:bCs/>
          <w:szCs w:val="21"/>
        </w:rPr>
        <w:lastRenderedPageBreak/>
        <w:t>（三）电子的排布</w:t>
      </w:r>
    </w:p>
    <w:p w:rsidR="005A150B" w:rsidRPr="003327B2" w:rsidRDefault="005A150B" w:rsidP="005A150B">
      <w:pPr>
        <w:spacing w:line="360" w:lineRule="auto"/>
        <w:rPr>
          <w:szCs w:val="21"/>
        </w:rPr>
      </w:pPr>
      <w:r w:rsidRPr="003327B2">
        <w:rPr>
          <w:szCs w:val="21"/>
        </w:rPr>
        <w:t>1</w:t>
      </w:r>
      <w:r w:rsidRPr="003327B2">
        <w:rPr>
          <w:szCs w:val="21"/>
        </w:rPr>
        <w:t>、在</w:t>
      </w:r>
      <w:proofErr w:type="gramStart"/>
      <w:r w:rsidRPr="003327B2">
        <w:rPr>
          <w:szCs w:val="21"/>
        </w:rPr>
        <w:t>多电子</w:t>
      </w:r>
      <w:proofErr w:type="gramEnd"/>
      <w:r w:rsidRPr="003327B2">
        <w:rPr>
          <w:szCs w:val="21"/>
        </w:rPr>
        <w:t>的原子中，核外电子的能量不同，能量高的离核远，能量低的离核近。通常把电子在离核远近不同的区域运动称为电子的分层排布。</w:t>
      </w:r>
    </w:p>
    <w:p w:rsidR="005A150B" w:rsidRPr="003327B2" w:rsidRDefault="005A150B" w:rsidP="005A150B">
      <w:pPr>
        <w:spacing w:line="360" w:lineRule="auto"/>
        <w:rPr>
          <w:szCs w:val="21"/>
        </w:rPr>
      </w:pPr>
      <w:r w:rsidRPr="003327B2">
        <w:rPr>
          <w:szCs w:val="21"/>
        </w:rPr>
        <w:t>2</w:t>
      </w:r>
      <w:r w:rsidRPr="003327B2">
        <w:rPr>
          <w:szCs w:val="21"/>
        </w:rPr>
        <w:t>、排布规律：（</w:t>
      </w:r>
      <w:r w:rsidRPr="003327B2">
        <w:rPr>
          <w:szCs w:val="21"/>
        </w:rPr>
        <w:t>1</w:t>
      </w:r>
      <w:r w:rsidRPr="003327B2">
        <w:rPr>
          <w:szCs w:val="21"/>
        </w:rPr>
        <w:t>）第</w:t>
      </w:r>
      <w:r w:rsidRPr="003327B2">
        <w:rPr>
          <w:szCs w:val="21"/>
        </w:rPr>
        <w:t>1</w:t>
      </w:r>
      <w:r w:rsidRPr="003327B2">
        <w:rPr>
          <w:szCs w:val="21"/>
        </w:rPr>
        <w:t>层最多</w:t>
      </w:r>
      <w:r w:rsidRPr="003327B2">
        <w:rPr>
          <w:szCs w:val="21"/>
        </w:rPr>
        <w:t>2</w:t>
      </w:r>
      <w:r w:rsidRPr="003327B2">
        <w:rPr>
          <w:szCs w:val="21"/>
        </w:rPr>
        <w:t>个电子；（</w:t>
      </w:r>
      <w:r w:rsidRPr="003327B2">
        <w:rPr>
          <w:szCs w:val="21"/>
        </w:rPr>
        <w:t>2</w:t>
      </w:r>
      <w:r w:rsidRPr="003327B2">
        <w:rPr>
          <w:szCs w:val="21"/>
        </w:rPr>
        <w:t>）第</w:t>
      </w:r>
      <w:r w:rsidRPr="003327B2">
        <w:rPr>
          <w:szCs w:val="21"/>
        </w:rPr>
        <w:t>2</w:t>
      </w:r>
      <w:r w:rsidRPr="003327B2">
        <w:rPr>
          <w:szCs w:val="21"/>
        </w:rPr>
        <w:t>层最多</w:t>
      </w:r>
      <w:r w:rsidRPr="003327B2">
        <w:rPr>
          <w:szCs w:val="21"/>
        </w:rPr>
        <w:t>8</w:t>
      </w:r>
      <w:r w:rsidRPr="003327B2">
        <w:rPr>
          <w:szCs w:val="21"/>
        </w:rPr>
        <w:t>个电子；（</w:t>
      </w:r>
      <w:r w:rsidRPr="003327B2">
        <w:rPr>
          <w:szCs w:val="21"/>
        </w:rPr>
        <w:t>3</w:t>
      </w:r>
      <w:r w:rsidRPr="003327B2">
        <w:rPr>
          <w:szCs w:val="21"/>
        </w:rPr>
        <w:t>）最外层最多</w:t>
      </w:r>
      <w:r w:rsidRPr="003327B2">
        <w:rPr>
          <w:szCs w:val="21"/>
        </w:rPr>
        <w:t>8</w:t>
      </w:r>
      <w:r w:rsidRPr="003327B2">
        <w:rPr>
          <w:szCs w:val="21"/>
        </w:rPr>
        <w:t>个。</w:t>
      </w:r>
    </w:p>
    <w:p w:rsidR="005A150B" w:rsidRPr="003327B2" w:rsidRDefault="005A150B" w:rsidP="005A150B">
      <w:pPr>
        <w:spacing w:line="360" w:lineRule="auto"/>
        <w:rPr>
          <w:szCs w:val="21"/>
        </w:rPr>
      </w:pPr>
      <w:r w:rsidRPr="003327B2">
        <w:rPr>
          <w:szCs w:val="21"/>
        </w:rPr>
        <w:t>3</w:t>
      </w:r>
      <w:r w:rsidRPr="003327B2">
        <w:rPr>
          <w:szCs w:val="21"/>
        </w:rPr>
        <w:t>、结构示意图含义：圆圈（原子核）；圆圈内数字（核内质子数）；弧线（电子层）；</w:t>
      </w:r>
    </w:p>
    <w:p w:rsidR="005A150B" w:rsidRPr="003327B2" w:rsidRDefault="005A150B" w:rsidP="005A150B">
      <w:pPr>
        <w:spacing w:line="360" w:lineRule="auto"/>
        <w:rPr>
          <w:szCs w:val="21"/>
        </w:rPr>
      </w:pPr>
      <w:r w:rsidRPr="003327B2">
        <w:rPr>
          <w:szCs w:val="21"/>
        </w:rPr>
        <w:t xml:space="preserve">                   </w:t>
      </w:r>
      <w:r w:rsidRPr="003327B2">
        <w:rPr>
          <w:szCs w:val="21"/>
        </w:rPr>
        <w:t>弧线上数字（该电子层上电子数）</w:t>
      </w:r>
    </w:p>
    <w:p w:rsidR="005A150B" w:rsidRPr="003327B2" w:rsidRDefault="005A150B" w:rsidP="005A150B">
      <w:pPr>
        <w:spacing w:line="360" w:lineRule="auto"/>
        <w:rPr>
          <w:szCs w:val="21"/>
        </w:rPr>
      </w:pPr>
      <w:r w:rsidRPr="003327B2">
        <w:rPr>
          <w:szCs w:val="21"/>
        </w:rPr>
        <w:t>4</w:t>
      </w:r>
      <w:r w:rsidRPr="003327B2">
        <w:rPr>
          <w:szCs w:val="21"/>
        </w:rPr>
        <w:t>、原子分类（最外层电子数决定化学性质）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8"/>
        <w:gridCol w:w="2542"/>
        <w:gridCol w:w="3090"/>
        <w:gridCol w:w="1293"/>
      </w:tblGrid>
      <w:tr w:rsidR="005A150B" w:rsidTr="00B41735">
        <w:tc>
          <w:tcPr>
            <w:tcW w:w="2308" w:type="dxa"/>
          </w:tcPr>
          <w:p w:rsidR="005A150B" w:rsidRPr="003327B2" w:rsidRDefault="005A150B" w:rsidP="00B41735">
            <w:pPr>
              <w:spacing w:line="360" w:lineRule="auto"/>
              <w:jc w:val="center"/>
              <w:rPr>
                <w:szCs w:val="21"/>
              </w:rPr>
            </w:pPr>
            <w:r w:rsidRPr="003327B2">
              <w:rPr>
                <w:szCs w:val="21"/>
              </w:rPr>
              <w:t>种类</w:t>
            </w:r>
          </w:p>
        </w:tc>
        <w:tc>
          <w:tcPr>
            <w:tcW w:w="2542" w:type="dxa"/>
          </w:tcPr>
          <w:p w:rsidR="005A150B" w:rsidRPr="003327B2" w:rsidRDefault="005A150B" w:rsidP="00B41735">
            <w:pPr>
              <w:spacing w:line="360" w:lineRule="auto"/>
              <w:rPr>
                <w:szCs w:val="21"/>
              </w:rPr>
            </w:pPr>
            <w:r w:rsidRPr="003327B2">
              <w:rPr>
                <w:szCs w:val="21"/>
              </w:rPr>
              <w:t>最外层电子数</w:t>
            </w:r>
          </w:p>
        </w:tc>
        <w:tc>
          <w:tcPr>
            <w:tcW w:w="3090" w:type="dxa"/>
          </w:tcPr>
          <w:p w:rsidR="005A150B" w:rsidRPr="003327B2" w:rsidRDefault="005A150B" w:rsidP="00B41735">
            <w:pPr>
              <w:spacing w:line="360" w:lineRule="auto"/>
              <w:rPr>
                <w:szCs w:val="21"/>
              </w:rPr>
            </w:pPr>
            <w:r w:rsidRPr="003327B2">
              <w:rPr>
                <w:szCs w:val="21"/>
              </w:rPr>
              <w:t>化学性质</w:t>
            </w:r>
          </w:p>
        </w:tc>
        <w:tc>
          <w:tcPr>
            <w:tcW w:w="1293" w:type="dxa"/>
          </w:tcPr>
          <w:p w:rsidR="005A150B" w:rsidRPr="003327B2" w:rsidRDefault="005A150B" w:rsidP="00B41735">
            <w:pPr>
              <w:spacing w:line="360" w:lineRule="auto"/>
              <w:rPr>
                <w:szCs w:val="21"/>
              </w:rPr>
            </w:pPr>
            <w:r w:rsidRPr="003327B2">
              <w:rPr>
                <w:szCs w:val="21"/>
              </w:rPr>
              <w:t>形成离子</w:t>
            </w:r>
          </w:p>
        </w:tc>
      </w:tr>
      <w:tr w:rsidR="005A150B" w:rsidTr="00B41735">
        <w:tc>
          <w:tcPr>
            <w:tcW w:w="2308" w:type="dxa"/>
          </w:tcPr>
          <w:p w:rsidR="005A150B" w:rsidRPr="003327B2" w:rsidRDefault="005A150B" w:rsidP="00B41735">
            <w:pPr>
              <w:spacing w:line="360" w:lineRule="auto"/>
              <w:rPr>
                <w:szCs w:val="21"/>
              </w:rPr>
            </w:pPr>
            <w:r w:rsidRPr="003327B2">
              <w:rPr>
                <w:szCs w:val="21"/>
              </w:rPr>
              <w:t>金属原子</w:t>
            </w:r>
          </w:p>
        </w:tc>
        <w:tc>
          <w:tcPr>
            <w:tcW w:w="2542" w:type="dxa"/>
          </w:tcPr>
          <w:p w:rsidR="005A150B" w:rsidRPr="003327B2" w:rsidRDefault="005A150B" w:rsidP="00B41735">
            <w:pPr>
              <w:spacing w:line="360" w:lineRule="auto"/>
              <w:rPr>
                <w:szCs w:val="21"/>
              </w:rPr>
            </w:pPr>
            <w:r w:rsidRPr="003327B2">
              <w:rPr>
                <w:szCs w:val="21"/>
              </w:rPr>
              <w:t>1-3</w:t>
            </w:r>
            <w:r w:rsidRPr="003327B2">
              <w:rPr>
                <w:szCs w:val="21"/>
              </w:rPr>
              <w:t>（</w:t>
            </w:r>
            <w:r w:rsidRPr="003327B2">
              <w:rPr>
                <w:szCs w:val="21"/>
              </w:rPr>
              <w:t>H</w:t>
            </w:r>
            <w:r w:rsidRPr="003327B2">
              <w:rPr>
                <w:szCs w:val="21"/>
              </w:rPr>
              <w:t>、</w:t>
            </w:r>
            <w:r w:rsidRPr="003327B2">
              <w:rPr>
                <w:szCs w:val="21"/>
              </w:rPr>
              <w:t>He</w:t>
            </w:r>
            <w:r w:rsidRPr="003327B2">
              <w:rPr>
                <w:szCs w:val="21"/>
              </w:rPr>
              <w:t>除外）</w:t>
            </w:r>
          </w:p>
        </w:tc>
        <w:tc>
          <w:tcPr>
            <w:tcW w:w="3090" w:type="dxa"/>
          </w:tcPr>
          <w:p w:rsidR="005A150B" w:rsidRPr="003327B2" w:rsidRDefault="005A150B" w:rsidP="00B41735">
            <w:pPr>
              <w:spacing w:line="360" w:lineRule="auto"/>
              <w:rPr>
                <w:szCs w:val="21"/>
              </w:rPr>
            </w:pPr>
            <w:r w:rsidRPr="003327B2">
              <w:rPr>
                <w:szCs w:val="21"/>
              </w:rPr>
              <w:t>易失去电子</w:t>
            </w:r>
          </w:p>
        </w:tc>
        <w:tc>
          <w:tcPr>
            <w:tcW w:w="1293" w:type="dxa"/>
          </w:tcPr>
          <w:p w:rsidR="005A150B" w:rsidRPr="003327B2" w:rsidRDefault="005A150B" w:rsidP="00B41735">
            <w:pPr>
              <w:spacing w:line="360" w:lineRule="auto"/>
              <w:rPr>
                <w:szCs w:val="21"/>
              </w:rPr>
            </w:pPr>
            <w:r w:rsidRPr="003327B2">
              <w:rPr>
                <w:szCs w:val="21"/>
              </w:rPr>
              <w:t>阳离子</w:t>
            </w:r>
          </w:p>
        </w:tc>
      </w:tr>
      <w:tr w:rsidR="005A150B" w:rsidTr="00B41735">
        <w:tc>
          <w:tcPr>
            <w:tcW w:w="2308" w:type="dxa"/>
          </w:tcPr>
          <w:p w:rsidR="005A150B" w:rsidRPr="003327B2" w:rsidRDefault="005A150B" w:rsidP="00B41735">
            <w:pPr>
              <w:spacing w:line="360" w:lineRule="auto"/>
              <w:rPr>
                <w:szCs w:val="21"/>
              </w:rPr>
            </w:pPr>
            <w:r w:rsidRPr="003327B2">
              <w:rPr>
                <w:szCs w:val="21"/>
              </w:rPr>
              <w:t>非金属原子</w:t>
            </w:r>
          </w:p>
        </w:tc>
        <w:tc>
          <w:tcPr>
            <w:tcW w:w="2542" w:type="dxa"/>
          </w:tcPr>
          <w:p w:rsidR="005A150B" w:rsidRPr="003327B2" w:rsidRDefault="005A150B" w:rsidP="00B41735">
            <w:pPr>
              <w:spacing w:line="360" w:lineRule="auto"/>
              <w:rPr>
                <w:szCs w:val="21"/>
              </w:rPr>
            </w:pPr>
            <w:r w:rsidRPr="003327B2">
              <w:rPr>
                <w:szCs w:val="21"/>
              </w:rPr>
              <w:t>4-7</w:t>
            </w:r>
          </w:p>
        </w:tc>
        <w:tc>
          <w:tcPr>
            <w:tcW w:w="3090" w:type="dxa"/>
          </w:tcPr>
          <w:p w:rsidR="005A150B" w:rsidRPr="003327B2" w:rsidRDefault="005A150B" w:rsidP="00B41735">
            <w:pPr>
              <w:spacing w:line="360" w:lineRule="auto"/>
              <w:rPr>
                <w:szCs w:val="21"/>
              </w:rPr>
            </w:pPr>
            <w:r w:rsidRPr="003327B2">
              <w:rPr>
                <w:szCs w:val="21"/>
              </w:rPr>
              <w:t>易得到电子</w:t>
            </w:r>
          </w:p>
        </w:tc>
        <w:tc>
          <w:tcPr>
            <w:tcW w:w="1293" w:type="dxa"/>
          </w:tcPr>
          <w:p w:rsidR="005A150B" w:rsidRPr="003327B2" w:rsidRDefault="005A150B" w:rsidP="00B41735">
            <w:pPr>
              <w:spacing w:line="360" w:lineRule="auto"/>
              <w:rPr>
                <w:szCs w:val="21"/>
              </w:rPr>
            </w:pPr>
            <w:r w:rsidRPr="003327B2">
              <w:rPr>
                <w:szCs w:val="21"/>
              </w:rPr>
              <w:t>阴离子</w:t>
            </w:r>
          </w:p>
        </w:tc>
      </w:tr>
      <w:tr w:rsidR="005A150B" w:rsidTr="00B41735">
        <w:tc>
          <w:tcPr>
            <w:tcW w:w="2308" w:type="dxa"/>
          </w:tcPr>
          <w:p w:rsidR="005A150B" w:rsidRPr="003327B2" w:rsidRDefault="005A150B" w:rsidP="00B41735">
            <w:pPr>
              <w:spacing w:line="360" w:lineRule="auto"/>
              <w:rPr>
                <w:szCs w:val="21"/>
              </w:rPr>
            </w:pPr>
            <w:r w:rsidRPr="003327B2">
              <w:rPr>
                <w:szCs w:val="21"/>
              </w:rPr>
              <w:t>稀有气体原子</w:t>
            </w:r>
          </w:p>
        </w:tc>
        <w:tc>
          <w:tcPr>
            <w:tcW w:w="2542" w:type="dxa"/>
          </w:tcPr>
          <w:p w:rsidR="005A150B" w:rsidRPr="003327B2" w:rsidRDefault="005A150B" w:rsidP="00B41735">
            <w:pPr>
              <w:spacing w:line="360" w:lineRule="auto"/>
              <w:rPr>
                <w:szCs w:val="21"/>
              </w:rPr>
            </w:pPr>
            <w:r w:rsidRPr="003327B2">
              <w:rPr>
                <w:szCs w:val="21"/>
              </w:rPr>
              <w:t>8</w:t>
            </w:r>
            <w:r w:rsidRPr="003327B2">
              <w:rPr>
                <w:szCs w:val="21"/>
              </w:rPr>
              <w:t>（</w:t>
            </w:r>
            <w:r w:rsidRPr="003327B2">
              <w:rPr>
                <w:szCs w:val="21"/>
              </w:rPr>
              <w:t>He2</w:t>
            </w:r>
            <w:r w:rsidRPr="003327B2">
              <w:rPr>
                <w:szCs w:val="21"/>
              </w:rPr>
              <w:t>个和离子除外）</w:t>
            </w:r>
          </w:p>
        </w:tc>
        <w:tc>
          <w:tcPr>
            <w:tcW w:w="3090" w:type="dxa"/>
          </w:tcPr>
          <w:p w:rsidR="005A150B" w:rsidRPr="003327B2" w:rsidRDefault="005A150B" w:rsidP="00B41735">
            <w:pPr>
              <w:spacing w:line="360" w:lineRule="auto"/>
              <w:rPr>
                <w:szCs w:val="21"/>
              </w:rPr>
            </w:pPr>
            <w:r w:rsidRPr="003327B2">
              <w:rPr>
                <w:szCs w:val="21"/>
              </w:rPr>
              <w:t>性质稳定，</w:t>
            </w:r>
            <w:proofErr w:type="gramStart"/>
            <w:r w:rsidRPr="003327B2">
              <w:rPr>
                <w:szCs w:val="21"/>
              </w:rPr>
              <w:t>不</w:t>
            </w:r>
            <w:proofErr w:type="gramEnd"/>
            <w:r w:rsidRPr="003327B2">
              <w:rPr>
                <w:szCs w:val="21"/>
              </w:rPr>
              <w:t>得失电子</w:t>
            </w:r>
          </w:p>
        </w:tc>
        <w:tc>
          <w:tcPr>
            <w:tcW w:w="1293" w:type="dxa"/>
          </w:tcPr>
          <w:p w:rsidR="005A150B" w:rsidRPr="003327B2" w:rsidRDefault="005A150B" w:rsidP="00B41735">
            <w:pPr>
              <w:spacing w:line="360" w:lineRule="auto"/>
              <w:rPr>
                <w:szCs w:val="21"/>
              </w:rPr>
            </w:pPr>
          </w:p>
        </w:tc>
      </w:tr>
    </w:tbl>
    <w:p w:rsidR="005A150B" w:rsidRPr="003327B2" w:rsidRDefault="005A150B" w:rsidP="005A150B">
      <w:pPr>
        <w:spacing w:line="360" w:lineRule="auto"/>
        <w:rPr>
          <w:szCs w:val="21"/>
        </w:rPr>
      </w:pPr>
      <w:r w:rsidRPr="003327B2">
        <w:rPr>
          <w:szCs w:val="21"/>
        </w:rPr>
        <w:t>5</w:t>
      </w:r>
      <w:r w:rsidRPr="003327B2">
        <w:rPr>
          <w:szCs w:val="21"/>
        </w:rPr>
        <w:t>、在结构示意图中，原子、阴离子、阳离子的判断依据：</w:t>
      </w:r>
    </w:p>
    <w:p w:rsidR="005A150B" w:rsidRPr="003327B2" w:rsidRDefault="005A150B" w:rsidP="005A150B">
      <w:pPr>
        <w:spacing w:line="360" w:lineRule="auto"/>
        <w:rPr>
          <w:szCs w:val="21"/>
          <w:u w:val="single"/>
        </w:rPr>
      </w:pPr>
      <w:r w:rsidRPr="003327B2">
        <w:rPr>
          <w:szCs w:val="21"/>
        </w:rPr>
        <w:t>在原子中：质子数等于电子数；在阳离子中：质子数大于电子数；</w:t>
      </w:r>
      <w:r w:rsidRPr="003327B2">
        <w:rPr>
          <w:szCs w:val="21"/>
        </w:rPr>
        <w:t xml:space="preserve"> </w:t>
      </w:r>
      <w:r w:rsidRPr="003327B2">
        <w:rPr>
          <w:szCs w:val="21"/>
        </w:rPr>
        <w:t>在阴离子中：质子数小于电子数，</w:t>
      </w:r>
    </w:p>
    <w:p w:rsidR="005A150B" w:rsidRPr="003327B2" w:rsidRDefault="005A150B" w:rsidP="005A150B">
      <w:pPr>
        <w:spacing w:line="360" w:lineRule="auto"/>
        <w:rPr>
          <w:b/>
          <w:bCs/>
          <w:szCs w:val="21"/>
        </w:rPr>
      </w:pPr>
      <w:r w:rsidRPr="003327B2">
        <w:rPr>
          <w:b/>
          <w:bCs/>
          <w:szCs w:val="21"/>
        </w:rPr>
        <w:t>（四）离子</w:t>
      </w:r>
    </w:p>
    <w:p w:rsidR="005A150B" w:rsidRPr="003327B2" w:rsidRDefault="005A150B" w:rsidP="005A150B">
      <w:pPr>
        <w:numPr>
          <w:ilvl w:val="0"/>
          <w:numId w:val="1"/>
        </w:numPr>
        <w:spacing w:line="360" w:lineRule="auto"/>
        <w:rPr>
          <w:szCs w:val="21"/>
        </w:rPr>
      </w:pPr>
      <w:r w:rsidRPr="003327B2">
        <w:rPr>
          <w:szCs w:val="21"/>
        </w:rPr>
        <w:t>定义：带电的原子或原子团。</w:t>
      </w:r>
    </w:p>
    <w:p w:rsidR="005A150B" w:rsidRPr="003327B2" w:rsidRDefault="005A150B" w:rsidP="005A150B">
      <w:pPr>
        <w:numPr>
          <w:ilvl w:val="0"/>
          <w:numId w:val="1"/>
        </w:numPr>
        <w:spacing w:line="360" w:lineRule="auto"/>
        <w:rPr>
          <w:szCs w:val="21"/>
        </w:rPr>
      </w:pPr>
      <w:r>
        <w:rPr>
          <w:noProof/>
          <w:szCs w:val="21"/>
        </w:rPr>
        <mc:AlternateContent>
          <mc:Choice Requires="wps">
            <w:drawing>
              <wp:anchor distT="0" distB="0" distL="114300" distR="114300" simplePos="0" relativeHeight="251676672" behindDoc="0" locked="0" layoutInCell="1" allowOverlap="1">
                <wp:simplePos x="0" y="0"/>
                <wp:positionH relativeFrom="column">
                  <wp:posOffset>497205</wp:posOffset>
                </wp:positionH>
                <wp:positionV relativeFrom="paragraph">
                  <wp:posOffset>134620</wp:posOffset>
                </wp:positionV>
                <wp:extent cx="76200" cy="333375"/>
                <wp:effectExtent l="9525" t="8890" r="9525" b="10160"/>
                <wp:wrapNone/>
                <wp:docPr id="96" name="左大括号 96"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33375"/>
                        </a:xfrm>
                        <a:prstGeom prst="leftBrace">
                          <a:avLst>
                            <a:gd name="adj1" fmla="val 3645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括号 96" o:spid="_x0000_s1026" type="#_x0000_t87" alt="说明: 学科网 版权所有" style="position:absolute;left:0;text-align:left;margin-left:39.15pt;margin-top:10.6pt;width:6pt;height:2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"/>
            </w:pict>
          </mc:Fallback>
        </mc:AlternateContent>
      </w:r>
      <w:r w:rsidRPr="003327B2">
        <w:rPr>
          <w:szCs w:val="21"/>
        </w:rPr>
        <w:t>分类：阳离子：（质子数大于核外电子数）带正电的离子。</w:t>
      </w:r>
    </w:p>
    <w:p w:rsidR="005A150B" w:rsidRPr="003327B2" w:rsidRDefault="005A150B" w:rsidP="005A150B">
      <w:pPr>
        <w:spacing w:line="360" w:lineRule="auto"/>
        <w:rPr>
          <w:szCs w:val="21"/>
        </w:rPr>
      </w:pPr>
      <w:r w:rsidRPr="003327B2">
        <w:rPr>
          <w:szCs w:val="21"/>
        </w:rPr>
        <w:t xml:space="preserve">         </w:t>
      </w:r>
      <w:r w:rsidRPr="003327B2">
        <w:rPr>
          <w:szCs w:val="21"/>
        </w:rPr>
        <w:t>阴离子：（质子数小于核外电子数）带负电的离子。</w:t>
      </w:r>
    </w:p>
    <w:p w:rsidR="005A150B" w:rsidRPr="003327B2" w:rsidRDefault="005A150B" w:rsidP="005A150B">
      <w:pPr>
        <w:numPr>
          <w:ilvl w:val="0"/>
          <w:numId w:val="1"/>
        </w:numPr>
        <w:spacing w:line="360" w:lineRule="auto"/>
        <w:rPr>
          <w:szCs w:val="21"/>
        </w:rPr>
      </w:pPr>
      <w:r w:rsidRPr="003327B2">
        <w:rPr>
          <w:szCs w:val="21"/>
        </w:rPr>
        <w:t>书写：在元素符号或原子团的右上角先</w:t>
      </w:r>
      <w:proofErr w:type="gramStart"/>
      <w:r w:rsidRPr="003327B2">
        <w:rPr>
          <w:szCs w:val="21"/>
        </w:rPr>
        <w:t>写数字</w:t>
      </w:r>
      <w:proofErr w:type="gramEnd"/>
      <w:r w:rsidRPr="003327B2">
        <w:rPr>
          <w:szCs w:val="21"/>
        </w:rPr>
        <w:t>再写正负号，</w:t>
      </w:r>
      <w:r w:rsidRPr="003327B2">
        <w:rPr>
          <w:szCs w:val="21"/>
        </w:rPr>
        <w:t xml:space="preserve"> </w:t>
      </w:r>
      <w:r w:rsidRPr="003327B2">
        <w:rPr>
          <w:szCs w:val="21"/>
        </w:rPr>
        <w:t>数值为</w:t>
      </w:r>
      <w:r w:rsidRPr="003327B2">
        <w:rPr>
          <w:szCs w:val="21"/>
        </w:rPr>
        <w:t>1</w:t>
      </w:r>
      <w:r w:rsidRPr="003327B2">
        <w:rPr>
          <w:szCs w:val="21"/>
        </w:rPr>
        <w:t>时省略不写。</w:t>
      </w:r>
    </w:p>
    <w:p w:rsidR="005A150B" w:rsidRPr="003327B2" w:rsidRDefault="005A150B" w:rsidP="005A150B">
      <w:pPr>
        <w:spacing w:line="360" w:lineRule="auto"/>
        <w:rPr>
          <w:szCs w:val="21"/>
        </w:rPr>
      </w:pPr>
      <w:r w:rsidRPr="003327B2">
        <w:rPr>
          <w:szCs w:val="21"/>
        </w:rPr>
        <w:t>4</w:t>
      </w:r>
      <w:r w:rsidRPr="003327B2">
        <w:rPr>
          <w:szCs w:val="21"/>
        </w:rPr>
        <w:t>、原子、离子、分子的关系。</w:t>
      </w:r>
    </w:p>
    <w:p w:rsidR="005A150B" w:rsidRPr="003327B2" w:rsidRDefault="005A150B" w:rsidP="005A150B">
      <w:pPr>
        <w:spacing w:line="360" w:lineRule="auto"/>
        <w:rPr>
          <w:szCs w:val="21"/>
        </w:rPr>
      </w:pPr>
      <w:r>
        <w:rPr>
          <w:b/>
          <w:noProof/>
          <w:szCs w:val="21"/>
        </w:rPr>
        <mc:AlternateContent>
          <mc:Choice Requires="wpg">
            <w:drawing>
              <wp:anchor distT="0" distB="0" distL="114300" distR="114300" simplePos="0" relativeHeight="251675648" behindDoc="0" locked="0" layoutInCell="1" allowOverlap="1">
                <wp:simplePos x="0" y="0"/>
                <wp:positionH relativeFrom="column">
                  <wp:posOffset>280670</wp:posOffset>
                </wp:positionH>
                <wp:positionV relativeFrom="paragraph">
                  <wp:posOffset>90805</wp:posOffset>
                </wp:positionV>
                <wp:extent cx="3723005" cy="1268730"/>
                <wp:effectExtent l="12065" t="5080" r="8255" b="12065"/>
                <wp:wrapNone/>
                <wp:docPr id="71" name="组合 71" descr="学科网 版权所有"/>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3005" cy="1268730"/>
                          <a:chOff x="0" y="0"/>
                          <a:chExt cx="5801" cy="2184"/>
                        </a:xfrm>
                      </wpg:grpSpPr>
                      <wpg:grpSp>
                        <wpg:cNvPr id="72" name="Group 226"/>
                        <wpg:cNvGrpSpPr>
                          <a:grpSpLocks/>
                        </wpg:cNvGrpSpPr>
                        <wpg:grpSpPr bwMode="auto">
                          <a:xfrm>
                            <a:off x="0" y="0"/>
                            <a:ext cx="5801" cy="2184"/>
                            <a:chOff x="0" y="0"/>
                            <a:chExt cx="5801" cy="2184"/>
                          </a:xfrm>
                        </wpg:grpSpPr>
                        <wpg:grpSp>
                          <wpg:cNvPr id="73" name="Group 227"/>
                          <wpg:cNvGrpSpPr>
                            <a:grpSpLocks/>
                          </wpg:cNvGrpSpPr>
                          <wpg:grpSpPr bwMode="auto">
                            <a:xfrm>
                              <a:off x="0" y="0"/>
                              <a:ext cx="5801" cy="2184"/>
                              <a:chOff x="0" y="0"/>
                              <a:chExt cx="5801" cy="2184"/>
                            </a:xfrm>
                          </wpg:grpSpPr>
                          <wps:wsp>
                            <wps:cNvPr id="74" name="Text Box 228"/>
                            <wps:cNvSpPr txBox="1">
                              <a:spLocks noChangeArrowheads="1"/>
                            </wps:cNvSpPr>
                            <wps:spPr bwMode="auto">
                              <a:xfrm>
                                <a:off x="0" y="312"/>
                                <a:ext cx="835" cy="468"/>
                              </a:xfrm>
                              <a:prstGeom prst="rect">
                                <a:avLst/>
                              </a:prstGeom>
                              <a:solidFill>
                                <a:srgbClr val="FFFFFF"/>
                              </a:solidFill>
                              <a:ln w="9525">
                                <a:solidFill>
                                  <a:srgbClr val="000000"/>
                                </a:solidFill>
                                <a:miter lim="800000"/>
                                <a:headEnd/>
                                <a:tailEnd/>
                              </a:ln>
                            </wps:spPr>
                            <wps:txbx>
                              <w:txbxContent>
                                <w:p w:rsidR="005A150B" w:rsidRDefault="005A150B" w:rsidP="005A150B">
                                  <w:pPr>
                                    <w:rPr>
                                      <w:rFonts w:hint="eastAsia"/>
                                    </w:rPr>
                                  </w:pPr>
                                  <w:r>
                                    <w:rPr>
                                      <w:rFonts w:hint="eastAsia"/>
                                      <w:color w:val="C00000"/>
                                    </w:rPr>
                                    <w:t>质子</w:t>
                                  </w:r>
                                </w:p>
                              </w:txbxContent>
                            </wps:txbx>
                            <wps:bodyPr rot="0" vert="horz" wrap="square" lIns="91440" tIns="45720" rIns="91440" bIns="45720" anchor="t" anchorCtr="0" upright="1">
                              <a:noAutofit/>
                            </wps:bodyPr>
                          </wps:wsp>
                          <wps:wsp>
                            <wps:cNvPr id="75" name="Text Box 229"/>
                            <wps:cNvSpPr txBox="1">
                              <a:spLocks noChangeArrowheads="1"/>
                            </wps:cNvSpPr>
                            <wps:spPr bwMode="auto">
                              <a:xfrm>
                                <a:off x="0" y="1092"/>
                                <a:ext cx="835" cy="468"/>
                              </a:xfrm>
                              <a:prstGeom prst="rect">
                                <a:avLst/>
                              </a:prstGeom>
                              <a:solidFill>
                                <a:srgbClr val="FFFFFF"/>
                              </a:solidFill>
                              <a:ln w="9525">
                                <a:solidFill>
                                  <a:srgbClr val="000000"/>
                                </a:solidFill>
                                <a:miter lim="800000"/>
                                <a:headEnd/>
                                <a:tailEnd/>
                              </a:ln>
                            </wps:spPr>
                            <wps:txbx>
                              <w:txbxContent>
                                <w:p w:rsidR="005A150B" w:rsidRDefault="005A150B" w:rsidP="005A150B">
                                  <w:pPr>
                                    <w:rPr>
                                      <w:rFonts w:hint="eastAsia"/>
                                    </w:rPr>
                                  </w:pPr>
                                  <w:r>
                                    <w:rPr>
                                      <w:rFonts w:hint="eastAsia"/>
                                    </w:rPr>
                                    <w:t>中子</w:t>
                                  </w:r>
                                </w:p>
                              </w:txbxContent>
                            </wps:txbx>
                            <wps:bodyPr rot="0" vert="horz" wrap="square" lIns="91440" tIns="45720" rIns="91440" bIns="45720" anchor="t" anchorCtr="0" upright="1">
                              <a:noAutofit/>
                            </wps:bodyPr>
                          </wps:wsp>
                          <wps:wsp>
                            <wps:cNvPr id="76" name="Text Box 230"/>
                            <wps:cNvSpPr txBox="1">
                              <a:spLocks noChangeArrowheads="1"/>
                            </wps:cNvSpPr>
                            <wps:spPr bwMode="auto">
                              <a:xfrm>
                                <a:off x="1719" y="624"/>
                                <a:ext cx="955" cy="468"/>
                              </a:xfrm>
                              <a:prstGeom prst="rect">
                                <a:avLst/>
                              </a:prstGeom>
                              <a:solidFill>
                                <a:srgbClr val="FFFFFF"/>
                              </a:solidFill>
                              <a:ln w="9525">
                                <a:solidFill>
                                  <a:srgbClr val="000000"/>
                                </a:solidFill>
                                <a:miter lim="800000"/>
                                <a:headEnd/>
                                <a:tailEnd/>
                              </a:ln>
                            </wps:spPr>
                            <wps:txbx>
                              <w:txbxContent>
                                <w:p w:rsidR="005A150B" w:rsidRDefault="005A150B" w:rsidP="005A150B">
                                  <w:pPr>
                                    <w:rPr>
                                      <w:rFonts w:hint="eastAsia"/>
                                    </w:rPr>
                                  </w:pPr>
                                  <w:r>
                                    <w:rPr>
                                      <w:rFonts w:hint="eastAsia"/>
                                      <w:color w:val="C00000"/>
                                    </w:rPr>
                                    <w:t>原子核</w:t>
                                  </w:r>
                                </w:p>
                              </w:txbxContent>
                            </wps:txbx>
                            <wps:bodyPr rot="0" vert="horz" wrap="square" lIns="91440" tIns="45720" rIns="91440" bIns="45720" anchor="t" anchorCtr="0" upright="1">
                              <a:noAutofit/>
                            </wps:bodyPr>
                          </wps:wsp>
                          <wps:wsp>
                            <wps:cNvPr id="77" name="Text Box 231"/>
                            <wps:cNvSpPr txBox="1">
                              <a:spLocks noChangeArrowheads="1"/>
                            </wps:cNvSpPr>
                            <wps:spPr bwMode="auto">
                              <a:xfrm>
                                <a:off x="1719" y="1404"/>
                                <a:ext cx="955" cy="468"/>
                              </a:xfrm>
                              <a:prstGeom prst="rect">
                                <a:avLst/>
                              </a:prstGeom>
                              <a:solidFill>
                                <a:srgbClr val="FFFFFF"/>
                              </a:solidFill>
                              <a:ln w="9525">
                                <a:solidFill>
                                  <a:srgbClr val="000000"/>
                                </a:solidFill>
                                <a:miter lim="800000"/>
                                <a:headEnd/>
                                <a:tailEnd/>
                              </a:ln>
                            </wps:spPr>
                            <wps:txbx>
                              <w:txbxContent>
                                <w:p w:rsidR="005A150B" w:rsidRDefault="005A150B" w:rsidP="005A150B">
                                  <w:pPr>
                                    <w:rPr>
                                      <w:rFonts w:hint="eastAsia"/>
                                    </w:rPr>
                                  </w:pPr>
                                  <w:r>
                                    <w:rPr>
                                      <w:rFonts w:hint="eastAsia"/>
                                    </w:rPr>
                                    <w:t>核外电子</w:t>
                                  </w:r>
                                </w:p>
                              </w:txbxContent>
                            </wps:txbx>
                            <wps:bodyPr rot="0" vert="horz" wrap="square" lIns="91440" tIns="45720" rIns="91440" bIns="45720" anchor="t" anchorCtr="0" upright="1">
                              <a:noAutofit/>
                            </wps:bodyPr>
                          </wps:wsp>
                          <wps:wsp>
                            <wps:cNvPr id="78" name="Text Box 232"/>
                            <wps:cNvSpPr txBox="1">
                              <a:spLocks noChangeArrowheads="1"/>
                            </wps:cNvSpPr>
                            <wps:spPr bwMode="auto">
                              <a:xfrm>
                                <a:off x="3438" y="936"/>
                                <a:ext cx="835" cy="468"/>
                              </a:xfrm>
                              <a:prstGeom prst="rect">
                                <a:avLst/>
                              </a:prstGeom>
                              <a:solidFill>
                                <a:srgbClr val="FFFFFF"/>
                              </a:solidFill>
                              <a:ln w="9525">
                                <a:solidFill>
                                  <a:srgbClr val="000000"/>
                                </a:solidFill>
                                <a:miter lim="800000"/>
                                <a:headEnd/>
                                <a:tailEnd/>
                              </a:ln>
                            </wps:spPr>
                            <wps:txbx>
                              <w:txbxContent>
                                <w:p w:rsidR="005A150B" w:rsidRDefault="005A150B" w:rsidP="005A150B">
                                  <w:pPr>
                                    <w:rPr>
                                      <w:rFonts w:hint="eastAsia"/>
                                    </w:rPr>
                                  </w:pPr>
                                  <w:r>
                                    <w:rPr>
                                      <w:rFonts w:hint="eastAsia"/>
                                      <w:color w:val="C00000"/>
                                    </w:rPr>
                                    <w:t>原子</w:t>
                                  </w:r>
                                </w:p>
                              </w:txbxContent>
                            </wps:txbx>
                            <wps:bodyPr rot="0" vert="horz" wrap="square" lIns="91440" tIns="45720" rIns="91440" bIns="45720" anchor="t" anchorCtr="0" upright="1">
                              <a:noAutofit/>
                            </wps:bodyPr>
                          </wps:wsp>
                          <wps:wsp>
                            <wps:cNvPr id="79" name="Text Box 233"/>
                            <wps:cNvSpPr txBox="1">
                              <a:spLocks noChangeArrowheads="1"/>
                            </wps:cNvSpPr>
                            <wps:spPr bwMode="auto">
                              <a:xfrm>
                                <a:off x="4966" y="936"/>
                                <a:ext cx="835" cy="468"/>
                              </a:xfrm>
                              <a:prstGeom prst="rect">
                                <a:avLst/>
                              </a:prstGeom>
                              <a:solidFill>
                                <a:srgbClr val="FFFFFF"/>
                              </a:solidFill>
                              <a:ln w="9525">
                                <a:solidFill>
                                  <a:srgbClr val="000000"/>
                                </a:solidFill>
                                <a:miter lim="800000"/>
                                <a:headEnd/>
                                <a:tailEnd/>
                              </a:ln>
                            </wps:spPr>
                            <wps:txbx>
                              <w:txbxContent>
                                <w:p w:rsidR="005A150B" w:rsidRDefault="005A150B" w:rsidP="005A150B">
                                  <w:pPr>
                                    <w:rPr>
                                      <w:rFonts w:hint="eastAsia"/>
                                    </w:rPr>
                                  </w:pPr>
                                  <w:r>
                                    <w:rPr>
                                      <w:rFonts w:hint="eastAsia"/>
                                    </w:rPr>
                                    <w:t>物质</w:t>
                                  </w:r>
                                </w:p>
                              </w:txbxContent>
                            </wps:txbx>
                            <wps:bodyPr rot="0" vert="horz" wrap="square" lIns="91440" tIns="45720" rIns="91440" bIns="45720" anchor="t" anchorCtr="0" upright="1">
                              <a:noAutofit/>
                            </wps:bodyPr>
                          </wps:wsp>
                          <wps:wsp>
                            <wps:cNvPr id="80" name="Text Box 234"/>
                            <wps:cNvSpPr txBox="1">
                              <a:spLocks noChangeArrowheads="1"/>
                            </wps:cNvSpPr>
                            <wps:spPr bwMode="auto">
                              <a:xfrm>
                                <a:off x="3438" y="1716"/>
                                <a:ext cx="835" cy="468"/>
                              </a:xfrm>
                              <a:prstGeom prst="rect">
                                <a:avLst/>
                              </a:prstGeom>
                              <a:solidFill>
                                <a:srgbClr val="FFFFFF"/>
                              </a:solidFill>
                              <a:ln w="9525">
                                <a:solidFill>
                                  <a:srgbClr val="000000"/>
                                </a:solidFill>
                                <a:miter lim="800000"/>
                                <a:headEnd/>
                                <a:tailEnd/>
                              </a:ln>
                            </wps:spPr>
                            <wps:txbx>
                              <w:txbxContent>
                                <w:p w:rsidR="005A150B" w:rsidRDefault="005A150B" w:rsidP="005A150B">
                                  <w:pPr>
                                    <w:rPr>
                                      <w:rFonts w:hint="eastAsia"/>
                                    </w:rPr>
                                  </w:pPr>
                                  <w:r>
                                    <w:rPr>
                                      <w:rFonts w:hint="eastAsia"/>
                                    </w:rPr>
                                    <w:t>原子</w:t>
                                  </w:r>
                                </w:p>
                              </w:txbxContent>
                            </wps:txbx>
                            <wps:bodyPr rot="0" vert="horz" wrap="square" lIns="91440" tIns="45720" rIns="91440" bIns="45720" anchor="t" anchorCtr="0" upright="1">
                              <a:noAutofit/>
                            </wps:bodyPr>
                          </wps:wsp>
                          <wps:wsp>
                            <wps:cNvPr id="81" name="Text Box 235"/>
                            <wps:cNvSpPr txBox="1">
                              <a:spLocks noChangeArrowheads="1"/>
                            </wps:cNvSpPr>
                            <wps:spPr bwMode="auto">
                              <a:xfrm>
                                <a:off x="3438" y="0"/>
                                <a:ext cx="857" cy="468"/>
                              </a:xfrm>
                              <a:prstGeom prst="rect">
                                <a:avLst/>
                              </a:prstGeom>
                              <a:solidFill>
                                <a:srgbClr val="FFFFFF"/>
                              </a:solidFill>
                              <a:ln w="9525">
                                <a:solidFill>
                                  <a:srgbClr val="000000"/>
                                </a:solidFill>
                                <a:miter lim="800000"/>
                                <a:headEnd/>
                                <a:tailEnd/>
                              </a:ln>
                            </wps:spPr>
                            <wps:txbx>
                              <w:txbxContent>
                                <w:p w:rsidR="005A150B" w:rsidRDefault="005A150B" w:rsidP="005A150B">
                                  <w:pPr>
                                    <w:rPr>
                                      <w:rFonts w:hint="eastAsia"/>
                                    </w:rPr>
                                  </w:pPr>
                                  <w:r>
                                    <w:rPr>
                                      <w:rFonts w:hint="eastAsia"/>
                                    </w:rPr>
                                    <w:t>分子</w:t>
                                  </w:r>
                                </w:p>
                              </w:txbxContent>
                            </wps:txbx>
                            <wps:bodyPr rot="0" vert="horz" wrap="square" lIns="91440" tIns="45720" rIns="91440" bIns="45720" anchor="t" anchorCtr="0" upright="1">
                              <a:noAutofit/>
                            </wps:bodyPr>
                          </wps:wsp>
                        </wpg:grpSp>
                        <wpg:grpSp>
                          <wpg:cNvPr id="82" name="Group 236"/>
                          <wpg:cNvGrpSpPr>
                            <a:grpSpLocks/>
                          </wpg:cNvGrpSpPr>
                          <wpg:grpSpPr bwMode="auto">
                            <a:xfrm>
                              <a:off x="764" y="624"/>
                              <a:ext cx="2292" cy="936"/>
                              <a:chOff x="0" y="0"/>
                              <a:chExt cx="2292" cy="936"/>
                            </a:xfrm>
                          </wpg:grpSpPr>
                          <wps:wsp>
                            <wps:cNvPr id="83" name="Line 237"/>
                            <wps:cNvCnPr/>
                            <wps:spPr bwMode="auto">
                              <a:xfrm>
                                <a:off x="0" y="0"/>
                                <a:ext cx="57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238"/>
                            <wps:cNvCnPr/>
                            <wps:spPr bwMode="auto">
                              <a:xfrm>
                                <a:off x="0" y="624"/>
                                <a:ext cx="57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239"/>
                            <wps:cNvCnPr/>
                            <wps:spPr bwMode="auto">
                              <a:xfrm>
                                <a:off x="573" y="0"/>
                                <a:ext cx="0" cy="6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Line 240"/>
                            <wps:cNvCnPr/>
                            <wps:spPr bwMode="auto">
                              <a:xfrm>
                                <a:off x="1910" y="312"/>
                                <a:ext cx="38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Line 241"/>
                            <wps:cNvCnPr/>
                            <wps:spPr bwMode="auto">
                              <a:xfrm>
                                <a:off x="1910" y="936"/>
                                <a:ext cx="38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Line 242"/>
                            <wps:cNvCnPr/>
                            <wps:spPr bwMode="auto">
                              <a:xfrm>
                                <a:off x="2292" y="312"/>
                                <a:ext cx="0" cy="6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89" name="Line 243"/>
                        <wps:cNvCnPr/>
                        <wps:spPr bwMode="auto">
                          <a:xfrm>
                            <a:off x="1337" y="780"/>
                            <a:ext cx="382" cy="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 name="Line 244"/>
                        <wps:cNvCnPr/>
                        <wps:spPr bwMode="auto">
                          <a:xfrm>
                            <a:off x="3056" y="1092"/>
                            <a:ext cx="382" cy="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 name="Line 245"/>
                        <wps:cNvCnPr/>
                        <wps:spPr bwMode="auto">
                          <a:xfrm flipV="1">
                            <a:off x="3820" y="468"/>
                            <a:ext cx="0" cy="4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Line 246"/>
                        <wps:cNvCnPr/>
                        <wps:spPr bwMode="auto">
                          <a:xfrm>
                            <a:off x="3820" y="1404"/>
                            <a:ext cx="0" cy="3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 name="Line 247"/>
                        <wps:cNvCnPr/>
                        <wps:spPr bwMode="auto">
                          <a:xfrm>
                            <a:off x="4393" y="312"/>
                            <a:ext cx="573" cy="6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Line 248"/>
                        <wps:cNvCnPr/>
                        <wps:spPr bwMode="auto">
                          <a:xfrm>
                            <a:off x="4393" y="1092"/>
                            <a:ext cx="57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 name="Line 249"/>
                        <wps:cNvCnPr/>
                        <wps:spPr bwMode="auto">
                          <a:xfrm flipV="1">
                            <a:off x="4393" y="1248"/>
                            <a:ext cx="573" cy="6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组合 71" o:spid="_x0000_s1026" alt="说明: 学科网 版权所有" style="position:absolute;left:0;text-align:left;margin-left:22.1pt;margin-top:7.15pt;width:293.15pt;height:99.9pt;z-index:251675648" coordsize="5801,2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">
                <v:group id="Group 226" o:spid="_x0000_s1027" style="position:absolute;width:5801;height:2184" coordsize="5801,21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group id="Group 227" o:spid="_x0000_s1028" style="position:absolute;width:5801;height:2184" coordsize="5801,21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type id="_x0000_t202" coordsize="21600,21600" o:spt="202" path="m,l,21600r21600,l21600,xe">
                      <v:stroke joinstyle="miter"/>
                      <v:path gradientshapeok="t" o:connecttype="rect"/>
                    </v:shapetype>
                    <v:shape id="Text Box 228" o:spid="_x0000_s1029" type="#_x0000_t202" style="position:absolute;top:312;width:835;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NvdcUA&#10;AADbAAAADwAAAGRycy9kb3ducmV2LnhtbESPT2sCMRTE70K/Q3hCL6LZtqJ2u1FKQbE3a0Wvj83b&#10;P7h52Sbpuv32Rih4HGbmN0y26k0jOnK+tqzgaZKAIM6trrlUcPhejxcgfEDW2FgmBX/kYbV8GGSY&#10;anvhL+r2oRQRwj5FBVUIbSqlzysy6Ce2JY5eYZ3BEKUrpXZ4iXDTyOckmUmDNceFClv6qCg/73+N&#10;gsV0253858vumM+K5jWM5t3mxyn1OOzf30AE6sM9/N/eagXzKdy+xB8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k291xQAAANsAAAAPAAAAAAAAAAAAAAAAAJgCAABkcnMv&#10;ZG93bnJldi54bWxQSwUGAAAAAAQABAD1AAAAigMAAAAA&#10;">
                      <v:textbox>
                        <w:txbxContent>
                          <w:p w:rsidR="005A150B" w:rsidRDefault="005A150B" w:rsidP="005A150B">
                            <w:pPr>
                              <w:rPr>
                                <w:rFonts w:hint="eastAsia"/>
                              </w:rPr>
                            </w:pPr>
                            <w:r>
                              <w:rPr>
                                <w:rFonts w:hint="eastAsia"/>
                                <w:color w:val="C00000"/>
                              </w:rPr>
                              <w:t>质子</w:t>
                            </w:r>
                          </w:p>
                        </w:txbxContent>
                      </v:textbox>
                    </v:shape>
                    <v:shape id="Text Box 229" o:spid="_x0000_s1030" type="#_x0000_t202" style="position:absolute;top:1092;width:835;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K7sUA&#10;AADbAAAADwAAAGRycy9kb3ducmV2LnhtbESPQWvCQBSE70L/w/KEXkQ3rW200VVKoaI3q2Kvj+wz&#10;Cc2+TXe3Mf57tyB4HGbmG2a+7EwtWnK+sqzgaZSAIM6trrhQcNh/DqcgfEDWWFsmBRfysFw89OaY&#10;aXvmL2p3oRARwj5DBWUITSalz0sy6Ee2IY7eyTqDIUpXSO3wHOGmls9JkkqDFceFEhv6KCn/2f0Z&#10;BdOXdfvtN+PtMU9P9VsYTNrVr1Pqsd+9z0AE6sI9fGuvtYLJK/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38ruxQAAANsAAAAPAAAAAAAAAAAAAAAAAJgCAABkcnMv&#10;ZG93bnJldi54bWxQSwUGAAAAAAQABAD1AAAAigMAAAAA&#10;">
                      <v:textbox>
                        <w:txbxContent>
                          <w:p w:rsidR="005A150B" w:rsidRDefault="005A150B" w:rsidP="005A150B">
                            <w:pPr>
                              <w:rPr>
                                <w:rFonts w:hint="eastAsia"/>
                              </w:rPr>
                            </w:pPr>
                            <w:r>
                              <w:rPr>
                                <w:rFonts w:hint="eastAsia"/>
                              </w:rPr>
                              <w:t>中子</w:t>
                            </w:r>
                          </w:p>
                        </w:txbxContent>
                      </v:textbox>
                    </v:shape>
                    <v:shape id="Text Box 230" o:spid="_x0000_s1031" type="#_x0000_t202" style="position:absolute;left:1719;top:624;width:955;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1UmcQA&#10;AADbAAAADwAAAGRycy9kb3ducmV2LnhtbESPQWvCQBSE7wX/w/IEL0U3tRJt6ioitOjNqtjrI/tM&#10;QrNv091tjP/eFYQeh5n5hpkvO1OLlpyvLCt4GSUgiHOrKy4UHA8fwxkIH5A11pZJwZU8LBe9pzlm&#10;2l74i9p9KESEsM9QQRlCk0np85IM+pFtiKN3ts5giNIVUju8RLip5ThJUmmw4rhQYkPrkvKf/Z9R&#10;MJts2m+/fd2d8vRcv4Xnafv565Qa9LvVO4hAXfgPP9obrWCawv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NVJnEAAAA2wAAAA8AAAAAAAAAAAAAAAAAmAIAAGRycy9k&#10;b3ducmV2LnhtbFBLBQYAAAAABAAEAPUAAACJAwAAAAA=&#10;">
                      <v:textbox>
                        <w:txbxContent>
                          <w:p w:rsidR="005A150B" w:rsidRDefault="005A150B" w:rsidP="005A150B">
                            <w:pPr>
                              <w:rPr>
                                <w:rFonts w:hint="eastAsia"/>
                              </w:rPr>
                            </w:pPr>
                            <w:r>
                              <w:rPr>
                                <w:rFonts w:hint="eastAsia"/>
                                <w:color w:val="C00000"/>
                              </w:rPr>
                              <w:t>原子核</w:t>
                            </w:r>
                          </w:p>
                        </w:txbxContent>
                      </v:textbox>
                    </v:shape>
                    <v:shape id="Text Box 231" o:spid="_x0000_s1032" type="#_x0000_t202" style="position:absolute;left:1719;top:1404;width:955;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HxAsQA&#10;AADbAAAADwAAAGRycy9kb3ducmV2LnhtbESPQWvCQBSE7wX/w/IEL6VuqsVo6ioiVPRmrej1kX0m&#10;odm36e42xn/vCoUeh5n5hpkvO1OLlpyvLCt4HSYgiHOrKy4UHL8+XqYgfEDWWFsmBTfysFz0nuaY&#10;aXvlT2oPoRARwj5DBWUITSalz0sy6Ie2IY7exTqDIUpXSO3wGuGmlqMkmUiDFceFEhtal5R/H36N&#10;gunbtj373Xh/yieXehae03bz45Qa9LvVO4hAXfgP/7W3WkGawuNL/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B8QLEAAAA2wAAAA8AAAAAAAAAAAAAAAAAmAIAAGRycy9k&#10;b3ducmV2LnhtbFBLBQYAAAAABAAEAPUAAACJAwAAAAA=&#10;">
                      <v:textbox>
                        <w:txbxContent>
                          <w:p w:rsidR="005A150B" w:rsidRDefault="005A150B" w:rsidP="005A150B">
                            <w:pPr>
                              <w:rPr>
                                <w:rFonts w:hint="eastAsia"/>
                              </w:rPr>
                            </w:pPr>
                            <w:r>
                              <w:rPr>
                                <w:rFonts w:hint="eastAsia"/>
                              </w:rPr>
                              <w:t>核外电子</w:t>
                            </w:r>
                          </w:p>
                        </w:txbxContent>
                      </v:textbox>
                    </v:shape>
                    <v:shape id="Text Box 232" o:spid="_x0000_s1033" type="#_x0000_t202" style="position:absolute;left:3438;top:936;width:835;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5lcMIA&#10;AADbAAAADwAAAGRycy9kb3ducmV2LnhtbERPy2rCQBTdF/yH4QrdFDOxLTGNjiKCxe58lHZ7yVyT&#10;YOZOnBlj+vedRaHLw3kvVoNpRU/ON5YVTJMUBHFpdcOVgs/TdpKD8AFZY2uZFPyQh9Vy9LDAQts7&#10;H6g/hkrEEPYFKqhD6AopfVmTQZ/YjjhyZ+sMhghdJbXDeww3rXxO00wabDg21NjRpqbycrwZBfnr&#10;rv/2Hy/7rzI7t2/hada/X51Sj+NhPQcRaAj/4j/3TiuYxbHxS/wB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3mVwwgAAANsAAAAPAAAAAAAAAAAAAAAAAJgCAABkcnMvZG93&#10;bnJldi54bWxQSwUGAAAAAAQABAD1AAAAhwMAAAAA&#10;">
                      <v:textbox>
                        <w:txbxContent>
                          <w:p w:rsidR="005A150B" w:rsidRDefault="005A150B" w:rsidP="005A150B">
                            <w:pPr>
                              <w:rPr>
                                <w:rFonts w:hint="eastAsia"/>
                              </w:rPr>
                            </w:pPr>
                            <w:r>
                              <w:rPr>
                                <w:rFonts w:hint="eastAsia"/>
                                <w:color w:val="C00000"/>
                              </w:rPr>
                              <w:t>原子</w:t>
                            </w:r>
                          </w:p>
                        </w:txbxContent>
                      </v:textbox>
                    </v:shape>
                    <v:shape id="Text Box 233" o:spid="_x0000_s1034" type="#_x0000_t202" style="position:absolute;left:4966;top:936;width:835;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LA68QA&#10;AADbAAAADwAAAGRycy9kb3ducmV2LnhtbESPT2sCMRTE7wW/Q3iCl1KzVfHP1igiVPRmbdHrY/Pc&#10;Xbp52Sbpun57Iwgeh5n5DTNftqYSDTlfWlbw3k9AEGdWl5wr+Pn+fJuC8AFZY2WZFFzJw3LReZlj&#10;qu2Fv6g5hFxECPsUFRQh1KmUPivIoO/bmjh6Z+sMhihdLrXDS4SbSg6SZCwNlhwXCqxpXVD2e/g3&#10;CqajbXPyu+H+mI3P1Sy8TprNn1Oq121XHyACteEZfrS3WsFkBvcv8Q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SwOvEAAAA2wAAAA8AAAAAAAAAAAAAAAAAmAIAAGRycy9k&#10;b3ducmV2LnhtbFBLBQYAAAAABAAEAPUAAACJAwAAAAA=&#10;">
                      <v:textbox>
                        <w:txbxContent>
                          <w:p w:rsidR="005A150B" w:rsidRDefault="005A150B" w:rsidP="005A150B">
                            <w:pPr>
                              <w:rPr>
                                <w:rFonts w:hint="eastAsia"/>
                              </w:rPr>
                            </w:pPr>
                            <w:r>
                              <w:rPr>
                                <w:rFonts w:hint="eastAsia"/>
                              </w:rPr>
                              <w:t>物质</w:t>
                            </w:r>
                          </w:p>
                        </w:txbxContent>
                      </v:textbox>
                    </v:shape>
                    <v:shape id="Text Box 234" o:spid="_x0000_s1035" type="#_x0000_t202" style="position:absolute;left:3438;top:1716;width:835;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0ZUcIA&#10;AADbAAAADwAAAGRycy9kb3ducmV2LnhtbERPS2vCQBC+F/wPywi9FN3YFrXRVURosTcfpb0O2TEJ&#10;Zmfj7jam/75zKPT48b2X6941qqMQa88GJuMMFHHhbc2lgY/T62gOKiZki41nMvBDEdarwd0Sc+tv&#10;fKDumEolIRxzNFCl1OZax6Iih3HsW2Lhzj44TAJDqW3Am4S7Rj9m2VQ7rFkaKmxpW1FxOX47A/Pn&#10;XfcV35/2n8X03Lykh1n3dg3G3A/7zQJUoj79i//cOys+WS9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fRlRwgAAANsAAAAPAAAAAAAAAAAAAAAAAJgCAABkcnMvZG93&#10;bnJldi54bWxQSwUGAAAAAAQABAD1AAAAhwMAAAAA&#10;">
                      <v:textbox>
                        <w:txbxContent>
                          <w:p w:rsidR="005A150B" w:rsidRDefault="005A150B" w:rsidP="005A150B">
                            <w:pPr>
                              <w:rPr>
                                <w:rFonts w:hint="eastAsia"/>
                              </w:rPr>
                            </w:pPr>
                            <w:r>
                              <w:rPr>
                                <w:rFonts w:hint="eastAsia"/>
                              </w:rPr>
                              <w:t>原子</w:t>
                            </w:r>
                          </w:p>
                        </w:txbxContent>
                      </v:textbox>
                    </v:shape>
                    <v:shape id="Text Box 235" o:spid="_x0000_s1036" type="#_x0000_t202" style="position:absolute;left:3438;width:857;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G8ysMA&#10;AADbAAAADwAAAGRycy9kb3ducmV2LnhtbESPQWsCMRSE70L/Q3gFL6JZtajdGqUUFL1ZFb0+Ns/d&#10;pZuXbRLX9d8bodDjMPPNMPNlayrRkPOlZQXDQQKCOLO65FzB8bDqz0D4gKyxskwK7uRhuXjpzDHV&#10;9sbf1OxDLmIJ+xQVFCHUqZQ+K8igH9iaOHoX6wyGKF0utcNbLDeVHCXJRBosOS4UWNNXQdnP/moU&#10;zN42zdlvx7tTNrlU76E3bda/Tqnua/v5ASJQG/7Df/RGR24Izy/x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TG8ysMAAADbAAAADwAAAAAAAAAAAAAAAACYAgAAZHJzL2Rv&#10;d25yZXYueG1sUEsFBgAAAAAEAAQA9QAAAIgDAAAAAA==&#10;">
                      <v:textbox>
                        <w:txbxContent>
                          <w:p w:rsidR="005A150B" w:rsidRDefault="005A150B" w:rsidP="005A150B">
                            <w:pPr>
                              <w:rPr>
                                <w:rFonts w:hint="eastAsia"/>
                              </w:rPr>
                            </w:pPr>
                            <w:r>
                              <w:rPr>
                                <w:rFonts w:hint="eastAsia"/>
                              </w:rPr>
                              <w:t>分子</w:t>
                            </w:r>
                          </w:p>
                        </w:txbxContent>
                      </v:textbox>
                    </v:shape>
                  </v:group>
                  <v:group id="Group 236" o:spid="_x0000_s1037" style="position:absolute;left:764;top:624;width:2292;height:936" coordsize="2292,9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line id="Line 237" o:spid="_x0000_s1038" style="position:absolute;visibility:visible;mso-wrap-style:square" from="0,0" to="5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AeMUAAADbAAAADwAAAGRycy9kb3ducmV2LnhtbESPQWvCQBSE74X+h+UVems2VgiSuooo&#10;gvYg1Rbq8Zl9JtHs27C7TeK/7xYKHoeZ+YaZzgfTiI6cry0rGCUpCOLC6ppLBV+f65cJCB+QNTaW&#10;ScGNPMxnjw9TzLXteU/dIZQiQtjnqKAKoc2l9EVFBn1iW+Lona0zGKJ0pdQO+wg3jXxN00warDku&#10;VNjSsqLievgxCnbjj6xbbN83w/c2OxWr/el46Z1Sz0/D4g1EoCHcw//tjVYwGcPfl/gD5O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kAeMUAAADbAAAADwAAAAAAAAAA&#10;AAAAAAChAgAAZHJzL2Rvd25yZXYueG1sUEsFBgAAAAAEAAQA+QAAAJMDAAAAAA==&#10;"/>
                    <v:line id="Line 238" o:spid="_x0000_s1039" style="position:absolute;visibility:visible;mso-wrap-style:square" from="0,624" to="573,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CYDMYAAADbAAAADwAAAGRycy9kb3ducmV2LnhtbESPQWvCQBSE74L/YXmCN91YS5D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QmAzGAAAA2wAAAA8AAAAAAAAA&#10;AAAAAAAAoQIAAGRycy9kb3ducmV2LnhtbFBLBQYAAAAABAAEAPkAAACUAwAAAAA=&#10;"/>
                    <v:line id="Line 239" o:spid="_x0000_s1040" style="position:absolute;visibility:visible;mso-wrap-style:square" from="573,0" to="573,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w9l8YAAADbAAAADwAAAGRycy9kb3ducmV2LnhtbESPQWvCQBSE74L/YXmCN91YaZD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cPZfGAAAA2wAAAA8AAAAAAAAA&#10;AAAAAAAAoQIAAGRycy9kb3ducmV2LnhtbFBLBQYAAAAABAAEAPkAAACUAwAAAAA=&#10;"/>
                    <v:line id="Line 240" o:spid="_x0000_s1041" style="position:absolute;visibility:visible;mso-wrap-style:square" from="1910,312" to="2292,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6j4MUAAADbAAAADwAAAGRycy9kb3ducmV2LnhtbESPQWvCQBSE74L/YXlCb7qxhSDRVUQp&#10;aA+lWkGPz+wziWbfht1tkv77bqHQ4zAz3zCLVW9q0ZLzlWUF00kCgji3uuJCwenzdTwD4QOyxtoy&#10;KfgmD6vlcLDATNuOD9QeQyEihH2GCsoQmkxKn5dk0E9sQxy9m3UGQ5SukNphF+Gmls9JkkqDFceF&#10;EhvalJQ/jl9GwfvL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46j4MUAAADbAAAADwAAAAAAAAAA&#10;AAAAAAChAgAAZHJzL2Rvd25yZXYueG1sUEsFBgAAAAAEAAQA+QAAAJMDAAAAAA==&#10;"/>
                    <v:line id="Line 241" o:spid="_x0000_s1042" style="position:absolute;visibility:visible;mso-wrap-style:square" from="1910,936" to="2292,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IGe8YAAADbAAAADwAAAGRycy9kb3ducmV2LnhtbESPQWvCQBSE74L/YXmCN91YIZX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CBnvGAAAA2wAAAA8AAAAAAAAA&#10;AAAAAAAAoQIAAGRycy9kb3ducmV2LnhtbFBLBQYAAAAABAAEAPkAAACUAwAAAAA=&#10;"/>
                    <v:line id="Line 242" o:spid="_x0000_s1043" style="position:absolute;visibility:visible;mso-wrap-style:square" from="2292,312" to="2292,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2SCcIAAADbAAAADwAAAGRycy9kb3ducmV2LnhtbERPy2rCQBTdC/2H4Rbc6cQWgkRHEUtB&#10;uyj1Abq8Zq5JNHMnzIxJ+vedRcHl4bzny97UoiXnK8sKJuMEBHFudcWFguPhczQF4QOyxtoyKfgl&#10;D8vFy2COmbYd76jdh0LEEPYZKihDaDIpfV6SQT+2DXHkrtYZDBG6QmqHXQw3tXxLklQarDg2lNjQ&#10;uqT8vn8YBd/vP2m72n5t+tM2veQfu8v51jmlhq/9agYiUB+e4n/3RiuYxrH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V2SCcIAAADbAAAADwAAAAAAAAAAAAAA&#10;AAChAgAAZHJzL2Rvd25yZXYueG1sUEsFBgAAAAAEAAQA+QAAAJADAAAAAA==&#10;"/>
                  </v:group>
                </v:group>
                <v:line id="Line 243" o:spid="_x0000_s1044" style="position:absolute;visibility:visible;mso-wrap-style:square" from="1337,780" to="1719,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k0JsQAAADbAAAADwAAAGRycy9kb3ducmV2LnhtbESPT2sCMRTE7wW/Q3hCbzVrD9VdjSIu&#10;hR7agn/w/Nw8N4ubl2WTrum3bwqCx2FmfsMs19G2YqDeN44VTCcZCOLK6YZrBcfD+8schA/IGlvH&#10;pOCXPKxXo6clFtrdeEfDPtQiQdgXqMCE0BVS+sqQRT9xHXHyLq63GJLsa6l7vCW4beVrlr1Jiw2n&#10;BYMdbQ1V1/2PVTAz5U7OZPl5+C6HZprHr3g650o9j+NmASJQDI/wvf2hFcxz+P+Sf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iTQmxAAAANsAAAAPAAAAAAAAAAAA&#10;AAAAAKECAABkcnMvZG93bnJldi54bWxQSwUGAAAAAAQABAD5AAAAkgMAAAAA&#10;">
                  <v:stroke endarrow="block"/>
                </v:line>
                <v:line id="Line 244" o:spid="_x0000_s1045" style="position:absolute;visibility:visible;mso-wrap-style:square" from="3056,1092" to="3438,1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oLZsEAAADbAAAADwAAAGRycy9kb3ducmV2LnhtbERPTWvCMBi+D/wP4R3sNlN3mLYzyrAM&#10;PDjBDzy/a16bYvOmNLHGf78cBI8Pz/d8GW0rBup941jBZJyBIK6cbrhWcDz8vM9A+ICssXVMCu7k&#10;YbkYvcyx0O7GOxr2oRYphH2BCkwIXSGlrwxZ9GPXESfu7HqLIcG+lrrHWwq3rfzIsk9pseHUYLCj&#10;laHqsr9aBVNT7uRUlpvDthyaSR5/4+kvV+rtNX5/gQgUw1P8cK+1gjytT1/SD5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agtmwQAAANsAAAAPAAAAAAAAAAAAAAAA&#10;AKECAABkcnMvZG93bnJldi54bWxQSwUGAAAAAAQABAD5AAAAjwMAAAAA&#10;">
                  <v:stroke endarrow="block"/>
                </v:line>
                <v:line id="Line 245" o:spid="_x0000_s1046" style="position:absolute;flip:y;visibility:visible;mso-wrap-style:square" from="3820,468" to="3820,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Aus8QAAADbAAAADwAAAGRycy9kb3ducmV2LnhtbESPT2vCQBDF74V+h2UEL0E3KpQa3YT+&#10;E4TioerB45Adk2B2NmSnmn57t1Do8fHm/d68dTG4Vl2pD41nA7NpCoq49LbhysDxsJk8gwqCbLH1&#10;TAZ+KECRPz6sMbP+xl903UulIoRDhgZqkS7TOpQ1OQxT3xFH7+x7hxJlX2nb4y3CXavnafqkHTYc&#10;G2rs6K2m8rL/dvGNzY7fF4vk1ekkWdLHST5TLcaMR8PLCpTQIP/Hf+mtNbCcwe+WCACd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gC6zxAAAANsAAAAPAAAAAAAAAAAA&#10;AAAAAKECAABkcnMvZG93bnJldi54bWxQSwUGAAAAAAQABAD5AAAAkgMAAAAA&#10;">
                  <v:stroke endarrow="block"/>
                </v:line>
                <v:line id="Line 246" o:spid="_x0000_s1047" style="position:absolute;visibility:visible;mso-wrap-style:square" from="3820,1404" to="3820,1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QwisQAAADbAAAADwAAAGRycy9kb3ducmV2LnhtbESPQWsCMRSE7wX/Q3iCt5rVg3ZXo4hL&#10;wYMtqKXn5+a5Wdy8LJt0Tf99Uyj0OMzMN8x6G20rBup941jBbJqBIK6cbrhW8HF5fX4B4QOyxtYx&#10;KfgmD9vN6GmNhXYPPtFwDrVIEPYFKjAhdIWUvjJk0U9dR5y8m+sthiT7WuoeHwluWznPsoW02HBa&#10;MNjR3lB1P39ZBUtTnuRSlsfLezk0szy+xc9rrtRkHHcrEIFi+A//tQ9aQT6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9DCKxAAAANsAAAAPAAAAAAAAAAAA&#10;AAAAAKECAABkcnMvZG93bnJldi54bWxQSwUGAAAAAAQABAD5AAAAkgMAAAAA&#10;">
                  <v:stroke endarrow="block"/>
                </v:line>
                <v:line id="Line 247" o:spid="_x0000_s1048" style="position:absolute;visibility:visible;mso-wrap-style:square" from="4393,312" to="4966,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iVEcQAAADbAAAADwAAAGRycy9kb3ducmV2LnhtbESPzWrDMBCE74W8g9hAb42cBprYiRJK&#10;TaCHppAfct5YW8vUWhlLddS3rwKFHIeZ+YZZbaJtxUC9bxwrmE4yEMSV0w3XCk7H7dMChA/IGlvH&#10;pOCXPGzWo4cVFtpdeU/DIdQiQdgXqMCE0BVS+sqQRT9xHXHyvlxvMSTZ11L3eE1w28rnLHuRFhtO&#10;CwY7ejNUfR9+rIK5KfdyLsuP42c5NNM87uL5kiv1OI6vSxCBYriH/9vvWkE+g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uJURxAAAANsAAAAPAAAAAAAAAAAA&#10;AAAAAKECAABkcnMvZG93bnJldi54bWxQSwUGAAAAAAQABAD5AAAAkgMAAAAA&#10;">
                  <v:stroke endarrow="block"/>
                </v:line>
                <v:line id="Line 248" o:spid="_x0000_s1049" style="position:absolute;visibility:visible;mso-wrap-style:square" from="4393,1092" to="4966,1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ENZcQAAADbAAAADwAAAGRycy9kb3ducmV2LnhtbESPzWrDMBCE74W8g9hAb42cEprYiRJK&#10;TaCHppAfct5YW8vUWhlLddS3rwKFHIeZ+YZZbaJtxUC9bxwrmE4yEMSV0w3XCk7H7dMChA/IGlvH&#10;pOCXPGzWo4cVFtpdeU/DIdQiQdgXqMCE0BVS+sqQRT9xHXHyvlxvMSTZ11L3eE1w28rnLHuRFhtO&#10;CwY7ejNUfR9+rIK5KfdyLsuP42c5NNM87uL5kiv1OI6vSxCBYriH/9vvWkE+g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UQ1lxAAAANsAAAAPAAAAAAAAAAAA&#10;AAAAAKECAABkcnMvZG93bnJldi54bWxQSwUGAAAAAAQABAD5AAAAkgMAAAAA&#10;">
                  <v:stroke endarrow="block"/>
                </v:line>
                <v:line id="Line 249" o:spid="_x0000_s1050" style="position:absolute;flip:y;visibility:visible;mso-wrap-style:square" from="4393,1248" to="4966,18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sosMQAAADbAAAADwAAAGRycy9kb3ducmV2LnhtbESPQWvCQBCF7wX/wzJCL6FuqlQ0uoq1&#10;FQTxoO2hxyE7JsHsbMhONf57Vyj0+HjzvjdvvuxcrS7UhsqzgddBCoo497biwsD31+ZlAioIssXa&#10;Mxm4UYDlovc0x8z6Kx/ocpRCRQiHDA2UIk2mdchLchgGviGO3sm3DiXKttC2xWuEu1oP03SsHVYc&#10;G0psaF1Sfj7+uvjGZs8fo1Hy7nSSTOnzR3apFmOe+91qBkqok//jv/TWGpi+wWNLBIBe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uyiwxAAAANsAAAAPAAAAAAAAAAAA&#10;AAAAAKECAABkcnMvZG93bnJldi54bWxQSwUGAAAAAAQABAD5AAAAkgMAAAAA&#10;">
                  <v:stroke endarrow="block"/>
                </v:line>
              </v:group>
            </w:pict>
          </mc:Fallback>
        </mc:AlternateContent>
      </w:r>
    </w:p>
    <w:p w:rsidR="005A150B" w:rsidRPr="003327B2" w:rsidRDefault="005A150B" w:rsidP="005A150B">
      <w:pPr>
        <w:spacing w:line="360" w:lineRule="auto"/>
        <w:rPr>
          <w:szCs w:val="21"/>
        </w:rPr>
      </w:pPr>
    </w:p>
    <w:p w:rsidR="005A150B" w:rsidRPr="003327B2" w:rsidRDefault="005A150B" w:rsidP="005A150B">
      <w:pPr>
        <w:spacing w:line="360" w:lineRule="auto"/>
        <w:rPr>
          <w:szCs w:val="21"/>
        </w:rPr>
      </w:pPr>
    </w:p>
    <w:p w:rsidR="005A150B" w:rsidRPr="003327B2" w:rsidRDefault="005A150B" w:rsidP="005A150B">
      <w:pPr>
        <w:spacing w:line="360" w:lineRule="auto"/>
        <w:rPr>
          <w:szCs w:val="21"/>
        </w:rPr>
      </w:pPr>
    </w:p>
    <w:p w:rsidR="005A150B" w:rsidRPr="003327B2" w:rsidRDefault="005A150B" w:rsidP="005A150B">
      <w:pPr>
        <w:spacing w:line="360" w:lineRule="auto"/>
        <w:rPr>
          <w:b/>
          <w:bCs/>
          <w:szCs w:val="21"/>
        </w:rPr>
      </w:pPr>
    </w:p>
    <w:p w:rsidR="005A150B" w:rsidRPr="003327B2" w:rsidRDefault="005A150B" w:rsidP="005A150B">
      <w:pPr>
        <w:spacing w:line="360" w:lineRule="auto"/>
        <w:textAlignment w:val="center"/>
        <w:rPr>
          <w:color w:val="000000"/>
          <w:kern w:val="0"/>
          <w:szCs w:val="21"/>
        </w:rPr>
      </w:pPr>
      <w:r w:rsidRPr="003327B2">
        <w:rPr>
          <w:b/>
        </w:rPr>
        <w:t>典例</w:t>
      </w:r>
      <w:r w:rsidRPr="003327B2">
        <w:rPr>
          <w:b/>
        </w:rPr>
        <w:t>3</w:t>
      </w:r>
      <w:r w:rsidRPr="003327B2">
        <w:t xml:space="preserve"> </w:t>
      </w:r>
      <w:r w:rsidRPr="003327B2">
        <w:rPr>
          <w:color w:val="000000"/>
          <w:kern w:val="0"/>
          <w:szCs w:val="21"/>
        </w:rPr>
        <w:t>【</w:t>
      </w:r>
      <w:r w:rsidRPr="003327B2">
        <w:rPr>
          <w:color w:val="000000"/>
          <w:kern w:val="0"/>
          <w:szCs w:val="21"/>
        </w:rPr>
        <w:t>2019</w:t>
      </w:r>
      <w:r w:rsidRPr="003327B2">
        <w:rPr>
          <w:color w:val="000000"/>
          <w:kern w:val="0"/>
          <w:szCs w:val="21"/>
        </w:rPr>
        <w:t>江苏省盐城市一模】</w:t>
      </w:r>
      <w:r w:rsidRPr="003327B2">
        <w:rPr>
          <w:color w:val="000000"/>
          <w:kern w:val="0"/>
          <w:szCs w:val="21"/>
        </w:rPr>
        <w:t>2015</w:t>
      </w:r>
      <w:r w:rsidRPr="003327B2">
        <w:rPr>
          <w:color w:val="000000"/>
          <w:kern w:val="0"/>
          <w:szCs w:val="21"/>
        </w:rPr>
        <w:t>年</w:t>
      </w:r>
      <w:r w:rsidRPr="003327B2">
        <w:rPr>
          <w:color w:val="000000"/>
          <w:kern w:val="0"/>
          <w:szCs w:val="21"/>
        </w:rPr>
        <w:t>10</w:t>
      </w:r>
      <w:r w:rsidRPr="003327B2">
        <w:rPr>
          <w:color w:val="000000"/>
          <w:kern w:val="0"/>
          <w:szCs w:val="21"/>
        </w:rPr>
        <w:t>月，中国科研团队首次证实了天然铀单质的存在．用于核电工业的一种铀原子中含有</w:t>
      </w:r>
      <w:r w:rsidRPr="003327B2">
        <w:rPr>
          <w:color w:val="000000"/>
          <w:kern w:val="0"/>
          <w:szCs w:val="21"/>
        </w:rPr>
        <w:t>92</w:t>
      </w:r>
      <w:r w:rsidRPr="003327B2">
        <w:rPr>
          <w:color w:val="000000"/>
          <w:kern w:val="0"/>
          <w:szCs w:val="21"/>
        </w:rPr>
        <w:t>个质子和</w:t>
      </w:r>
      <w:r w:rsidRPr="003327B2">
        <w:rPr>
          <w:color w:val="000000"/>
          <w:kern w:val="0"/>
          <w:szCs w:val="21"/>
        </w:rPr>
        <w:t>143</w:t>
      </w:r>
      <w:r w:rsidRPr="003327B2">
        <w:rPr>
          <w:color w:val="000000"/>
          <w:kern w:val="0"/>
          <w:szCs w:val="21"/>
        </w:rPr>
        <w:t>个中子．有关该原子的说法不正确的是（　　）</w:t>
      </w:r>
    </w:p>
    <w:p w:rsidR="005A150B" w:rsidRPr="003327B2" w:rsidRDefault="005A150B" w:rsidP="005A150B">
      <w:pPr>
        <w:pStyle w:val="DefaultParagraph"/>
        <w:spacing w:line="360" w:lineRule="auto"/>
        <w:textAlignment w:val="center"/>
        <w:rPr>
          <w:color w:val="000000"/>
          <w:kern w:val="0"/>
          <w:szCs w:val="21"/>
        </w:rPr>
      </w:pPr>
      <w:r w:rsidRPr="003327B2">
        <w:rPr>
          <w:color w:val="000000"/>
          <w:kern w:val="0"/>
          <w:szCs w:val="21"/>
        </w:rPr>
        <w:t>A</w:t>
      </w:r>
      <w:r w:rsidRPr="003327B2">
        <w:rPr>
          <w:color w:val="000000"/>
          <w:kern w:val="0"/>
          <w:szCs w:val="21"/>
        </w:rPr>
        <w:t>．属于金属元素</w:t>
      </w:r>
      <w:r w:rsidRPr="003327B2">
        <w:rPr>
          <w:color w:val="000000"/>
          <w:kern w:val="0"/>
          <w:szCs w:val="21"/>
        </w:rPr>
        <w:t xml:space="preserve">            </w:t>
      </w:r>
      <w:r w:rsidRPr="003327B2">
        <w:rPr>
          <w:color w:val="000000"/>
          <w:kern w:val="0"/>
          <w:szCs w:val="21"/>
        </w:rPr>
        <w:tab/>
        <w:t>B</w:t>
      </w:r>
      <w:r w:rsidRPr="003327B2">
        <w:rPr>
          <w:color w:val="000000"/>
          <w:kern w:val="0"/>
          <w:szCs w:val="21"/>
        </w:rPr>
        <w:t>．电子数为</w:t>
      </w:r>
      <w:r w:rsidRPr="003327B2">
        <w:rPr>
          <w:color w:val="000000"/>
          <w:kern w:val="0"/>
          <w:szCs w:val="21"/>
        </w:rPr>
        <w:t>92</w:t>
      </w:r>
    </w:p>
    <w:p w:rsidR="005A150B" w:rsidRPr="003327B2" w:rsidRDefault="005A150B" w:rsidP="005A150B">
      <w:pPr>
        <w:pStyle w:val="DefaultParagraph"/>
        <w:spacing w:line="360" w:lineRule="auto"/>
        <w:textAlignment w:val="center"/>
        <w:rPr>
          <w:color w:val="000000"/>
          <w:kern w:val="0"/>
          <w:szCs w:val="21"/>
        </w:rPr>
      </w:pPr>
      <w:r w:rsidRPr="003327B2">
        <w:rPr>
          <w:color w:val="000000"/>
          <w:kern w:val="0"/>
          <w:szCs w:val="21"/>
        </w:rPr>
        <w:t>C</w:t>
      </w:r>
      <w:r w:rsidRPr="003327B2">
        <w:rPr>
          <w:color w:val="000000"/>
          <w:kern w:val="0"/>
          <w:szCs w:val="21"/>
        </w:rPr>
        <w:t>．核电荷数为</w:t>
      </w:r>
      <w:r w:rsidRPr="003327B2">
        <w:rPr>
          <w:color w:val="000000"/>
          <w:kern w:val="0"/>
          <w:szCs w:val="21"/>
        </w:rPr>
        <w:t>92</w:t>
      </w:r>
      <w:r w:rsidRPr="003327B2">
        <w:rPr>
          <w:color w:val="000000"/>
          <w:kern w:val="0"/>
          <w:szCs w:val="21"/>
        </w:rPr>
        <w:tab/>
        <w:t xml:space="preserve">            D</w:t>
      </w:r>
      <w:r w:rsidRPr="003327B2">
        <w:rPr>
          <w:color w:val="000000"/>
          <w:kern w:val="0"/>
          <w:szCs w:val="21"/>
        </w:rPr>
        <w:t>．相对原子质量为</w:t>
      </w:r>
      <w:r w:rsidRPr="003327B2">
        <w:rPr>
          <w:color w:val="000000"/>
          <w:kern w:val="0"/>
          <w:szCs w:val="21"/>
        </w:rPr>
        <w:t>143</w:t>
      </w:r>
    </w:p>
    <w:p w:rsidR="005A150B" w:rsidRPr="003327B2" w:rsidRDefault="005A150B" w:rsidP="005A150B">
      <w:pPr>
        <w:spacing w:line="360" w:lineRule="auto"/>
        <w:jc w:val="left"/>
        <w:rPr>
          <w:kern w:val="0"/>
          <w:szCs w:val="21"/>
        </w:rPr>
      </w:pPr>
      <w:r w:rsidRPr="003327B2">
        <w:rPr>
          <w:b/>
        </w:rPr>
        <w:t>典例</w:t>
      </w:r>
      <w:r w:rsidRPr="003327B2">
        <w:rPr>
          <w:b/>
        </w:rPr>
        <w:t>4</w:t>
      </w:r>
      <w:r w:rsidRPr="003327B2">
        <w:rPr>
          <w:kern w:val="0"/>
          <w:szCs w:val="21"/>
        </w:rPr>
        <w:t>【</w:t>
      </w:r>
      <w:r w:rsidRPr="003327B2">
        <w:rPr>
          <w:kern w:val="0"/>
          <w:szCs w:val="21"/>
        </w:rPr>
        <w:t>2019</w:t>
      </w:r>
      <w:r w:rsidRPr="003327B2">
        <w:rPr>
          <w:kern w:val="0"/>
          <w:szCs w:val="21"/>
        </w:rPr>
        <w:t>湖南株洲】如图为某元素原子的结构示意图。下列有关叙述不正确的是（　　）</w:t>
      </w:r>
    </w:p>
    <w:p w:rsidR="005A150B" w:rsidRPr="003327B2" w:rsidRDefault="005A150B" w:rsidP="005A150B">
      <w:pPr>
        <w:pStyle w:val="DefaultParagraph"/>
        <w:spacing w:line="360" w:lineRule="auto"/>
        <w:textAlignment w:val="center"/>
        <w:rPr>
          <w:kern w:val="0"/>
          <w:szCs w:val="21"/>
        </w:rPr>
      </w:pPr>
      <w:r>
        <w:rPr>
          <w:noProof/>
          <w:kern w:val="0"/>
          <w:szCs w:val="21"/>
        </w:rPr>
        <w:lastRenderedPageBreak/>
        <w:drawing>
          <wp:inline distT="0" distB="0" distL="0" distR="0">
            <wp:extent cx="676275" cy="857250"/>
            <wp:effectExtent l="0" t="0" r="9525" b="0"/>
            <wp:docPr id="68" name="图片 68"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857250"/>
                    </a:xfrm>
                    <a:prstGeom prst="rect">
                      <a:avLst/>
                    </a:prstGeom>
                    <a:noFill/>
                    <a:ln>
                      <a:noFill/>
                    </a:ln>
                  </pic:spPr>
                </pic:pic>
              </a:graphicData>
            </a:graphic>
          </wp:inline>
        </w:drawing>
      </w:r>
    </w:p>
    <w:p w:rsidR="005A150B" w:rsidRPr="003327B2" w:rsidRDefault="005A150B" w:rsidP="005A150B">
      <w:pPr>
        <w:pStyle w:val="DefaultParagraph"/>
        <w:spacing w:line="360" w:lineRule="auto"/>
        <w:textAlignment w:val="center"/>
        <w:rPr>
          <w:kern w:val="0"/>
          <w:szCs w:val="21"/>
        </w:rPr>
      </w:pPr>
      <w:r w:rsidRPr="003327B2">
        <w:rPr>
          <w:kern w:val="0"/>
          <w:szCs w:val="21"/>
        </w:rPr>
        <w:t>A</w:t>
      </w:r>
      <w:r w:rsidRPr="003327B2">
        <w:rPr>
          <w:kern w:val="0"/>
          <w:szCs w:val="21"/>
        </w:rPr>
        <w:t>．该元素的原子序数为</w:t>
      </w:r>
      <w:r w:rsidRPr="003327B2">
        <w:rPr>
          <w:kern w:val="0"/>
          <w:szCs w:val="21"/>
        </w:rPr>
        <w:t xml:space="preserve">17                </w:t>
      </w:r>
      <w:r w:rsidRPr="003327B2">
        <w:rPr>
          <w:kern w:val="0"/>
          <w:szCs w:val="21"/>
        </w:rPr>
        <w:tab/>
        <w:t xml:space="preserve">    B</w:t>
      </w:r>
      <w:r w:rsidRPr="003327B2">
        <w:rPr>
          <w:kern w:val="0"/>
          <w:szCs w:val="21"/>
        </w:rPr>
        <w:t>．在该结构示意图中</w:t>
      </w:r>
      <w:r w:rsidRPr="003327B2">
        <w:rPr>
          <w:kern w:val="0"/>
          <w:szCs w:val="21"/>
        </w:rPr>
        <w:t>x</w:t>
      </w:r>
      <w:r w:rsidRPr="003327B2">
        <w:rPr>
          <w:kern w:val="0"/>
          <w:szCs w:val="21"/>
        </w:rPr>
        <w:t>＝</w:t>
      </w:r>
      <w:r w:rsidRPr="003327B2">
        <w:rPr>
          <w:kern w:val="0"/>
          <w:szCs w:val="21"/>
        </w:rPr>
        <w:t>7</w:t>
      </w:r>
      <w:r w:rsidRPr="003327B2">
        <w:rPr>
          <w:kern w:val="0"/>
          <w:szCs w:val="21"/>
        </w:rPr>
        <w:tab/>
      </w:r>
    </w:p>
    <w:p w:rsidR="005A150B" w:rsidRPr="003327B2" w:rsidRDefault="005A150B" w:rsidP="005A150B">
      <w:pPr>
        <w:pStyle w:val="DefaultParagraph"/>
        <w:spacing w:line="360" w:lineRule="auto"/>
        <w:textAlignment w:val="center"/>
        <w:rPr>
          <w:kern w:val="0"/>
          <w:szCs w:val="21"/>
        </w:rPr>
      </w:pPr>
      <w:r w:rsidRPr="003327B2">
        <w:rPr>
          <w:kern w:val="0"/>
          <w:szCs w:val="21"/>
        </w:rPr>
        <w:t>C</w:t>
      </w:r>
      <w:r w:rsidRPr="003327B2">
        <w:rPr>
          <w:kern w:val="0"/>
          <w:szCs w:val="21"/>
        </w:rPr>
        <w:t>．该元素的原子在化学反应中容易得到电子</w:t>
      </w:r>
      <w:r w:rsidRPr="003327B2">
        <w:rPr>
          <w:kern w:val="0"/>
          <w:szCs w:val="21"/>
        </w:rPr>
        <w:t xml:space="preserve"> </w:t>
      </w:r>
      <w:r w:rsidRPr="003327B2">
        <w:rPr>
          <w:kern w:val="0"/>
          <w:szCs w:val="21"/>
        </w:rPr>
        <w:tab/>
        <w:t>D</w:t>
      </w:r>
      <w:r w:rsidRPr="003327B2">
        <w:rPr>
          <w:kern w:val="0"/>
          <w:szCs w:val="21"/>
        </w:rPr>
        <w:t>．该元素为硫，是一种非金属元素</w:t>
      </w:r>
    </w:p>
    <w:p w:rsidR="005A150B" w:rsidRPr="003327B2" w:rsidRDefault="005A150B" w:rsidP="005A150B">
      <w:pPr>
        <w:spacing w:line="360" w:lineRule="auto"/>
        <w:textAlignment w:val="center"/>
        <w:rPr>
          <w:szCs w:val="21"/>
        </w:rPr>
      </w:pPr>
      <w:r w:rsidRPr="003327B2">
        <w:rPr>
          <w:b/>
        </w:rPr>
        <w:t>典例</w:t>
      </w:r>
      <w:r w:rsidRPr="003327B2">
        <w:rPr>
          <w:b/>
        </w:rPr>
        <w:t>5</w:t>
      </w:r>
      <w:r w:rsidRPr="003327B2">
        <w:rPr>
          <w:szCs w:val="21"/>
        </w:rPr>
        <w:t>【</w:t>
      </w:r>
      <w:r w:rsidRPr="003327B2">
        <w:rPr>
          <w:b/>
          <w:szCs w:val="21"/>
        </w:rPr>
        <w:t>2019</w:t>
      </w:r>
      <w:r w:rsidRPr="003327B2">
        <w:rPr>
          <w:b/>
          <w:szCs w:val="21"/>
        </w:rPr>
        <w:t>江苏苏州</w:t>
      </w:r>
      <w:r w:rsidRPr="003327B2">
        <w:rPr>
          <w:szCs w:val="21"/>
        </w:rPr>
        <w:t>】下列物质由离子构成的是（　　）</w:t>
      </w:r>
    </w:p>
    <w:p w:rsidR="005A150B" w:rsidRPr="003327B2" w:rsidRDefault="005A150B" w:rsidP="005A150B">
      <w:pPr>
        <w:spacing w:line="360" w:lineRule="auto"/>
        <w:textAlignment w:val="center"/>
        <w:rPr>
          <w:szCs w:val="21"/>
        </w:rPr>
      </w:pPr>
      <w:r w:rsidRPr="003327B2">
        <w:rPr>
          <w:szCs w:val="21"/>
        </w:rPr>
        <w:t>A</w:t>
      </w:r>
      <w:r w:rsidRPr="003327B2">
        <w:rPr>
          <w:szCs w:val="21"/>
        </w:rPr>
        <w:t>．氦气</w:t>
      </w:r>
      <w:r w:rsidRPr="003327B2">
        <w:rPr>
          <w:szCs w:val="21"/>
        </w:rPr>
        <w:tab/>
        <w:t xml:space="preserve">     B</w:t>
      </w:r>
      <w:r w:rsidRPr="003327B2">
        <w:rPr>
          <w:szCs w:val="21"/>
        </w:rPr>
        <w:t>．水</w:t>
      </w:r>
      <w:r w:rsidRPr="003327B2">
        <w:rPr>
          <w:szCs w:val="21"/>
        </w:rPr>
        <w:t xml:space="preserve">     C</w:t>
      </w:r>
      <w:r w:rsidRPr="003327B2">
        <w:rPr>
          <w:szCs w:val="21"/>
        </w:rPr>
        <w:t>．氯化钠</w:t>
      </w:r>
      <w:r w:rsidRPr="003327B2">
        <w:rPr>
          <w:szCs w:val="21"/>
        </w:rPr>
        <w:t xml:space="preserve">      D</w:t>
      </w:r>
      <w:r w:rsidRPr="003327B2">
        <w:rPr>
          <w:szCs w:val="21"/>
        </w:rPr>
        <w:t>．金刚石</w:t>
      </w:r>
    </w:p>
    <w:p w:rsidR="005A150B" w:rsidRPr="003327B2" w:rsidRDefault="005A150B" w:rsidP="005A150B">
      <w:pPr>
        <w:spacing w:line="360" w:lineRule="auto"/>
        <w:textAlignment w:val="center"/>
        <w:rPr>
          <w:kern w:val="0"/>
          <w:szCs w:val="21"/>
        </w:rPr>
      </w:pPr>
      <w:r w:rsidRPr="003327B2">
        <w:rPr>
          <w:b/>
        </w:rPr>
        <w:t>典例</w:t>
      </w:r>
      <w:r w:rsidRPr="003327B2">
        <w:rPr>
          <w:b/>
        </w:rPr>
        <w:t>6</w:t>
      </w:r>
      <w:r w:rsidRPr="003327B2">
        <w:rPr>
          <w:kern w:val="0"/>
          <w:szCs w:val="21"/>
        </w:rPr>
        <w:t>【</w:t>
      </w:r>
      <w:r w:rsidRPr="003327B2">
        <w:rPr>
          <w:b/>
          <w:kern w:val="0"/>
          <w:szCs w:val="21"/>
        </w:rPr>
        <w:t>2019</w:t>
      </w:r>
      <w:r w:rsidRPr="003327B2">
        <w:rPr>
          <w:b/>
          <w:kern w:val="0"/>
          <w:szCs w:val="21"/>
        </w:rPr>
        <w:t>山东潍坊</w:t>
      </w:r>
      <w:r w:rsidRPr="003327B2">
        <w:rPr>
          <w:kern w:val="0"/>
          <w:szCs w:val="21"/>
        </w:rPr>
        <w:t>】下列有关元素、原子、分子和离子的说法正确的是（　　）</w:t>
      </w:r>
    </w:p>
    <w:p w:rsidR="005A150B" w:rsidRPr="003327B2" w:rsidRDefault="005A150B" w:rsidP="005A150B">
      <w:pPr>
        <w:spacing w:line="360" w:lineRule="auto"/>
        <w:textAlignment w:val="center"/>
        <w:rPr>
          <w:kern w:val="0"/>
          <w:szCs w:val="21"/>
        </w:rPr>
      </w:pPr>
      <w:r w:rsidRPr="003327B2">
        <w:rPr>
          <w:kern w:val="0"/>
          <w:szCs w:val="21"/>
        </w:rPr>
        <w:t>A</w:t>
      </w:r>
      <w:r w:rsidRPr="003327B2">
        <w:rPr>
          <w:kern w:val="0"/>
          <w:szCs w:val="21"/>
        </w:rPr>
        <w:t>．决定元素化学性质的是原子的最外层电子数</w:t>
      </w:r>
      <w:r w:rsidRPr="003327B2">
        <w:rPr>
          <w:kern w:val="0"/>
          <w:szCs w:val="21"/>
        </w:rPr>
        <w:tab/>
        <w:t>B</w:t>
      </w:r>
      <w:r w:rsidRPr="003327B2">
        <w:rPr>
          <w:kern w:val="0"/>
          <w:szCs w:val="21"/>
        </w:rPr>
        <w:t>．原子可以构成分子，不能直接构成物质</w:t>
      </w:r>
      <w:r w:rsidRPr="003327B2">
        <w:rPr>
          <w:kern w:val="0"/>
          <w:szCs w:val="21"/>
        </w:rPr>
        <w:tab/>
      </w:r>
    </w:p>
    <w:p w:rsidR="005A150B" w:rsidRPr="003327B2" w:rsidRDefault="005A150B" w:rsidP="005A150B">
      <w:pPr>
        <w:spacing w:line="360" w:lineRule="auto"/>
        <w:textAlignment w:val="center"/>
        <w:rPr>
          <w:kern w:val="0"/>
          <w:szCs w:val="21"/>
        </w:rPr>
      </w:pPr>
      <w:r w:rsidRPr="003327B2">
        <w:rPr>
          <w:kern w:val="0"/>
          <w:szCs w:val="21"/>
        </w:rPr>
        <w:t>C</w:t>
      </w:r>
      <w:r w:rsidRPr="003327B2">
        <w:rPr>
          <w:kern w:val="0"/>
          <w:szCs w:val="21"/>
        </w:rPr>
        <w:t>．分子是化学变化中的最小微粒</w:t>
      </w:r>
      <w:r w:rsidRPr="003327B2">
        <w:rPr>
          <w:kern w:val="0"/>
          <w:szCs w:val="21"/>
        </w:rPr>
        <w:tab/>
        <w:t xml:space="preserve">            D</w:t>
      </w:r>
      <w:r w:rsidRPr="003327B2">
        <w:rPr>
          <w:kern w:val="0"/>
          <w:szCs w:val="21"/>
        </w:rPr>
        <w:t>．微粒得到或失去电子变成离子</w:t>
      </w:r>
    </w:p>
    <w:p w:rsidR="005A150B" w:rsidRPr="003327B2" w:rsidRDefault="005A150B" w:rsidP="005A150B">
      <w:pPr>
        <w:spacing w:line="360" w:lineRule="auto"/>
        <w:ind w:left="274" w:hangingChars="130" w:hanging="274"/>
        <w:rPr>
          <w:kern w:val="0"/>
          <w:szCs w:val="21"/>
        </w:rPr>
      </w:pPr>
      <w:r w:rsidRPr="003327B2">
        <w:rPr>
          <w:b/>
        </w:rPr>
        <w:t>典例</w:t>
      </w:r>
      <w:r w:rsidRPr="003327B2">
        <w:rPr>
          <w:b/>
        </w:rPr>
        <w:t>7</w:t>
      </w:r>
      <w:r w:rsidRPr="003327B2">
        <w:rPr>
          <w:kern w:val="0"/>
          <w:szCs w:val="21"/>
        </w:rPr>
        <w:t>【</w:t>
      </w:r>
      <w:r w:rsidRPr="003327B2">
        <w:rPr>
          <w:b/>
          <w:kern w:val="0"/>
          <w:szCs w:val="21"/>
        </w:rPr>
        <w:t>2019</w:t>
      </w:r>
      <w:r w:rsidRPr="003327B2">
        <w:rPr>
          <w:b/>
          <w:kern w:val="0"/>
          <w:szCs w:val="21"/>
        </w:rPr>
        <w:t>四川攀枝花</w:t>
      </w:r>
      <w:r w:rsidRPr="003327B2">
        <w:rPr>
          <w:kern w:val="0"/>
          <w:szCs w:val="21"/>
        </w:rPr>
        <w:t>】有下列五种粒子的结构示意图。</w:t>
      </w:r>
    </w:p>
    <w:p w:rsidR="005A150B" w:rsidRPr="003327B2" w:rsidRDefault="005A150B" w:rsidP="005A150B">
      <w:pPr>
        <w:spacing w:line="360" w:lineRule="auto"/>
        <w:ind w:left="273" w:hangingChars="130" w:hanging="273"/>
        <w:rPr>
          <w:kern w:val="0"/>
          <w:szCs w:val="21"/>
        </w:rPr>
      </w:pPr>
      <w:r>
        <w:rPr>
          <w:noProof/>
          <w:kern w:val="0"/>
          <w:szCs w:val="21"/>
        </w:rPr>
        <w:drawing>
          <wp:inline distT="0" distB="0" distL="0" distR="0">
            <wp:extent cx="4905375" cy="1009650"/>
            <wp:effectExtent l="0" t="0" r="9525" b="0"/>
            <wp:docPr id="67" name="图片 6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05375" cy="1009650"/>
                    </a:xfrm>
                    <a:prstGeom prst="rect">
                      <a:avLst/>
                    </a:prstGeom>
                    <a:noFill/>
                    <a:ln>
                      <a:noFill/>
                    </a:ln>
                  </pic:spPr>
                </pic:pic>
              </a:graphicData>
            </a:graphic>
          </wp:inline>
        </w:drawing>
      </w:r>
    </w:p>
    <w:p w:rsidR="005A150B" w:rsidRPr="003327B2" w:rsidRDefault="005A150B" w:rsidP="005A150B">
      <w:pPr>
        <w:spacing w:line="360" w:lineRule="auto"/>
        <w:ind w:left="273" w:hangingChars="130" w:hanging="273"/>
        <w:rPr>
          <w:kern w:val="0"/>
          <w:szCs w:val="21"/>
        </w:rPr>
      </w:pPr>
      <w:r w:rsidRPr="003327B2">
        <w:rPr>
          <w:kern w:val="0"/>
          <w:szCs w:val="21"/>
        </w:rPr>
        <w:t>回答下列问题：</w:t>
      </w:r>
    </w:p>
    <w:p w:rsidR="005A150B" w:rsidRPr="003327B2" w:rsidRDefault="005A150B" w:rsidP="005A150B">
      <w:pPr>
        <w:spacing w:line="360" w:lineRule="auto"/>
        <w:ind w:left="273" w:hangingChars="130" w:hanging="273"/>
        <w:rPr>
          <w:kern w:val="0"/>
          <w:szCs w:val="21"/>
        </w:rPr>
      </w:pPr>
      <w:r w:rsidRPr="003327B2">
        <w:rPr>
          <w:kern w:val="0"/>
          <w:szCs w:val="21"/>
        </w:rPr>
        <w:t>（</w:t>
      </w:r>
      <w:r w:rsidRPr="003327B2">
        <w:rPr>
          <w:kern w:val="0"/>
          <w:szCs w:val="21"/>
        </w:rPr>
        <w:t>1</w:t>
      </w:r>
      <w:r w:rsidRPr="003327B2">
        <w:rPr>
          <w:kern w:val="0"/>
          <w:szCs w:val="21"/>
        </w:rPr>
        <w:t>）以上示意图中，共有</w:t>
      </w:r>
      <w:r w:rsidRPr="003327B2">
        <w:rPr>
          <w:kern w:val="0"/>
          <w:szCs w:val="21"/>
          <w:u w:val="single"/>
        </w:rPr>
        <w:t xml:space="preserve">　</w:t>
      </w:r>
      <w:r w:rsidRPr="003327B2">
        <w:rPr>
          <w:kern w:val="0"/>
          <w:szCs w:val="21"/>
          <w:u w:val="single"/>
        </w:rPr>
        <w:t xml:space="preserve"> </w:t>
      </w:r>
      <w:r w:rsidRPr="003327B2">
        <w:rPr>
          <w:kern w:val="0"/>
          <w:szCs w:val="21"/>
          <w:u w:val="single"/>
        </w:rPr>
        <w:t xml:space="preserve">　</w:t>
      </w:r>
      <w:r w:rsidRPr="003327B2">
        <w:rPr>
          <w:kern w:val="0"/>
          <w:szCs w:val="21"/>
        </w:rPr>
        <w:t>种元素。</w:t>
      </w:r>
    </w:p>
    <w:p w:rsidR="005A150B" w:rsidRPr="003327B2" w:rsidRDefault="005A150B" w:rsidP="005A150B">
      <w:pPr>
        <w:spacing w:line="360" w:lineRule="auto"/>
        <w:ind w:left="273" w:hangingChars="130" w:hanging="273"/>
        <w:rPr>
          <w:kern w:val="0"/>
          <w:szCs w:val="21"/>
        </w:rPr>
      </w:pPr>
      <w:r w:rsidRPr="003327B2">
        <w:rPr>
          <w:kern w:val="0"/>
          <w:szCs w:val="21"/>
        </w:rPr>
        <w:t>（</w:t>
      </w:r>
      <w:r w:rsidRPr="003327B2">
        <w:rPr>
          <w:kern w:val="0"/>
          <w:szCs w:val="21"/>
        </w:rPr>
        <w:t>2</w:t>
      </w:r>
      <w:r w:rsidRPr="003327B2">
        <w:rPr>
          <w:kern w:val="0"/>
          <w:szCs w:val="21"/>
        </w:rPr>
        <w:t>）</w:t>
      </w:r>
      <w:r w:rsidRPr="003327B2">
        <w:rPr>
          <w:kern w:val="0"/>
          <w:szCs w:val="21"/>
        </w:rPr>
        <w:t>A</w:t>
      </w:r>
      <w:r w:rsidRPr="003327B2">
        <w:rPr>
          <w:kern w:val="0"/>
          <w:szCs w:val="21"/>
        </w:rPr>
        <w:t>粒子中的质子数为</w:t>
      </w:r>
      <w:r w:rsidRPr="003327B2">
        <w:rPr>
          <w:kern w:val="0"/>
          <w:szCs w:val="21"/>
          <w:u w:val="single"/>
        </w:rPr>
        <w:t xml:space="preserve">　</w:t>
      </w:r>
      <w:r w:rsidRPr="003327B2">
        <w:rPr>
          <w:kern w:val="0"/>
          <w:szCs w:val="21"/>
          <w:u w:val="single"/>
        </w:rPr>
        <w:t xml:space="preserve"> </w:t>
      </w:r>
      <w:r w:rsidRPr="003327B2">
        <w:rPr>
          <w:kern w:val="0"/>
          <w:szCs w:val="21"/>
          <w:u w:val="single"/>
        </w:rPr>
        <w:t xml:space="preserve">　</w:t>
      </w:r>
      <w:r w:rsidRPr="003327B2">
        <w:rPr>
          <w:kern w:val="0"/>
          <w:szCs w:val="21"/>
        </w:rPr>
        <w:t>。</w:t>
      </w:r>
    </w:p>
    <w:p w:rsidR="005A150B" w:rsidRPr="003327B2" w:rsidRDefault="005A150B" w:rsidP="005A150B">
      <w:pPr>
        <w:spacing w:line="360" w:lineRule="auto"/>
        <w:ind w:left="273" w:hangingChars="130" w:hanging="273"/>
        <w:rPr>
          <w:kern w:val="0"/>
          <w:szCs w:val="21"/>
        </w:rPr>
      </w:pPr>
      <w:r w:rsidRPr="003327B2">
        <w:rPr>
          <w:kern w:val="0"/>
          <w:szCs w:val="21"/>
        </w:rPr>
        <w:t>（</w:t>
      </w:r>
      <w:r w:rsidRPr="003327B2">
        <w:rPr>
          <w:kern w:val="0"/>
          <w:szCs w:val="21"/>
        </w:rPr>
        <w:t>3</w:t>
      </w:r>
      <w:r w:rsidRPr="003327B2">
        <w:rPr>
          <w:kern w:val="0"/>
          <w:szCs w:val="21"/>
        </w:rPr>
        <w:t>）上述五种粒子中，最外层电子数相同的原子是</w:t>
      </w:r>
      <w:r w:rsidRPr="003327B2">
        <w:rPr>
          <w:kern w:val="0"/>
          <w:szCs w:val="21"/>
          <w:u w:val="single"/>
        </w:rPr>
        <w:t xml:space="preserve">　</w:t>
      </w:r>
      <w:r w:rsidRPr="003327B2">
        <w:rPr>
          <w:kern w:val="0"/>
          <w:szCs w:val="21"/>
          <w:u w:val="single"/>
        </w:rPr>
        <w:t xml:space="preserve">  </w:t>
      </w:r>
      <w:r w:rsidRPr="003327B2">
        <w:rPr>
          <w:kern w:val="0"/>
          <w:szCs w:val="21"/>
          <w:u w:val="single"/>
        </w:rPr>
        <w:t xml:space="preserve">　</w:t>
      </w:r>
      <w:r w:rsidRPr="003327B2">
        <w:rPr>
          <w:kern w:val="0"/>
          <w:szCs w:val="21"/>
        </w:rPr>
        <w:t>。</w:t>
      </w:r>
    </w:p>
    <w:p w:rsidR="005A150B" w:rsidRPr="003327B2" w:rsidRDefault="005A150B" w:rsidP="005A150B">
      <w:pPr>
        <w:spacing w:line="360" w:lineRule="auto"/>
        <w:ind w:left="273" w:hangingChars="130" w:hanging="273"/>
        <w:rPr>
          <w:kern w:val="0"/>
          <w:szCs w:val="21"/>
        </w:rPr>
      </w:pPr>
      <w:r w:rsidRPr="003327B2">
        <w:rPr>
          <w:kern w:val="0"/>
          <w:szCs w:val="21"/>
        </w:rPr>
        <w:t>（</w:t>
      </w:r>
      <w:r w:rsidRPr="003327B2">
        <w:rPr>
          <w:kern w:val="0"/>
          <w:szCs w:val="21"/>
        </w:rPr>
        <w:t>4</w:t>
      </w:r>
      <w:r w:rsidRPr="003327B2">
        <w:rPr>
          <w:kern w:val="0"/>
          <w:szCs w:val="21"/>
        </w:rPr>
        <w:t>）</w:t>
      </w:r>
      <w:r w:rsidRPr="003327B2">
        <w:rPr>
          <w:kern w:val="0"/>
          <w:szCs w:val="21"/>
        </w:rPr>
        <w:t>B</w:t>
      </w:r>
      <w:r w:rsidRPr="003327B2">
        <w:rPr>
          <w:kern w:val="0"/>
          <w:szCs w:val="21"/>
        </w:rPr>
        <w:t>粒子与</w:t>
      </w:r>
      <w:r w:rsidRPr="003327B2">
        <w:rPr>
          <w:kern w:val="0"/>
          <w:szCs w:val="21"/>
        </w:rPr>
        <w:t>D</w:t>
      </w:r>
      <w:r w:rsidRPr="003327B2">
        <w:rPr>
          <w:kern w:val="0"/>
          <w:szCs w:val="21"/>
        </w:rPr>
        <w:t>粒子形成的化合物化学式是</w:t>
      </w:r>
      <w:r w:rsidRPr="003327B2">
        <w:rPr>
          <w:kern w:val="0"/>
          <w:szCs w:val="21"/>
          <w:u w:val="single"/>
        </w:rPr>
        <w:t xml:space="preserve">　</w:t>
      </w:r>
      <w:r w:rsidRPr="003327B2">
        <w:rPr>
          <w:kern w:val="0"/>
          <w:szCs w:val="21"/>
          <w:u w:val="single"/>
        </w:rPr>
        <w:t xml:space="preserve">    </w:t>
      </w:r>
      <w:r w:rsidRPr="003327B2">
        <w:rPr>
          <w:kern w:val="0"/>
          <w:szCs w:val="21"/>
          <w:u w:val="single"/>
        </w:rPr>
        <w:t xml:space="preserve">　</w:t>
      </w:r>
      <w:r w:rsidRPr="003327B2">
        <w:rPr>
          <w:kern w:val="0"/>
          <w:szCs w:val="21"/>
        </w:rPr>
        <w:t>。</w:t>
      </w:r>
    </w:p>
    <w:p w:rsidR="005A150B" w:rsidRPr="003327B2" w:rsidRDefault="005A150B" w:rsidP="005A150B">
      <w:pPr>
        <w:pStyle w:val="a5"/>
        <w:tabs>
          <w:tab w:val="left" w:pos="4305"/>
        </w:tabs>
        <w:snapToGrid w:val="0"/>
        <w:spacing w:line="360" w:lineRule="auto"/>
        <w:rPr>
          <w:rFonts w:ascii="Times New Roman" w:hAnsi="Times New Roman" w:cs="Times New Roman"/>
          <w:b/>
        </w:rPr>
      </w:pPr>
      <w:r w:rsidRPr="003327B2">
        <w:rPr>
          <w:rFonts w:ascii="Times New Roman" w:hAnsi="Times New Roman" w:cs="Times New Roman"/>
          <w:b/>
        </w:rPr>
        <w:t>三、</w:t>
      </w:r>
      <w:r w:rsidRPr="003327B2">
        <w:rPr>
          <w:rFonts w:ascii="Times New Roman" w:hAnsi="Times New Roman" w:cs="Times New Roman"/>
          <w:b/>
          <w:bCs/>
        </w:rPr>
        <w:t>元素</w:t>
      </w:r>
    </w:p>
    <w:p w:rsidR="005A150B" w:rsidRPr="003327B2" w:rsidRDefault="005A150B" w:rsidP="005A150B">
      <w:pPr>
        <w:pStyle w:val="a5"/>
        <w:tabs>
          <w:tab w:val="left" w:pos="4305"/>
        </w:tabs>
        <w:snapToGrid w:val="0"/>
        <w:spacing w:line="360" w:lineRule="auto"/>
        <w:jc w:val="left"/>
        <w:rPr>
          <w:rFonts w:ascii="Times New Roman" w:hAnsi="Times New Roman" w:cs="Times New Roman"/>
        </w:rPr>
      </w:pPr>
      <w:r w:rsidRPr="003327B2">
        <w:rPr>
          <w:rFonts w:ascii="Times New Roman" w:hAnsi="Times New Roman" w:cs="Times New Roman"/>
        </w:rPr>
        <w:t>1</w:t>
      </w:r>
      <w:r w:rsidRPr="003327B2">
        <w:rPr>
          <w:rFonts w:ascii="Times New Roman" w:hAnsi="Times New Roman" w:cs="Times New Roman"/>
        </w:rPr>
        <w:t>、定义：具有相同</w:t>
      </w:r>
      <w:r w:rsidRPr="003327B2">
        <w:rPr>
          <w:rFonts w:ascii="Times New Roman" w:hAnsi="Times New Roman" w:cs="Times New Roman"/>
          <w:u w:val="single"/>
        </w:rPr>
        <w:t>质子数</w:t>
      </w:r>
      <w:r w:rsidRPr="003327B2">
        <w:rPr>
          <w:rFonts w:ascii="Times New Roman" w:hAnsi="Times New Roman" w:cs="Times New Roman"/>
        </w:rPr>
        <w:t>的一类原子的总称（元素是宏观概念只论</w:t>
      </w:r>
      <w:r w:rsidRPr="003327B2">
        <w:rPr>
          <w:rFonts w:ascii="Times New Roman" w:hAnsi="Times New Roman" w:cs="Times New Roman"/>
          <w:u w:val="single"/>
        </w:rPr>
        <w:t>种数</w:t>
      </w:r>
      <w:r w:rsidRPr="003327B2">
        <w:rPr>
          <w:rFonts w:ascii="Times New Roman" w:hAnsi="Times New Roman" w:cs="Times New Roman"/>
        </w:rPr>
        <w:t>不论</w:t>
      </w:r>
      <w:r w:rsidRPr="003327B2">
        <w:rPr>
          <w:rFonts w:ascii="Times New Roman" w:hAnsi="Times New Roman" w:cs="Times New Roman"/>
          <w:u w:val="single"/>
        </w:rPr>
        <w:t>个数</w:t>
      </w:r>
      <w:r w:rsidRPr="003327B2">
        <w:rPr>
          <w:rFonts w:ascii="Times New Roman" w:hAnsi="Times New Roman" w:cs="Times New Roman"/>
        </w:rPr>
        <w:t>）。</w:t>
      </w:r>
    </w:p>
    <w:p w:rsidR="005A150B" w:rsidRPr="003327B2" w:rsidRDefault="005A150B" w:rsidP="005A150B">
      <w:pPr>
        <w:pStyle w:val="a5"/>
        <w:tabs>
          <w:tab w:val="left" w:pos="4305"/>
        </w:tabs>
        <w:snapToGrid w:val="0"/>
        <w:spacing w:line="360" w:lineRule="auto"/>
        <w:jc w:val="left"/>
        <w:rPr>
          <w:rFonts w:ascii="Times New Roman" w:hAnsi="Times New Roman" w:cs="Times New Roman"/>
        </w:rPr>
      </w:pPr>
      <w:r w:rsidRPr="003327B2">
        <w:rPr>
          <w:rFonts w:ascii="Times New Roman" w:hAnsi="Times New Roman" w:cs="Times New Roman"/>
        </w:rPr>
        <w:t>2</w:t>
      </w:r>
      <w:r w:rsidRPr="003327B2">
        <w:rPr>
          <w:rFonts w:ascii="Times New Roman" w:hAnsi="Times New Roman" w:cs="Times New Roman"/>
        </w:rPr>
        <w:t>、分类：</w:t>
      </w:r>
    </w:p>
    <w:p w:rsidR="005A150B" w:rsidRPr="003327B2" w:rsidRDefault="005A150B" w:rsidP="005A150B">
      <w:pPr>
        <w:pStyle w:val="a5"/>
        <w:tabs>
          <w:tab w:val="left" w:pos="4305"/>
        </w:tabs>
        <w:snapToGrid w:val="0"/>
        <w:spacing w:line="360" w:lineRule="auto"/>
        <w:jc w:val="left"/>
        <w:rPr>
          <w:rFonts w:ascii="Times New Roman" w:hAnsi="Times New Roman" w:cs="Times New Roman"/>
        </w:rPr>
      </w:pPr>
      <w:r w:rsidRPr="003327B2">
        <w:rPr>
          <w:rFonts w:ascii="Times New Roman" w:hAnsi="Times New Roman" w:cs="Times New Roman"/>
        </w:rPr>
        <w:t>（</w:t>
      </w:r>
      <w:r w:rsidRPr="003327B2">
        <w:rPr>
          <w:rFonts w:ascii="Times New Roman" w:hAnsi="Times New Roman" w:cs="Times New Roman"/>
        </w:rPr>
        <w:t>1</w:t>
      </w:r>
      <w:r w:rsidRPr="003327B2">
        <w:rPr>
          <w:rFonts w:ascii="Times New Roman" w:hAnsi="Times New Roman" w:cs="Times New Roman"/>
        </w:rPr>
        <w:t>）金属元素：</w:t>
      </w:r>
      <w:r w:rsidRPr="003327B2">
        <w:rPr>
          <w:rFonts w:ascii="Times New Roman" w:hAnsi="Times New Roman" w:cs="Times New Roman"/>
        </w:rPr>
        <w:t>“</w:t>
      </w:r>
      <w:r w:rsidRPr="003327B2">
        <w:rPr>
          <w:rFonts w:ascii="Times New Roman" w:hAnsi="Times New Roman" w:cs="Times New Roman"/>
          <w:u w:val="single"/>
        </w:rPr>
        <w:t>钅</w:t>
      </w:r>
      <w:r w:rsidRPr="003327B2">
        <w:rPr>
          <w:rFonts w:ascii="Times New Roman" w:hAnsi="Times New Roman" w:cs="Times New Roman"/>
        </w:rPr>
        <w:t>”</w:t>
      </w:r>
      <w:r w:rsidRPr="003327B2">
        <w:rPr>
          <w:rFonts w:ascii="Times New Roman" w:hAnsi="Times New Roman" w:cs="Times New Roman"/>
        </w:rPr>
        <w:t>（金和汞除外）；最外层电子数</w:t>
      </w:r>
      <w:r w:rsidRPr="003327B2">
        <w:rPr>
          <w:rFonts w:ascii="Times New Roman" w:hAnsi="Times New Roman" w:cs="Times New Roman"/>
          <w:u w:val="single"/>
        </w:rPr>
        <w:t>1-3</w:t>
      </w:r>
      <w:r w:rsidRPr="003327B2">
        <w:rPr>
          <w:rFonts w:ascii="Times New Roman" w:hAnsi="Times New Roman" w:cs="Times New Roman"/>
        </w:rPr>
        <w:t>；</w:t>
      </w:r>
    </w:p>
    <w:p w:rsidR="005A150B" w:rsidRPr="003327B2" w:rsidRDefault="005A150B" w:rsidP="005A150B">
      <w:pPr>
        <w:pStyle w:val="a5"/>
        <w:numPr>
          <w:ilvl w:val="0"/>
          <w:numId w:val="2"/>
        </w:numPr>
        <w:tabs>
          <w:tab w:val="left" w:pos="4305"/>
        </w:tabs>
        <w:snapToGrid w:val="0"/>
        <w:spacing w:line="360" w:lineRule="auto"/>
        <w:jc w:val="left"/>
        <w:rPr>
          <w:rFonts w:ascii="Times New Roman" w:hAnsi="Times New Roman" w:cs="Times New Roman"/>
        </w:rPr>
      </w:pPr>
      <w:r w:rsidRPr="003327B2">
        <w:rPr>
          <w:rFonts w:ascii="Times New Roman" w:hAnsi="Times New Roman" w:cs="Times New Roman"/>
        </w:rPr>
        <w:t>非金属元素：</w:t>
      </w:r>
      <w:r w:rsidRPr="003327B2">
        <w:rPr>
          <w:rFonts w:ascii="Times New Roman" w:hAnsi="Times New Roman" w:cs="Times New Roman"/>
        </w:rPr>
        <w:t>“</w:t>
      </w:r>
      <w:r w:rsidRPr="003327B2">
        <w:rPr>
          <w:rFonts w:ascii="Times New Roman" w:hAnsi="Times New Roman" w:cs="Times New Roman"/>
          <w:u w:val="single"/>
        </w:rPr>
        <w:t>气</w:t>
      </w:r>
      <w:r w:rsidRPr="003327B2">
        <w:rPr>
          <w:rFonts w:ascii="Times New Roman" w:hAnsi="Times New Roman" w:cs="Times New Roman"/>
        </w:rPr>
        <w:t>”“</w:t>
      </w:r>
      <w:r w:rsidRPr="003327B2">
        <w:rPr>
          <w:rFonts w:ascii="Times New Roman" w:hAnsi="Times New Roman" w:cs="Times New Roman"/>
          <w:u w:val="single"/>
        </w:rPr>
        <w:t>氵</w:t>
      </w:r>
      <w:r w:rsidRPr="003327B2">
        <w:rPr>
          <w:rFonts w:ascii="Times New Roman" w:hAnsi="Times New Roman" w:cs="Times New Roman"/>
        </w:rPr>
        <w:t>”“</w:t>
      </w:r>
      <w:r w:rsidRPr="003327B2">
        <w:rPr>
          <w:rFonts w:ascii="Times New Roman" w:hAnsi="Times New Roman" w:cs="Times New Roman"/>
          <w:u w:val="single"/>
        </w:rPr>
        <w:t>石</w:t>
      </w:r>
      <w:r w:rsidRPr="003327B2">
        <w:rPr>
          <w:rFonts w:ascii="Times New Roman" w:hAnsi="Times New Roman" w:cs="Times New Roman"/>
        </w:rPr>
        <w:t>””</w:t>
      </w:r>
      <w:r w:rsidRPr="003327B2">
        <w:rPr>
          <w:rFonts w:ascii="Times New Roman" w:hAnsi="Times New Roman" w:cs="Times New Roman"/>
        </w:rPr>
        <w:t>；最外层电子数</w:t>
      </w:r>
      <w:r w:rsidRPr="003327B2">
        <w:rPr>
          <w:rFonts w:ascii="Times New Roman" w:hAnsi="Times New Roman" w:cs="Times New Roman"/>
          <w:u w:val="single"/>
        </w:rPr>
        <w:t>4-7</w:t>
      </w:r>
      <w:r w:rsidRPr="003327B2">
        <w:rPr>
          <w:rFonts w:ascii="Times New Roman" w:hAnsi="Times New Roman" w:cs="Times New Roman"/>
        </w:rPr>
        <w:t>；</w:t>
      </w:r>
    </w:p>
    <w:p w:rsidR="005A150B" w:rsidRPr="003327B2" w:rsidRDefault="005A150B" w:rsidP="005A150B">
      <w:pPr>
        <w:pStyle w:val="a5"/>
        <w:tabs>
          <w:tab w:val="left" w:pos="4305"/>
        </w:tabs>
        <w:snapToGrid w:val="0"/>
        <w:spacing w:line="360" w:lineRule="auto"/>
        <w:jc w:val="left"/>
        <w:rPr>
          <w:rFonts w:ascii="Times New Roman" w:hAnsi="Times New Roman" w:cs="Times New Roman"/>
        </w:rPr>
      </w:pPr>
      <w:r w:rsidRPr="003327B2">
        <w:rPr>
          <w:rFonts w:ascii="Times New Roman" w:hAnsi="Times New Roman" w:cs="Times New Roman"/>
        </w:rPr>
        <w:t>（</w:t>
      </w:r>
      <w:r w:rsidRPr="003327B2">
        <w:rPr>
          <w:rFonts w:ascii="Times New Roman" w:hAnsi="Times New Roman" w:cs="Times New Roman"/>
        </w:rPr>
        <w:t>3</w:t>
      </w:r>
      <w:r w:rsidRPr="003327B2">
        <w:rPr>
          <w:rFonts w:ascii="Times New Roman" w:hAnsi="Times New Roman" w:cs="Times New Roman"/>
        </w:rPr>
        <w:t>）稀有气体元素：</w:t>
      </w:r>
      <w:r w:rsidRPr="003327B2">
        <w:rPr>
          <w:rFonts w:ascii="Times New Roman" w:hAnsi="Times New Roman" w:cs="Times New Roman"/>
        </w:rPr>
        <w:t>He</w:t>
      </w:r>
      <w:r w:rsidRPr="003327B2">
        <w:rPr>
          <w:rFonts w:ascii="Times New Roman" w:hAnsi="Times New Roman" w:cs="Times New Roman"/>
        </w:rPr>
        <w:t>、</w:t>
      </w:r>
      <w:r w:rsidRPr="003327B2">
        <w:rPr>
          <w:rFonts w:ascii="Times New Roman" w:hAnsi="Times New Roman" w:cs="Times New Roman"/>
        </w:rPr>
        <w:t>Ne</w:t>
      </w:r>
      <w:r w:rsidRPr="003327B2">
        <w:rPr>
          <w:rFonts w:ascii="Times New Roman" w:hAnsi="Times New Roman" w:cs="Times New Roman"/>
        </w:rPr>
        <w:t>、</w:t>
      </w:r>
      <w:proofErr w:type="spellStart"/>
      <w:r w:rsidRPr="003327B2">
        <w:rPr>
          <w:rFonts w:ascii="Times New Roman" w:hAnsi="Times New Roman" w:cs="Times New Roman"/>
        </w:rPr>
        <w:t>Ar</w:t>
      </w:r>
      <w:proofErr w:type="spellEnd"/>
      <w:r w:rsidRPr="003327B2">
        <w:rPr>
          <w:rFonts w:ascii="Times New Roman" w:hAnsi="Times New Roman" w:cs="Times New Roman"/>
        </w:rPr>
        <w:t>；最外层电子数</w:t>
      </w:r>
      <w:r w:rsidRPr="003327B2">
        <w:rPr>
          <w:rFonts w:ascii="Times New Roman" w:hAnsi="Times New Roman" w:cs="Times New Roman"/>
          <w:u w:val="single"/>
        </w:rPr>
        <w:t>8</w:t>
      </w:r>
      <w:r w:rsidRPr="003327B2">
        <w:rPr>
          <w:rFonts w:ascii="Times New Roman" w:hAnsi="Times New Roman" w:cs="Times New Roman"/>
        </w:rPr>
        <w:t>（</w:t>
      </w:r>
      <w:r w:rsidRPr="003327B2">
        <w:rPr>
          <w:rFonts w:ascii="Times New Roman" w:hAnsi="Times New Roman" w:cs="Times New Roman"/>
        </w:rPr>
        <w:t>He</w:t>
      </w:r>
      <w:r w:rsidRPr="003327B2">
        <w:rPr>
          <w:rFonts w:ascii="Times New Roman" w:hAnsi="Times New Roman" w:cs="Times New Roman"/>
        </w:rPr>
        <w:t>、</w:t>
      </w:r>
      <w:r w:rsidRPr="003327B2">
        <w:rPr>
          <w:rFonts w:ascii="Times New Roman" w:hAnsi="Times New Roman" w:cs="Times New Roman"/>
        </w:rPr>
        <w:t>2</w:t>
      </w:r>
      <w:r w:rsidRPr="003327B2">
        <w:rPr>
          <w:rFonts w:ascii="Times New Roman" w:hAnsi="Times New Roman" w:cs="Times New Roman"/>
        </w:rPr>
        <w:t>个）；</w:t>
      </w:r>
    </w:p>
    <w:p w:rsidR="005A150B" w:rsidRPr="003327B2" w:rsidRDefault="005A150B" w:rsidP="005A150B">
      <w:pPr>
        <w:pStyle w:val="a5"/>
        <w:tabs>
          <w:tab w:val="left" w:pos="4305"/>
        </w:tabs>
        <w:snapToGrid w:val="0"/>
        <w:spacing w:line="360" w:lineRule="auto"/>
        <w:jc w:val="left"/>
        <w:rPr>
          <w:rFonts w:ascii="Times New Roman" w:hAnsi="Times New Roman" w:cs="Times New Roman"/>
        </w:rPr>
      </w:pPr>
      <w:r w:rsidRPr="003327B2">
        <w:rPr>
          <w:rFonts w:ascii="Times New Roman" w:hAnsi="Times New Roman" w:cs="Times New Roman"/>
        </w:rPr>
        <w:t>3</w:t>
      </w:r>
      <w:r w:rsidRPr="003327B2">
        <w:rPr>
          <w:rFonts w:ascii="Times New Roman" w:hAnsi="Times New Roman" w:cs="Times New Roman"/>
        </w:rPr>
        <w:t>、元素符号：</w:t>
      </w:r>
    </w:p>
    <w:p w:rsidR="005A150B" w:rsidRPr="003327B2" w:rsidRDefault="005A150B" w:rsidP="005A150B">
      <w:pPr>
        <w:pStyle w:val="a5"/>
        <w:tabs>
          <w:tab w:val="left" w:pos="4305"/>
        </w:tabs>
        <w:snapToGrid w:val="0"/>
        <w:spacing w:line="360" w:lineRule="auto"/>
        <w:jc w:val="left"/>
        <w:rPr>
          <w:rFonts w:ascii="Times New Roman" w:hAnsi="Times New Roman" w:cs="Times New Roman"/>
        </w:rPr>
      </w:pPr>
      <w:r w:rsidRPr="003327B2">
        <w:rPr>
          <w:rFonts w:ascii="Times New Roman" w:hAnsi="Times New Roman" w:cs="Times New Roman"/>
        </w:rPr>
        <w:t>（</w:t>
      </w:r>
      <w:r w:rsidRPr="003327B2">
        <w:rPr>
          <w:rFonts w:ascii="Times New Roman" w:hAnsi="Times New Roman" w:cs="Times New Roman"/>
        </w:rPr>
        <w:t>1</w:t>
      </w:r>
      <w:r w:rsidRPr="003327B2">
        <w:rPr>
          <w:rFonts w:ascii="Times New Roman" w:hAnsi="Times New Roman" w:cs="Times New Roman"/>
        </w:rPr>
        <w:t>）书写：拉丁字母；</w:t>
      </w:r>
    </w:p>
    <w:p w:rsidR="005A150B" w:rsidRPr="003327B2" w:rsidRDefault="005A150B" w:rsidP="005A150B">
      <w:pPr>
        <w:pStyle w:val="a5"/>
        <w:tabs>
          <w:tab w:val="left" w:pos="4305"/>
        </w:tabs>
        <w:snapToGrid w:val="0"/>
        <w:spacing w:line="360" w:lineRule="auto"/>
        <w:jc w:val="left"/>
        <w:rPr>
          <w:rFonts w:ascii="Times New Roman" w:hAnsi="Times New Roman" w:cs="Times New Roman"/>
        </w:rPr>
      </w:pPr>
      <w:r w:rsidRPr="003327B2">
        <w:rPr>
          <w:rFonts w:ascii="Times New Roman" w:hAnsi="Times New Roman" w:cs="Times New Roman"/>
        </w:rPr>
        <w:t>（</w:t>
      </w:r>
      <w:r w:rsidRPr="003327B2">
        <w:rPr>
          <w:rFonts w:ascii="Times New Roman" w:hAnsi="Times New Roman" w:cs="Times New Roman"/>
        </w:rPr>
        <w:t>2</w:t>
      </w:r>
      <w:r w:rsidRPr="003327B2">
        <w:rPr>
          <w:rFonts w:ascii="Times New Roman" w:hAnsi="Times New Roman" w:cs="Times New Roman"/>
        </w:rPr>
        <w:t>）书写原则：</w:t>
      </w:r>
      <w:r w:rsidRPr="003327B2">
        <w:rPr>
          <w:rFonts w:ascii="Times New Roman" w:hAnsi="Times New Roman" w:cs="Times New Roman"/>
        </w:rPr>
        <w:t>“</w:t>
      </w:r>
      <w:r w:rsidRPr="003327B2">
        <w:rPr>
          <w:rFonts w:ascii="Times New Roman" w:hAnsi="Times New Roman" w:cs="Times New Roman"/>
          <w:u w:val="single"/>
        </w:rPr>
        <w:t>一大二小</w:t>
      </w:r>
      <w:r w:rsidRPr="003327B2">
        <w:rPr>
          <w:rFonts w:ascii="Times New Roman" w:hAnsi="Times New Roman" w:cs="Times New Roman"/>
        </w:rPr>
        <w:t>”</w:t>
      </w:r>
      <w:r w:rsidRPr="003327B2">
        <w:rPr>
          <w:rFonts w:ascii="Times New Roman" w:hAnsi="Times New Roman" w:cs="Times New Roman"/>
        </w:rPr>
        <w:t>一个字母的</w:t>
      </w:r>
      <w:r w:rsidRPr="003327B2">
        <w:rPr>
          <w:rFonts w:ascii="Times New Roman" w:hAnsi="Times New Roman" w:cs="Times New Roman"/>
          <w:u w:val="single"/>
        </w:rPr>
        <w:t>大写</w:t>
      </w:r>
      <w:r w:rsidRPr="003327B2">
        <w:rPr>
          <w:rFonts w:ascii="Times New Roman" w:hAnsi="Times New Roman" w:cs="Times New Roman"/>
        </w:rPr>
        <w:t>，二个字母的第一个大写，第二个</w:t>
      </w:r>
      <w:r w:rsidRPr="003327B2">
        <w:rPr>
          <w:rFonts w:ascii="Times New Roman" w:hAnsi="Times New Roman" w:cs="Times New Roman"/>
          <w:u w:val="single"/>
        </w:rPr>
        <w:t>小写</w:t>
      </w:r>
      <w:r w:rsidRPr="003327B2">
        <w:rPr>
          <w:rFonts w:ascii="Times New Roman" w:hAnsi="Times New Roman" w:cs="Times New Roman"/>
        </w:rPr>
        <w:t>。</w:t>
      </w:r>
    </w:p>
    <w:p w:rsidR="005A150B" w:rsidRPr="003327B2" w:rsidRDefault="005A150B" w:rsidP="005A150B">
      <w:pPr>
        <w:pStyle w:val="a5"/>
        <w:tabs>
          <w:tab w:val="left" w:pos="4305"/>
        </w:tabs>
        <w:snapToGrid w:val="0"/>
        <w:spacing w:line="360" w:lineRule="auto"/>
        <w:jc w:val="left"/>
        <w:rPr>
          <w:rFonts w:ascii="Times New Roman" w:hAnsi="Times New Roman" w:cs="Times New Roman"/>
        </w:rPr>
      </w:pPr>
      <w:r w:rsidRPr="003327B2">
        <w:rPr>
          <w:rFonts w:ascii="Times New Roman" w:hAnsi="Times New Roman" w:cs="Times New Roman"/>
        </w:rPr>
        <w:t>（</w:t>
      </w:r>
      <w:r w:rsidRPr="003327B2">
        <w:rPr>
          <w:rFonts w:ascii="Times New Roman" w:hAnsi="Times New Roman" w:cs="Times New Roman"/>
        </w:rPr>
        <w:t>3</w:t>
      </w:r>
      <w:r w:rsidRPr="003327B2">
        <w:rPr>
          <w:rFonts w:ascii="Times New Roman" w:hAnsi="Times New Roman" w:cs="Times New Roman"/>
        </w:rPr>
        <w:t>）意义：</w:t>
      </w:r>
      <w:r w:rsidRPr="003327B2">
        <w:rPr>
          <w:rFonts w:ascii="Times New Roman" w:hAnsi="Times New Roman" w:cs="Times New Roman"/>
        </w:rPr>
        <w:t xml:space="preserve"> </w:t>
      </w:r>
      <w:r w:rsidRPr="003327B2">
        <w:rPr>
          <w:rFonts w:ascii="Wingdings" w:hAnsi="Wingdings" w:cs="Times New Roman"/>
        </w:rPr>
        <w:sym w:font="Wingdings" w:char="F081"/>
      </w:r>
      <w:r w:rsidRPr="003327B2">
        <w:rPr>
          <w:rFonts w:ascii="Times New Roman" w:hAnsi="Times New Roman" w:cs="Times New Roman"/>
        </w:rPr>
        <w:t>宏观：一种</w:t>
      </w:r>
      <w:r w:rsidRPr="003327B2">
        <w:rPr>
          <w:rFonts w:ascii="Times New Roman" w:hAnsi="Times New Roman" w:cs="Times New Roman"/>
          <w:u w:val="single"/>
        </w:rPr>
        <w:t>元素</w:t>
      </w:r>
      <w:r w:rsidRPr="003327B2">
        <w:rPr>
          <w:rFonts w:ascii="Times New Roman" w:hAnsi="Times New Roman" w:cs="Times New Roman"/>
        </w:rPr>
        <w:t>。</w:t>
      </w:r>
      <w:r w:rsidRPr="003327B2">
        <w:rPr>
          <w:rFonts w:ascii="Wingdings" w:hAnsi="Wingdings" w:cs="Times New Roman"/>
        </w:rPr>
        <w:sym w:font="Wingdings" w:char="F082"/>
      </w:r>
      <w:r w:rsidRPr="003327B2">
        <w:rPr>
          <w:rFonts w:ascii="Times New Roman" w:hAnsi="Times New Roman" w:cs="Times New Roman"/>
        </w:rPr>
        <w:t>微观：一个</w:t>
      </w:r>
      <w:r w:rsidRPr="003327B2">
        <w:rPr>
          <w:rFonts w:ascii="Times New Roman" w:hAnsi="Times New Roman" w:cs="Times New Roman"/>
          <w:u w:val="single"/>
        </w:rPr>
        <w:t>原子</w:t>
      </w:r>
      <w:r w:rsidRPr="003327B2">
        <w:rPr>
          <w:rFonts w:ascii="Times New Roman" w:hAnsi="Times New Roman" w:cs="Times New Roman"/>
        </w:rPr>
        <w:t>。</w:t>
      </w:r>
      <w:r w:rsidRPr="003327B2">
        <w:rPr>
          <w:rFonts w:ascii="Wingdings" w:hAnsi="Wingdings" w:cs="Times New Roman"/>
        </w:rPr>
        <w:sym w:font="Wingdings" w:char="F083"/>
      </w:r>
      <w:r w:rsidRPr="003327B2">
        <w:rPr>
          <w:rFonts w:ascii="Times New Roman" w:hAnsi="Times New Roman" w:cs="Times New Roman"/>
        </w:rPr>
        <w:t>由原子构成的物质：其元素符号还表示一种</w:t>
      </w:r>
      <w:r w:rsidRPr="003327B2">
        <w:rPr>
          <w:rFonts w:ascii="Times New Roman" w:hAnsi="Times New Roman" w:cs="Times New Roman"/>
          <w:u w:val="single"/>
        </w:rPr>
        <w:t>物质</w:t>
      </w:r>
      <w:r w:rsidRPr="003327B2">
        <w:rPr>
          <w:rFonts w:ascii="Times New Roman" w:hAnsi="Times New Roman" w:cs="Times New Roman"/>
        </w:rPr>
        <w:t>。</w:t>
      </w:r>
    </w:p>
    <w:p w:rsidR="005A150B" w:rsidRPr="003327B2" w:rsidRDefault="005A150B" w:rsidP="005A150B">
      <w:pPr>
        <w:pStyle w:val="a5"/>
        <w:tabs>
          <w:tab w:val="left" w:pos="4305"/>
        </w:tabs>
        <w:snapToGrid w:val="0"/>
        <w:spacing w:line="360" w:lineRule="auto"/>
        <w:jc w:val="left"/>
        <w:rPr>
          <w:rFonts w:ascii="Times New Roman" w:hAnsi="Times New Roman" w:cs="Times New Roman"/>
        </w:rPr>
      </w:pPr>
      <w:r w:rsidRPr="003327B2">
        <w:rPr>
          <w:rFonts w:ascii="Times New Roman" w:hAnsi="Times New Roman" w:cs="Times New Roman"/>
        </w:rPr>
        <w:lastRenderedPageBreak/>
        <w:fldChar w:fldCharType="begin"/>
      </w:r>
      <w:r w:rsidRPr="003327B2">
        <w:rPr>
          <w:rFonts w:ascii="Times New Roman" w:hAnsi="Times New Roman" w:cs="Times New Roman"/>
        </w:rPr>
        <w:instrText xml:space="preserve"> = 4 \* GB3 \* MERGEFORMAT </w:instrText>
      </w:r>
      <w:r w:rsidRPr="003327B2">
        <w:rPr>
          <w:rFonts w:ascii="Times New Roman" w:hAnsi="Times New Roman" w:cs="Times New Roman"/>
        </w:rPr>
        <w:fldChar w:fldCharType="separate"/>
      </w:r>
      <w:r w:rsidRPr="003327B2">
        <w:rPr>
          <w:rFonts w:hAnsi="宋体" w:cs="宋体" w:hint="eastAsia"/>
        </w:rPr>
        <w:t>④</w:t>
      </w:r>
      <w:r w:rsidRPr="003327B2">
        <w:rPr>
          <w:rFonts w:ascii="Times New Roman" w:hAnsi="Times New Roman" w:cs="Times New Roman"/>
        </w:rPr>
        <w:fldChar w:fldCharType="end"/>
      </w:r>
      <w:r w:rsidRPr="003327B2">
        <w:rPr>
          <w:rFonts w:ascii="Times New Roman" w:hAnsi="Times New Roman" w:cs="Times New Roman"/>
        </w:rPr>
        <w:t>元素符号前出现数字：只表示</w:t>
      </w:r>
      <w:r w:rsidRPr="003327B2">
        <w:rPr>
          <w:rFonts w:ascii="Times New Roman" w:hAnsi="Times New Roman" w:cs="Times New Roman"/>
          <w:u w:val="single"/>
        </w:rPr>
        <w:t>微观</w:t>
      </w:r>
      <w:r w:rsidRPr="003327B2">
        <w:rPr>
          <w:rFonts w:ascii="Times New Roman" w:hAnsi="Times New Roman" w:cs="Times New Roman"/>
        </w:rPr>
        <w:t>意义。</w:t>
      </w:r>
    </w:p>
    <w:p w:rsidR="005A150B" w:rsidRPr="003327B2" w:rsidRDefault="005A150B" w:rsidP="005A150B">
      <w:pPr>
        <w:pStyle w:val="a5"/>
        <w:tabs>
          <w:tab w:val="left" w:pos="4305"/>
        </w:tabs>
        <w:snapToGrid w:val="0"/>
        <w:spacing w:line="360" w:lineRule="auto"/>
        <w:jc w:val="left"/>
        <w:rPr>
          <w:rFonts w:ascii="Times New Roman" w:hAnsi="Times New Roman" w:cs="Times New Roman"/>
        </w:rPr>
      </w:pPr>
      <w:r w:rsidRPr="003327B2">
        <w:rPr>
          <w:rFonts w:ascii="Times New Roman" w:hAnsi="Times New Roman" w:cs="Times New Roman"/>
        </w:rPr>
        <w:t>4</w:t>
      </w:r>
      <w:r w:rsidRPr="003327B2">
        <w:rPr>
          <w:rFonts w:ascii="Times New Roman" w:hAnsi="Times New Roman" w:cs="Times New Roman"/>
        </w:rPr>
        <w:t>、元素分布：地壳中元素含量由高到低是</w:t>
      </w:r>
      <w:r w:rsidRPr="003327B2">
        <w:rPr>
          <w:rFonts w:ascii="Times New Roman" w:hAnsi="Times New Roman" w:cs="Times New Roman"/>
        </w:rPr>
        <w:t>O</w:t>
      </w:r>
      <w:r w:rsidRPr="003327B2">
        <w:rPr>
          <w:rFonts w:ascii="Times New Roman" w:hAnsi="Times New Roman" w:cs="Times New Roman"/>
        </w:rPr>
        <w:t>；</w:t>
      </w:r>
      <w:r w:rsidRPr="003327B2">
        <w:rPr>
          <w:rFonts w:ascii="Times New Roman" w:hAnsi="Times New Roman" w:cs="Times New Roman"/>
          <w:u w:val="single"/>
        </w:rPr>
        <w:t>Si</w:t>
      </w:r>
      <w:r w:rsidRPr="003327B2">
        <w:rPr>
          <w:rFonts w:ascii="Times New Roman" w:hAnsi="Times New Roman" w:cs="Times New Roman"/>
        </w:rPr>
        <w:t>；</w:t>
      </w:r>
      <w:r w:rsidRPr="003327B2">
        <w:rPr>
          <w:rFonts w:ascii="Times New Roman" w:hAnsi="Times New Roman" w:cs="Times New Roman"/>
        </w:rPr>
        <w:t>Al</w:t>
      </w:r>
      <w:r w:rsidRPr="003327B2">
        <w:rPr>
          <w:rFonts w:ascii="Times New Roman" w:hAnsi="Times New Roman" w:cs="Times New Roman"/>
        </w:rPr>
        <w:t>；</w:t>
      </w:r>
      <w:r w:rsidRPr="003327B2">
        <w:rPr>
          <w:rFonts w:ascii="Times New Roman" w:hAnsi="Times New Roman" w:cs="Times New Roman"/>
          <w:u w:val="single"/>
        </w:rPr>
        <w:t>Fe</w:t>
      </w:r>
      <w:r w:rsidRPr="003327B2">
        <w:rPr>
          <w:rFonts w:ascii="Times New Roman" w:hAnsi="Times New Roman" w:cs="Times New Roman"/>
        </w:rPr>
        <w:t>；</w:t>
      </w:r>
      <w:proofErr w:type="spellStart"/>
      <w:r w:rsidRPr="003327B2">
        <w:rPr>
          <w:rFonts w:ascii="Times New Roman" w:hAnsi="Times New Roman" w:cs="Times New Roman"/>
        </w:rPr>
        <w:t>Ca</w:t>
      </w:r>
      <w:proofErr w:type="spellEnd"/>
      <w:r w:rsidRPr="003327B2">
        <w:rPr>
          <w:rFonts w:ascii="Times New Roman" w:hAnsi="Times New Roman" w:cs="Times New Roman"/>
        </w:rPr>
        <w:t>。地壳中含量最多的元素是</w:t>
      </w:r>
      <w:r w:rsidRPr="003327B2">
        <w:rPr>
          <w:rFonts w:ascii="Times New Roman" w:hAnsi="Times New Roman" w:cs="Times New Roman"/>
          <w:u w:val="single"/>
        </w:rPr>
        <w:t>O</w:t>
      </w:r>
      <w:r w:rsidRPr="003327B2">
        <w:rPr>
          <w:rFonts w:ascii="Times New Roman" w:hAnsi="Times New Roman" w:cs="Times New Roman"/>
        </w:rPr>
        <w:t>和最多的金属元素</w:t>
      </w:r>
      <w:r w:rsidRPr="003327B2">
        <w:rPr>
          <w:rFonts w:ascii="Times New Roman" w:hAnsi="Times New Roman" w:cs="Times New Roman"/>
          <w:u w:val="single"/>
        </w:rPr>
        <w:t>Al</w:t>
      </w:r>
      <w:r w:rsidRPr="003327B2">
        <w:rPr>
          <w:rFonts w:ascii="Times New Roman" w:hAnsi="Times New Roman" w:cs="Times New Roman"/>
        </w:rPr>
        <w:t>；海水中最多的元素</w:t>
      </w:r>
      <w:r w:rsidRPr="003327B2">
        <w:rPr>
          <w:rFonts w:ascii="Times New Roman" w:hAnsi="Times New Roman" w:cs="Times New Roman"/>
          <w:u w:val="single"/>
        </w:rPr>
        <w:t>O</w:t>
      </w:r>
      <w:r w:rsidRPr="003327B2">
        <w:rPr>
          <w:rFonts w:ascii="Times New Roman" w:hAnsi="Times New Roman" w:cs="Times New Roman"/>
        </w:rPr>
        <w:t>和最多的金属元素是</w:t>
      </w:r>
      <w:r w:rsidRPr="003327B2">
        <w:rPr>
          <w:rFonts w:ascii="Times New Roman" w:hAnsi="Times New Roman" w:cs="Times New Roman"/>
          <w:u w:val="single"/>
        </w:rPr>
        <w:t>Na</w:t>
      </w:r>
      <w:r w:rsidRPr="003327B2">
        <w:rPr>
          <w:rFonts w:ascii="Times New Roman" w:hAnsi="Times New Roman" w:cs="Times New Roman"/>
        </w:rPr>
        <w:t>；空气中含量最多的元素</w:t>
      </w:r>
      <w:r w:rsidRPr="003327B2">
        <w:rPr>
          <w:rFonts w:ascii="Times New Roman" w:hAnsi="Times New Roman" w:cs="Times New Roman"/>
          <w:u w:val="single"/>
        </w:rPr>
        <w:t>N</w:t>
      </w:r>
      <w:r w:rsidRPr="003327B2">
        <w:rPr>
          <w:rFonts w:ascii="Times New Roman" w:hAnsi="Times New Roman" w:cs="Times New Roman"/>
        </w:rPr>
        <w:t>；人体中最多的元素</w:t>
      </w:r>
      <w:r w:rsidRPr="003327B2">
        <w:rPr>
          <w:rFonts w:ascii="Times New Roman" w:hAnsi="Times New Roman" w:cs="Times New Roman"/>
          <w:u w:val="single"/>
        </w:rPr>
        <w:t>O</w:t>
      </w:r>
      <w:r w:rsidRPr="003327B2">
        <w:rPr>
          <w:rFonts w:ascii="Times New Roman" w:hAnsi="Times New Roman" w:cs="Times New Roman"/>
        </w:rPr>
        <w:t>和最多的金属元素</w:t>
      </w:r>
      <w:proofErr w:type="spellStart"/>
      <w:r w:rsidRPr="003327B2">
        <w:rPr>
          <w:rFonts w:ascii="Times New Roman" w:hAnsi="Times New Roman" w:cs="Times New Roman"/>
          <w:u w:val="single"/>
        </w:rPr>
        <w:t>Ca</w:t>
      </w:r>
      <w:proofErr w:type="spellEnd"/>
      <w:r w:rsidRPr="003327B2">
        <w:rPr>
          <w:rFonts w:ascii="Times New Roman" w:hAnsi="Times New Roman" w:cs="Times New Roman"/>
        </w:rPr>
        <w:t>；最原始的元素</w:t>
      </w:r>
      <w:r w:rsidRPr="003327B2">
        <w:rPr>
          <w:rFonts w:ascii="Times New Roman" w:hAnsi="Times New Roman" w:cs="Times New Roman"/>
          <w:u w:val="single"/>
        </w:rPr>
        <w:t>H</w:t>
      </w:r>
      <w:r w:rsidRPr="003327B2">
        <w:rPr>
          <w:rFonts w:ascii="Times New Roman" w:hAnsi="Times New Roman" w:cs="Times New Roman"/>
        </w:rPr>
        <w:t>，即相对原子质量最小的元素；</w:t>
      </w:r>
    </w:p>
    <w:p w:rsidR="005A150B" w:rsidRPr="003327B2" w:rsidRDefault="005A150B" w:rsidP="005A150B">
      <w:pPr>
        <w:pStyle w:val="a5"/>
        <w:tabs>
          <w:tab w:val="left" w:pos="4305"/>
        </w:tabs>
        <w:snapToGrid w:val="0"/>
        <w:spacing w:line="360" w:lineRule="auto"/>
        <w:jc w:val="left"/>
        <w:rPr>
          <w:rFonts w:ascii="Times New Roman" w:hAnsi="Times New Roman" w:cs="Times New Roman"/>
        </w:rPr>
      </w:pPr>
      <w:r w:rsidRPr="003327B2">
        <w:rPr>
          <w:rFonts w:ascii="Times New Roman" w:hAnsi="Times New Roman" w:cs="Times New Roman"/>
        </w:rPr>
        <w:t>5</w:t>
      </w:r>
      <w:r w:rsidRPr="003327B2">
        <w:rPr>
          <w:rFonts w:ascii="Times New Roman" w:hAnsi="Times New Roman" w:cs="Times New Roman"/>
        </w:rPr>
        <w:t>、元素周期表：</w:t>
      </w:r>
    </w:p>
    <w:p w:rsidR="005A150B" w:rsidRPr="003327B2" w:rsidRDefault="005A150B" w:rsidP="005A150B">
      <w:pPr>
        <w:pStyle w:val="a5"/>
        <w:tabs>
          <w:tab w:val="left" w:pos="4305"/>
        </w:tabs>
        <w:snapToGrid w:val="0"/>
        <w:spacing w:line="360" w:lineRule="auto"/>
        <w:jc w:val="left"/>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8720" behindDoc="0" locked="0" layoutInCell="1" allowOverlap="1">
                <wp:simplePos x="0" y="0"/>
                <wp:positionH relativeFrom="column">
                  <wp:posOffset>-55245</wp:posOffset>
                </wp:positionH>
                <wp:positionV relativeFrom="paragraph">
                  <wp:posOffset>44450</wp:posOffset>
                </wp:positionV>
                <wp:extent cx="76200" cy="1665605"/>
                <wp:effectExtent l="9525" t="7620" r="9525" b="12700"/>
                <wp:wrapNone/>
                <wp:docPr id="70" name="左大括号 70"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665605"/>
                        </a:xfrm>
                        <a:prstGeom prst="leftBrace">
                          <a:avLst>
                            <a:gd name="adj1" fmla="val 1821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括号 70" o:spid="_x0000_s1026" type="#_x0000_t87" alt="说明: 学科网 版权所有" style="position:absolute;left:0;text-align:left;margin-left:-4.35pt;margin-top:3.5pt;width:6pt;height:131.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"/>
            </w:pict>
          </mc:Fallback>
        </mc:AlternateContent>
      </w:r>
      <w:r w:rsidRPr="003327B2">
        <w:rPr>
          <w:rFonts w:ascii="Times New Roman" w:hAnsi="Times New Roman" w:cs="Times New Roman"/>
        </w:rPr>
        <w:t>（</w:t>
      </w:r>
      <w:r w:rsidRPr="003327B2">
        <w:rPr>
          <w:rFonts w:ascii="Times New Roman" w:hAnsi="Times New Roman" w:cs="Times New Roman"/>
        </w:rPr>
        <w:t>1</w:t>
      </w:r>
      <w:r w:rsidRPr="003327B2">
        <w:rPr>
          <w:rFonts w:ascii="Times New Roman" w:hAnsi="Times New Roman" w:cs="Times New Roman"/>
        </w:rPr>
        <w:t>）结构：每个横行叫</w:t>
      </w:r>
      <w:r w:rsidRPr="003327B2">
        <w:rPr>
          <w:rFonts w:ascii="Times New Roman" w:hAnsi="Times New Roman" w:cs="Times New Roman"/>
          <w:u w:val="single"/>
        </w:rPr>
        <w:t>周期</w:t>
      </w:r>
      <w:r w:rsidRPr="003327B2">
        <w:rPr>
          <w:rFonts w:ascii="Times New Roman" w:hAnsi="Times New Roman" w:cs="Times New Roman"/>
        </w:rPr>
        <w:t>，共</w:t>
      </w:r>
      <w:r w:rsidRPr="003327B2">
        <w:rPr>
          <w:rFonts w:ascii="Times New Roman" w:hAnsi="Times New Roman" w:cs="Times New Roman"/>
        </w:rPr>
        <w:t>7</w:t>
      </w:r>
      <w:r w:rsidRPr="003327B2">
        <w:rPr>
          <w:rFonts w:ascii="Times New Roman" w:hAnsi="Times New Roman" w:cs="Times New Roman"/>
        </w:rPr>
        <w:t>个横行，即</w:t>
      </w:r>
      <w:r w:rsidRPr="003327B2">
        <w:rPr>
          <w:rFonts w:ascii="Times New Roman" w:hAnsi="Times New Roman" w:cs="Times New Roman"/>
          <w:u w:val="single"/>
        </w:rPr>
        <w:t>7</w:t>
      </w:r>
      <w:r w:rsidRPr="003327B2">
        <w:rPr>
          <w:rFonts w:ascii="Times New Roman" w:hAnsi="Times New Roman" w:cs="Times New Roman"/>
        </w:rPr>
        <w:t>个周期；</w:t>
      </w:r>
      <w:r w:rsidRPr="003327B2">
        <w:rPr>
          <w:rFonts w:ascii="Times New Roman" w:hAnsi="Times New Roman" w:cs="Times New Roman"/>
        </w:rPr>
        <w:t xml:space="preserve"> </w:t>
      </w:r>
      <w:r w:rsidRPr="003327B2">
        <w:rPr>
          <w:rFonts w:ascii="Times New Roman" w:hAnsi="Times New Roman" w:cs="Times New Roman"/>
        </w:rPr>
        <w:t>每个纵</w:t>
      </w:r>
      <w:proofErr w:type="gramStart"/>
      <w:r w:rsidRPr="003327B2">
        <w:rPr>
          <w:rFonts w:ascii="Times New Roman" w:hAnsi="Times New Roman" w:cs="Times New Roman"/>
        </w:rPr>
        <w:t>行叫</w:t>
      </w:r>
      <w:r w:rsidRPr="003327B2">
        <w:rPr>
          <w:rFonts w:ascii="Times New Roman" w:hAnsi="Times New Roman" w:cs="Times New Roman"/>
          <w:u w:val="single"/>
        </w:rPr>
        <w:t>族</w:t>
      </w:r>
      <w:proofErr w:type="gramEnd"/>
      <w:r w:rsidRPr="003327B2">
        <w:rPr>
          <w:rFonts w:ascii="Times New Roman" w:hAnsi="Times New Roman" w:cs="Times New Roman"/>
        </w:rPr>
        <w:t>，共</w:t>
      </w:r>
    </w:p>
    <w:p w:rsidR="005A150B" w:rsidRPr="003327B2" w:rsidRDefault="005A150B" w:rsidP="005A150B">
      <w:pPr>
        <w:pStyle w:val="a5"/>
        <w:tabs>
          <w:tab w:val="left" w:pos="4305"/>
        </w:tabs>
        <w:snapToGrid w:val="0"/>
        <w:spacing w:line="360" w:lineRule="auto"/>
        <w:jc w:val="left"/>
        <w:rPr>
          <w:rFonts w:ascii="Times New Roman" w:hAnsi="Times New Roman" w:cs="Times New Roman"/>
        </w:rPr>
      </w:pPr>
      <w:r w:rsidRPr="003327B2">
        <w:rPr>
          <w:rFonts w:ascii="Times New Roman" w:hAnsi="Times New Roman" w:cs="Times New Roman"/>
        </w:rPr>
        <w:t xml:space="preserve">      18</w:t>
      </w:r>
      <w:r w:rsidRPr="003327B2">
        <w:rPr>
          <w:rFonts w:ascii="Times New Roman" w:hAnsi="Times New Roman" w:cs="Times New Roman"/>
        </w:rPr>
        <w:t>个纵行，</w:t>
      </w:r>
      <w:r w:rsidRPr="003327B2">
        <w:rPr>
          <w:rFonts w:ascii="Times New Roman" w:hAnsi="Times New Roman" w:cs="Times New Roman"/>
          <w:u w:val="single"/>
        </w:rPr>
        <w:t>16</w:t>
      </w:r>
      <w:r w:rsidRPr="003327B2">
        <w:rPr>
          <w:rFonts w:ascii="Times New Roman" w:hAnsi="Times New Roman" w:cs="Times New Roman"/>
        </w:rPr>
        <w:t>个族（</w:t>
      </w:r>
      <w:r w:rsidRPr="003327B2">
        <w:rPr>
          <w:rFonts w:ascii="Times New Roman" w:hAnsi="Times New Roman" w:cs="Times New Roman"/>
        </w:rPr>
        <w:t>8</w:t>
      </w:r>
      <w:r w:rsidRPr="003327B2">
        <w:rPr>
          <w:rFonts w:ascii="Times New Roman" w:hAnsi="Times New Roman" w:cs="Times New Roman"/>
        </w:rPr>
        <w:t>、</w:t>
      </w:r>
      <w:r w:rsidRPr="003327B2">
        <w:rPr>
          <w:rFonts w:ascii="Times New Roman" w:hAnsi="Times New Roman" w:cs="Times New Roman"/>
        </w:rPr>
        <w:t>9</w:t>
      </w:r>
      <w:r w:rsidRPr="003327B2">
        <w:rPr>
          <w:rFonts w:ascii="Times New Roman" w:hAnsi="Times New Roman" w:cs="Times New Roman"/>
        </w:rPr>
        <w:t>、</w:t>
      </w:r>
      <w:r w:rsidRPr="003327B2">
        <w:rPr>
          <w:rFonts w:ascii="Times New Roman" w:hAnsi="Times New Roman" w:cs="Times New Roman"/>
        </w:rPr>
        <w:t>10</w:t>
      </w:r>
      <w:proofErr w:type="gramStart"/>
      <w:r w:rsidRPr="003327B2">
        <w:rPr>
          <w:rFonts w:ascii="Times New Roman" w:hAnsi="Times New Roman" w:cs="Times New Roman"/>
        </w:rPr>
        <w:t>三个</w:t>
      </w:r>
      <w:proofErr w:type="gramEnd"/>
      <w:r w:rsidRPr="003327B2">
        <w:rPr>
          <w:rFonts w:ascii="Times New Roman" w:hAnsi="Times New Roman" w:cs="Times New Roman"/>
        </w:rPr>
        <w:t>纵行合成为</w:t>
      </w:r>
      <w:r w:rsidRPr="003327B2">
        <w:rPr>
          <w:rFonts w:ascii="Times New Roman" w:hAnsi="Times New Roman" w:cs="Times New Roman"/>
        </w:rPr>
        <w:t>1</w:t>
      </w:r>
      <w:r w:rsidRPr="003327B2">
        <w:rPr>
          <w:rFonts w:ascii="Times New Roman" w:hAnsi="Times New Roman" w:cs="Times New Roman"/>
        </w:rPr>
        <w:t>个族）；</w:t>
      </w:r>
    </w:p>
    <w:p w:rsidR="005A150B" w:rsidRPr="003327B2" w:rsidRDefault="005A150B" w:rsidP="005A150B">
      <w:pPr>
        <w:pStyle w:val="a5"/>
        <w:tabs>
          <w:tab w:val="left" w:pos="4305"/>
        </w:tabs>
        <w:snapToGrid w:val="0"/>
        <w:spacing w:line="360" w:lineRule="auto"/>
        <w:jc w:val="left"/>
        <w:rPr>
          <w:rFonts w:ascii="Times New Roman" w:hAnsi="Times New Roman" w:cs="Times New Roman"/>
        </w:rPr>
      </w:pPr>
      <w:r w:rsidRPr="003327B2">
        <w:rPr>
          <w:rFonts w:ascii="Times New Roman" w:hAnsi="Times New Roman" w:cs="Times New Roman"/>
        </w:rPr>
        <w:t>（</w:t>
      </w:r>
      <w:r w:rsidRPr="003327B2">
        <w:rPr>
          <w:rFonts w:ascii="Times New Roman" w:hAnsi="Times New Roman" w:cs="Times New Roman"/>
        </w:rPr>
        <w:t>2</w:t>
      </w:r>
      <w:r w:rsidRPr="003327B2">
        <w:rPr>
          <w:rFonts w:ascii="Times New Roman" w:hAnsi="Times New Roman" w:cs="Times New Roman"/>
        </w:rPr>
        <w:t>）信息：</w:t>
      </w:r>
    </w:p>
    <w:p w:rsidR="005A150B" w:rsidRPr="003327B2" w:rsidRDefault="005A150B" w:rsidP="005A150B">
      <w:pPr>
        <w:pStyle w:val="a5"/>
        <w:tabs>
          <w:tab w:val="left" w:pos="4305"/>
        </w:tabs>
        <w:snapToGrid w:val="0"/>
        <w:spacing w:line="360" w:lineRule="auto"/>
        <w:jc w:val="left"/>
        <w:rPr>
          <w:rFonts w:ascii="Times New Roman" w:hAnsi="Times New Roman" w:cs="Times New Roman"/>
        </w:rPr>
      </w:pPr>
      <w:r w:rsidRPr="003327B2">
        <w:rPr>
          <w:rFonts w:ascii="Times New Roman" w:hAnsi="Times New Roman" w:cs="Times New Roman"/>
        </w:rPr>
        <w:t>A</w:t>
      </w:r>
      <w:r w:rsidRPr="003327B2">
        <w:rPr>
          <w:rFonts w:ascii="Times New Roman" w:hAnsi="Times New Roman" w:cs="Times New Roman"/>
        </w:rPr>
        <w:t>是</w:t>
      </w:r>
      <w:r w:rsidRPr="003327B2">
        <w:rPr>
          <w:rFonts w:ascii="Times New Roman" w:hAnsi="Times New Roman" w:cs="Times New Roman"/>
          <w:u w:val="single"/>
        </w:rPr>
        <w:t>原子序数</w:t>
      </w:r>
      <w:r w:rsidRPr="003327B2">
        <w:rPr>
          <w:rFonts w:ascii="Times New Roman" w:hAnsi="Times New Roman" w:cs="Times New Roman"/>
        </w:rPr>
        <w:t>、</w:t>
      </w:r>
      <w:r w:rsidRPr="003327B2">
        <w:rPr>
          <w:rFonts w:ascii="Times New Roman" w:hAnsi="Times New Roman" w:cs="Times New Roman"/>
        </w:rPr>
        <w:t xml:space="preserve"> B</w:t>
      </w:r>
      <w:r w:rsidRPr="003327B2">
        <w:rPr>
          <w:rFonts w:ascii="Times New Roman" w:hAnsi="Times New Roman" w:cs="Times New Roman"/>
        </w:rPr>
        <w:t>是</w:t>
      </w:r>
      <w:r w:rsidRPr="003327B2">
        <w:rPr>
          <w:rFonts w:ascii="Times New Roman" w:hAnsi="Times New Roman" w:cs="Times New Roman"/>
          <w:u w:val="single"/>
        </w:rPr>
        <w:t>元素符号</w:t>
      </w:r>
      <w:r w:rsidRPr="003327B2">
        <w:rPr>
          <w:rFonts w:ascii="Times New Roman" w:hAnsi="Times New Roman" w:cs="Times New Roman"/>
        </w:rPr>
        <w:t>、</w:t>
      </w:r>
    </w:p>
    <w:p w:rsidR="005A150B" w:rsidRPr="003327B2" w:rsidRDefault="005A150B" w:rsidP="005A150B">
      <w:pPr>
        <w:pStyle w:val="a5"/>
        <w:tabs>
          <w:tab w:val="left" w:pos="4305"/>
        </w:tabs>
        <w:snapToGrid w:val="0"/>
        <w:spacing w:line="360" w:lineRule="auto"/>
        <w:jc w:val="left"/>
        <w:rPr>
          <w:rFonts w:ascii="Times New Roman" w:hAnsi="Times New Roman" w:cs="Times New Roman"/>
        </w:rPr>
      </w:pPr>
      <w:r w:rsidRPr="003327B2">
        <w:rPr>
          <w:rFonts w:ascii="Times New Roman" w:hAnsi="Times New Roman" w:cs="Times New Roman"/>
        </w:rPr>
        <w:t xml:space="preserve">  C</w:t>
      </w:r>
      <w:r w:rsidRPr="003327B2">
        <w:rPr>
          <w:rFonts w:ascii="Times New Roman" w:hAnsi="Times New Roman" w:cs="Times New Roman"/>
        </w:rPr>
        <w:t>是</w:t>
      </w:r>
      <w:r w:rsidRPr="003327B2">
        <w:rPr>
          <w:rFonts w:ascii="Times New Roman" w:hAnsi="Times New Roman" w:cs="Times New Roman"/>
          <w:u w:val="single"/>
        </w:rPr>
        <w:t>元素名称</w:t>
      </w:r>
      <w:r w:rsidRPr="003327B2">
        <w:rPr>
          <w:rFonts w:ascii="Times New Roman" w:hAnsi="Times New Roman" w:cs="Times New Roman"/>
        </w:rPr>
        <w:t>、</w:t>
      </w:r>
      <w:r w:rsidRPr="003327B2">
        <w:rPr>
          <w:rFonts w:ascii="Times New Roman" w:hAnsi="Times New Roman" w:cs="Times New Roman"/>
        </w:rPr>
        <w:t xml:space="preserve"> D</w:t>
      </w:r>
      <w:r w:rsidRPr="003327B2">
        <w:rPr>
          <w:rFonts w:ascii="Times New Roman" w:hAnsi="Times New Roman" w:cs="Times New Roman"/>
        </w:rPr>
        <w:t>是</w:t>
      </w:r>
      <w:r w:rsidRPr="003327B2">
        <w:rPr>
          <w:rFonts w:ascii="Times New Roman" w:hAnsi="Times New Roman" w:cs="Times New Roman"/>
          <w:u w:val="single"/>
        </w:rPr>
        <w:t>相对原子质量</w:t>
      </w:r>
      <w:r w:rsidRPr="003327B2">
        <w:rPr>
          <w:rFonts w:ascii="Times New Roman" w:hAnsi="Times New Roman" w:cs="Times New Roman"/>
        </w:rPr>
        <w:t>；</w:t>
      </w:r>
    </w:p>
    <w:p w:rsidR="005A150B" w:rsidRPr="003327B2" w:rsidRDefault="005A150B" w:rsidP="005A150B">
      <w:pPr>
        <w:pStyle w:val="a5"/>
        <w:tabs>
          <w:tab w:val="left" w:pos="4305"/>
        </w:tabs>
        <w:snapToGrid w:val="0"/>
        <w:spacing w:line="360" w:lineRule="auto"/>
        <w:jc w:val="left"/>
        <w:rPr>
          <w:rFonts w:ascii="Times New Roman" w:hAnsi="Times New Roman" w:cs="Times New Roman"/>
        </w:rPr>
      </w:pPr>
      <w:r w:rsidRPr="003327B2">
        <w:rPr>
          <w:rFonts w:ascii="Times New Roman" w:hAnsi="Times New Roman" w:cs="Times New Roman"/>
        </w:rPr>
        <w:t xml:space="preserve">  </w:t>
      </w:r>
      <w:r w:rsidRPr="003327B2">
        <w:rPr>
          <w:rFonts w:ascii="Times New Roman" w:hAnsi="Times New Roman" w:cs="Times New Roman"/>
        </w:rPr>
        <w:t>原子序数</w:t>
      </w:r>
      <w:r w:rsidRPr="003327B2">
        <w:rPr>
          <w:rFonts w:ascii="Times New Roman" w:hAnsi="Times New Roman" w:cs="Times New Roman"/>
        </w:rPr>
        <w:t>=</w:t>
      </w:r>
      <w:r w:rsidRPr="003327B2">
        <w:rPr>
          <w:rFonts w:ascii="Times New Roman" w:hAnsi="Times New Roman" w:cs="Times New Roman"/>
          <w:u w:val="single"/>
        </w:rPr>
        <w:t>质子数</w:t>
      </w:r>
      <w:r w:rsidRPr="003327B2">
        <w:rPr>
          <w:rFonts w:ascii="Times New Roman" w:hAnsi="Times New Roman" w:cs="Times New Roman"/>
        </w:rPr>
        <w:t>=</w:t>
      </w:r>
      <w:r w:rsidRPr="003327B2">
        <w:rPr>
          <w:rFonts w:ascii="Times New Roman" w:hAnsi="Times New Roman" w:cs="Times New Roman"/>
        </w:rPr>
        <w:t>核外电子数</w:t>
      </w:r>
      <w:r w:rsidRPr="003327B2">
        <w:rPr>
          <w:rFonts w:ascii="Times New Roman" w:hAnsi="Times New Roman" w:cs="Times New Roman"/>
        </w:rPr>
        <w:t>=</w:t>
      </w:r>
      <w:r w:rsidRPr="003327B2">
        <w:rPr>
          <w:rFonts w:ascii="Times New Roman" w:hAnsi="Times New Roman" w:cs="Times New Roman"/>
          <w:u w:val="single"/>
        </w:rPr>
        <w:t>核电荷数</w:t>
      </w:r>
    </w:p>
    <w:p w:rsidR="005A150B" w:rsidRPr="003327B2" w:rsidRDefault="005A150B" w:rsidP="005A150B">
      <w:pPr>
        <w:pStyle w:val="a5"/>
        <w:tabs>
          <w:tab w:val="left" w:pos="4305"/>
        </w:tabs>
        <w:snapToGrid w:val="0"/>
        <w:spacing w:line="360" w:lineRule="auto"/>
        <w:jc w:val="left"/>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7696" behindDoc="0" locked="0" layoutInCell="1" allowOverlap="1">
                <wp:simplePos x="0" y="0"/>
                <wp:positionH relativeFrom="column">
                  <wp:posOffset>649605</wp:posOffset>
                </wp:positionH>
                <wp:positionV relativeFrom="paragraph">
                  <wp:posOffset>153670</wp:posOffset>
                </wp:positionV>
                <wp:extent cx="75565" cy="295275"/>
                <wp:effectExtent l="9525" t="6350" r="10160" b="12700"/>
                <wp:wrapNone/>
                <wp:docPr id="69" name="左大括号 69"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295275"/>
                        </a:xfrm>
                        <a:prstGeom prst="leftBrace">
                          <a:avLst>
                            <a:gd name="adj1" fmla="val 3256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括号 69" o:spid="_x0000_s1026" type="#_x0000_t87" alt="说明: 学科网 版权所有" style="position:absolute;left:0;text-align:left;margin-left:51.15pt;margin-top:12.1pt;width:5.95pt;height:2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"/>
            </w:pict>
          </mc:Fallback>
        </mc:AlternateContent>
      </w:r>
      <w:r w:rsidRPr="003327B2">
        <w:rPr>
          <w:rFonts w:ascii="Times New Roman" w:hAnsi="Times New Roman" w:cs="Times New Roman"/>
        </w:rPr>
        <w:t>（</w:t>
      </w:r>
      <w:r w:rsidRPr="003327B2">
        <w:rPr>
          <w:rFonts w:ascii="Times New Roman" w:hAnsi="Times New Roman" w:cs="Times New Roman"/>
        </w:rPr>
        <w:t>3</w:t>
      </w:r>
      <w:r w:rsidRPr="003327B2">
        <w:rPr>
          <w:rFonts w:ascii="Times New Roman" w:hAnsi="Times New Roman" w:cs="Times New Roman"/>
        </w:rPr>
        <w:t>）规律：横行：电子层数</w:t>
      </w:r>
      <w:r w:rsidRPr="003327B2">
        <w:rPr>
          <w:rFonts w:ascii="Times New Roman" w:hAnsi="Times New Roman" w:cs="Times New Roman"/>
          <w:u w:val="single"/>
        </w:rPr>
        <w:t>相同</w:t>
      </w:r>
      <w:r w:rsidRPr="003327B2">
        <w:rPr>
          <w:rFonts w:ascii="Times New Roman" w:hAnsi="Times New Roman" w:cs="Times New Roman"/>
        </w:rPr>
        <w:t>，最外层电子数从左到右依次</w:t>
      </w:r>
      <w:r w:rsidRPr="003327B2">
        <w:rPr>
          <w:rFonts w:ascii="Times New Roman" w:hAnsi="Times New Roman" w:cs="Times New Roman"/>
          <w:u w:val="single"/>
        </w:rPr>
        <w:t>增多</w:t>
      </w:r>
      <w:r w:rsidRPr="003327B2">
        <w:rPr>
          <w:rFonts w:ascii="Times New Roman" w:hAnsi="Times New Roman" w:cs="Times New Roman"/>
        </w:rPr>
        <w:t>；</w:t>
      </w:r>
    </w:p>
    <w:p w:rsidR="005A150B" w:rsidRPr="003327B2" w:rsidRDefault="005A150B" w:rsidP="005A150B">
      <w:pPr>
        <w:pStyle w:val="a5"/>
        <w:tabs>
          <w:tab w:val="left" w:pos="4305"/>
        </w:tabs>
        <w:snapToGrid w:val="0"/>
        <w:spacing w:line="360" w:lineRule="auto"/>
        <w:jc w:val="left"/>
        <w:rPr>
          <w:rFonts w:ascii="Times New Roman" w:hAnsi="Times New Roman" w:cs="Times New Roman"/>
        </w:rPr>
      </w:pPr>
      <w:r w:rsidRPr="003327B2">
        <w:rPr>
          <w:rFonts w:ascii="Times New Roman" w:hAnsi="Times New Roman" w:cs="Times New Roman"/>
        </w:rPr>
        <w:t xml:space="preserve">           </w:t>
      </w:r>
      <w:r w:rsidRPr="003327B2">
        <w:rPr>
          <w:rFonts w:ascii="Times New Roman" w:hAnsi="Times New Roman" w:cs="Times New Roman"/>
        </w:rPr>
        <w:t>纵行：最外层</w:t>
      </w:r>
      <w:r w:rsidRPr="003327B2">
        <w:rPr>
          <w:rFonts w:ascii="Times New Roman" w:hAnsi="Times New Roman" w:cs="Times New Roman"/>
          <w:u w:val="single"/>
        </w:rPr>
        <w:t>电子数</w:t>
      </w:r>
      <w:r w:rsidRPr="003327B2">
        <w:rPr>
          <w:rFonts w:ascii="Times New Roman" w:hAnsi="Times New Roman" w:cs="Times New Roman"/>
        </w:rPr>
        <w:t>相同（即化学性质相似）；从上到下电子层数</w:t>
      </w:r>
      <w:r w:rsidRPr="003327B2">
        <w:rPr>
          <w:rFonts w:ascii="Times New Roman" w:hAnsi="Times New Roman" w:cs="Times New Roman"/>
          <w:u w:val="single"/>
        </w:rPr>
        <w:t>递增</w:t>
      </w:r>
      <w:r w:rsidRPr="003327B2">
        <w:rPr>
          <w:rFonts w:ascii="Times New Roman" w:hAnsi="Times New Roman" w:cs="Times New Roman"/>
        </w:rPr>
        <w:t>。</w:t>
      </w:r>
    </w:p>
    <w:p w:rsidR="005A150B" w:rsidRPr="003327B2" w:rsidRDefault="005A150B" w:rsidP="005A150B">
      <w:pPr>
        <w:pStyle w:val="a5"/>
        <w:tabs>
          <w:tab w:val="left" w:pos="4305"/>
        </w:tabs>
        <w:snapToGrid w:val="0"/>
        <w:spacing w:line="360" w:lineRule="auto"/>
        <w:jc w:val="left"/>
        <w:rPr>
          <w:rFonts w:ascii="Times New Roman" w:hAnsi="Times New Roman" w:cs="Times New Roman"/>
        </w:rPr>
      </w:pPr>
      <w:r w:rsidRPr="003327B2">
        <w:rPr>
          <w:rFonts w:ascii="Times New Roman" w:hAnsi="Times New Roman" w:cs="Times New Roman"/>
        </w:rPr>
        <w:t>2</w:t>
      </w:r>
      <w:r w:rsidRPr="003327B2">
        <w:rPr>
          <w:rFonts w:ascii="Times New Roman" w:hAnsi="Times New Roman" w:cs="Times New Roman"/>
        </w:rPr>
        <w:t>、洗净的标准：内壁附着的水既</w:t>
      </w:r>
      <w:r w:rsidRPr="003327B2">
        <w:rPr>
          <w:rFonts w:ascii="Times New Roman" w:hAnsi="Times New Roman" w:cs="Times New Roman"/>
          <w:u w:val="single"/>
        </w:rPr>
        <w:t>不聚成水滴</w:t>
      </w:r>
      <w:r w:rsidRPr="003327B2">
        <w:rPr>
          <w:rFonts w:ascii="Times New Roman" w:hAnsi="Times New Roman" w:cs="Times New Roman"/>
        </w:rPr>
        <w:t>，也</w:t>
      </w:r>
      <w:proofErr w:type="gramStart"/>
      <w:r w:rsidRPr="003327B2">
        <w:rPr>
          <w:rFonts w:ascii="Times New Roman" w:hAnsi="Times New Roman" w:cs="Times New Roman"/>
        </w:rPr>
        <w:t>不</w:t>
      </w:r>
      <w:r w:rsidRPr="003327B2">
        <w:rPr>
          <w:rFonts w:ascii="Times New Roman" w:hAnsi="Times New Roman" w:cs="Times New Roman"/>
          <w:u w:val="single"/>
        </w:rPr>
        <w:t>成股流下</w:t>
      </w:r>
      <w:proofErr w:type="gramEnd"/>
      <w:r w:rsidRPr="003327B2">
        <w:rPr>
          <w:rFonts w:ascii="Times New Roman" w:hAnsi="Times New Roman" w:cs="Times New Roman"/>
        </w:rPr>
        <w:t>，呈均匀的水膜。</w:t>
      </w:r>
    </w:p>
    <w:p w:rsidR="005A150B" w:rsidRPr="003327B2" w:rsidRDefault="005A150B" w:rsidP="005A150B">
      <w:pPr>
        <w:spacing w:line="360" w:lineRule="auto"/>
        <w:rPr>
          <w:b/>
        </w:rPr>
      </w:pPr>
      <w:r>
        <w:rPr>
          <w:noProof/>
        </w:rPr>
        <w:drawing>
          <wp:inline distT="0" distB="0" distL="0" distR="0">
            <wp:extent cx="1466850" cy="1028700"/>
            <wp:effectExtent l="0" t="0" r="0" b="0"/>
            <wp:docPr id="66" name="图片 6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学科网 版权所有"/>
                    <pic:cNvPicPr>
                      <a:picLocks noChangeAspect="1" noChangeArrowheads="1"/>
                    </pic:cNvPicPr>
                  </pic:nvPicPr>
                  <pic:blipFill>
                    <a:blip r:embed="rId11">
                      <a:extLst>
                        <a:ext uri="{28A0092B-C50C-407E-A947-70E740481C1C}">
                          <a14:useLocalDpi xmlns:a14="http://schemas.microsoft.com/office/drawing/2010/main" val="0"/>
                        </a:ext>
                      </a:extLst>
                    </a:blip>
                    <a:srcRect l="21260" t="22047" r="41118" b="42618"/>
                    <a:stretch>
                      <a:fillRect/>
                    </a:stretch>
                  </pic:blipFill>
                  <pic:spPr bwMode="auto">
                    <a:xfrm>
                      <a:off x="0" y="0"/>
                      <a:ext cx="1466850" cy="1028700"/>
                    </a:xfrm>
                    <a:prstGeom prst="rect">
                      <a:avLst/>
                    </a:prstGeom>
                    <a:noFill/>
                    <a:ln>
                      <a:noFill/>
                    </a:ln>
                  </pic:spPr>
                </pic:pic>
              </a:graphicData>
            </a:graphic>
          </wp:inline>
        </w:drawing>
      </w:r>
    </w:p>
    <w:p w:rsidR="005A150B" w:rsidRPr="003327B2" w:rsidRDefault="005A150B" w:rsidP="005A150B">
      <w:pPr>
        <w:spacing w:line="360" w:lineRule="auto"/>
        <w:rPr>
          <w:szCs w:val="21"/>
        </w:rPr>
      </w:pPr>
      <w:r w:rsidRPr="003327B2">
        <w:rPr>
          <w:b/>
        </w:rPr>
        <w:t>典例</w:t>
      </w:r>
      <w:r w:rsidRPr="003327B2">
        <w:rPr>
          <w:b/>
        </w:rPr>
        <w:t>8</w:t>
      </w:r>
      <w:r w:rsidRPr="003327B2">
        <w:rPr>
          <w:szCs w:val="21"/>
        </w:rPr>
        <w:t>【</w:t>
      </w:r>
      <w:r w:rsidRPr="003327B2">
        <w:rPr>
          <w:b/>
          <w:szCs w:val="21"/>
        </w:rPr>
        <w:t>2019</w:t>
      </w:r>
      <w:r w:rsidRPr="003327B2">
        <w:rPr>
          <w:b/>
          <w:szCs w:val="21"/>
        </w:rPr>
        <w:t>湖南怀化</w:t>
      </w:r>
      <w:r w:rsidRPr="003327B2">
        <w:rPr>
          <w:szCs w:val="21"/>
        </w:rPr>
        <w:t>】加碘食盐、葡萄糖酸锌口服液中的</w:t>
      </w:r>
      <w:r w:rsidRPr="003327B2">
        <w:rPr>
          <w:szCs w:val="21"/>
        </w:rPr>
        <w:t>“</w:t>
      </w:r>
      <w:r w:rsidRPr="003327B2">
        <w:rPr>
          <w:szCs w:val="21"/>
        </w:rPr>
        <w:t>碘</w:t>
      </w:r>
      <w:r w:rsidRPr="003327B2">
        <w:rPr>
          <w:szCs w:val="21"/>
        </w:rPr>
        <w:t>”</w:t>
      </w:r>
      <w:r w:rsidRPr="003327B2">
        <w:rPr>
          <w:szCs w:val="21"/>
        </w:rPr>
        <w:t>、</w:t>
      </w:r>
      <w:r w:rsidRPr="003327B2">
        <w:rPr>
          <w:szCs w:val="21"/>
        </w:rPr>
        <w:t>“</w:t>
      </w:r>
      <w:r w:rsidRPr="003327B2">
        <w:rPr>
          <w:szCs w:val="21"/>
        </w:rPr>
        <w:t>锌</w:t>
      </w:r>
      <w:r w:rsidRPr="003327B2">
        <w:rPr>
          <w:szCs w:val="21"/>
        </w:rPr>
        <w:t>”</w:t>
      </w:r>
      <w:r w:rsidRPr="003327B2">
        <w:rPr>
          <w:szCs w:val="21"/>
        </w:rPr>
        <w:t>指的是（　　）</w:t>
      </w:r>
    </w:p>
    <w:p w:rsidR="005A150B" w:rsidRPr="003327B2" w:rsidRDefault="005A150B" w:rsidP="005A150B">
      <w:pPr>
        <w:spacing w:line="360" w:lineRule="auto"/>
        <w:rPr>
          <w:szCs w:val="21"/>
        </w:rPr>
      </w:pPr>
      <w:r w:rsidRPr="003327B2">
        <w:rPr>
          <w:szCs w:val="21"/>
        </w:rPr>
        <w:t>A</w:t>
      </w:r>
      <w:r w:rsidRPr="003327B2">
        <w:rPr>
          <w:szCs w:val="21"/>
        </w:rPr>
        <w:t>．原子</w:t>
      </w:r>
      <w:r w:rsidRPr="003327B2">
        <w:rPr>
          <w:szCs w:val="21"/>
        </w:rPr>
        <w:tab/>
        <w:t xml:space="preserve">   B</w:t>
      </w:r>
      <w:r w:rsidRPr="003327B2">
        <w:rPr>
          <w:szCs w:val="21"/>
        </w:rPr>
        <w:t>．分子</w:t>
      </w:r>
      <w:r w:rsidRPr="003327B2">
        <w:rPr>
          <w:szCs w:val="21"/>
        </w:rPr>
        <w:tab/>
        <w:t xml:space="preserve">  C</w:t>
      </w:r>
      <w:r w:rsidRPr="003327B2">
        <w:rPr>
          <w:szCs w:val="21"/>
        </w:rPr>
        <w:t>．单质</w:t>
      </w:r>
      <w:r w:rsidRPr="003327B2">
        <w:rPr>
          <w:szCs w:val="21"/>
        </w:rPr>
        <w:t xml:space="preserve">  </w:t>
      </w:r>
      <w:r w:rsidRPr="003327B2">
        <w:rPr>
          <w:szCs w:val="21"/>
        </w:rPr>
        <w:tab/>
        <w:t>D</w:t>
      </w:r>
      <w:r w:rsidRPr="003327B2">
        <w:rPr>
          <w:szCs w:val="21"/>
        </w:rPr>
        <w:t>．元素</w:t>
      </w:r>
    </w:p>
    <w:p w:rsidR="005A150B" w:rsidRPr="003327B2" w:rsidRDefault="005A150B" w:rsidP="005A150B">
      <w:pPr>
        <w:spacing w:line="360" w:lineRule="auto"/>
        <w:rPr>
          <w:kern w:val="0"/>
          <w:szCs w:val="21"/>
        </w:rPr>
      </w:pPr>
      <w:r w:rsidRPr="003327B2">
        <w:rPr>
          <w:b/>
        </w:rPr>
        <w:t>典例</w:t>
      </w:r>
      <w:r w:rsidRPr="003327B2">
        <w:rPr>
          <w:b/>
        </w:rPr>
        <w:t>9</w:t>
      </w:r>
      <w:r w:rsidRPr="003327B2">
        <w:rPr>
          <w:kern w:val="0"/>
          <w:szCs w:val="21"/>
        </w:rPr>
        <w:t>【</w:t>
      </w:r>
      <w:r w:rsidRPr="003327B2">
        <w:rPr>
          <w:b/>
          <w:kern w:val="0"/>
          <w:szCs w:val="21"/>
        </w:rPr>
        <w:t>2019</w:t>
      </w:r>
      <w:r w:rsidRPr="003327B2">
        <w:rPr>
          <w:b/>
          <w:kern w:val="0"/>
          <w:szCs w:val="21"/>
        </w:rPr>
        <w:t>山东临沂</w:t>
      </w:r>
      <w:r w:rsidRPr="003327B2">
        <w:rPr>
          <w:kern w:val="0"/>
          <w:szCs w:val="21"/>
        </w:rPr>
        <w:t>】稀土有</w:t>
      </w:r>
      <w:r w:rsidRPr="003327B2">
        <w:rPr>
          <w:kern w:val="0"/>
          <w:szCs w:val="21"/>
        </w:rPr>
        <w:t>“</w:t>
      </w:r>
      <w:r w:rsidRPr="003327B2">
        <w:rPr>
          <w:kern w:val="0"/>
          <w:szCs w:val="21"/>
        </w:rPr>
        <w:t>工业维生素</w:t>
      </w:r>
      <w:r w:rsidRPr="003327B2">
        <w:rPr>
          <w:kern w:val="0"/>
          <w:szCs w:val="21"/>
        </w:rPr>
        <w:t>”</w:t>
      </w:r>
      <w:r w:rsidRPr="003327B2">
        <w:rPr>
          <w:kern w:val="0"/>
          <w:szCs w:val="21"/>
        </w:rPr>
        <w:t>的美称，是极其重要的战略资源，</w:t>
      </w:r>
      <w:proofErr w:type="gramStart"/>
      <w:r w:rsidRPr="003327B2">
        <w:rPr>
          <w:kern w:val="0"/>
          <w:szCs w:val="21"/>
        </w:rPr>
        <w:t>铈</w:t>
      </w:r>
      <w:proofErr w:type="gramEnd"/>
      <w:r w:rsidRPr="003327B2">
        <w:rPr>
          <w:kern w:val="0"/>
          <w:szCs w:val="21"/>
        </w:rPr>
        <w:t>（</w:t>
      </w:r>
      <w:proofErr w:type="spellStart"/>
      <w:r w:rsidRPr="003327B2">
        <w:rPr>
          <w:kern w:val="0"/>
          <w:szCs w:val="21"/>
        </w:rPr>
        <w:t>Ce</w:t>
      </w:r>
      <w:proofErr w:type="spellEnd"/>
      <w:r w:rsidRPr="003327B2">
        <w:rPr>
          <w:kern w:val="0"/>
          <w:szCs w:val="21"/>
        </w:rPr>
        <w:t>）是一种常见的稀土元素。下列有关</w:t>
      </w:r>
      <w:proofErr w:type="gramStart"/>
      <w:r w:rsidRPr="003327B2">
        <w:rPr>
          <w:kern w:val="0"/>
          <w:szCs w:val="21"/>
        </w:rPr>
        <w:t>铈</w:t>
      </w:r>
      <w:proofErr w:type="gramEnd"/>
      <w:r w:rsidRPr="003327B2">
        <w:rPr>
          <w:kern w:val="0"/>
          <w:szCs w:val="21"/>
        </w:rPr>
        <w:t>的说法错误的是（　　）</w:t>
      </w:r>
    </w:p>
    <w:p w:rsidR="005A150B" w:rsidRPr="003327B2" w:rsidRDefault="005A150B" w:rsidP="005A150B">
      <w:pPr>
        <w:spacing w:line="360" w:lineRule="auto"/>
        <w:rPr>
          <w:kern w:val="0"/>
          <w:szCs w:val="21"/>
        </w:rPr>
      </w:pPr>
      <w:r>
        <w:rPr>
          <w:noProof/>
          <w:kern w:val="0"/>
          <w:szCs w:val="21"/>
        </w:rPr>
        <w:drawing>
          <wp:inline distT="0" distB="0" distL="0" distR="0">
            <wp:extent cx="923925" cy="952500"/>
            <wp:effectExtent l="0" t="0" r="9525" b="0"/>
            <wp:docPr id="65" name="图片 65"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3925" cy="952500"/>
                    </a:xfrm>
                    <a:prstGeom prst="rect">
                      <a:avLst/>
                    </a:prstGeom>
                    <a:noFill/>
                    <a:ln>
                      <a:noFill/>
                    </a:ln>
                  </pic:spPr>
                </pic:pic>
              </a:graphicData>
            </a:graphic>
          </wp:inline>
        </w:drawing>
      </w:r>
    </w:p>
    <w:p w:rsidR="005A150B" w:rsidRPr="003327B2" w:rsidRDefault="005A150B" w:rsidP="005A150B">
      <w:pPr>
        <w:spacing w:line="360" w:lineRule="auto"/>
        <w:rPr>
          <w:kern w:val="0"/>
          <w:szCs w:val="21"/>
        </w:rPr>
      </w:pPr>
      <w:r w:rsidRPr="003327B2">
        <w:rPr>
          <w:kern w:val="0"/>
          <w:szCs w:val="21"/>
        </w:rPr>
        <w:t>A</w:t>
      </w:r>
      <w:r w:rsidRPr="003327B2">
        <w:rPr>
          <w:kern w:val="0"/>
          <w:szCs w:val="21"/>
        </w:rPr>
        <w:t>．</w:t>
      </w:r>
      <w:proofErr w:type="gramStart"/>
      <w:r w:rsidRPr="003327B2">
        <w:rPr>
          <w:kern w:val="0"/>
          <w:szCs w:val="21"/>
        </w:rPr>
        <w:t>铈</w:t>
      </w:r>
      <w:proofErr w:type="gramEnd"/>
      <w:r w:rsidRPr="003327B2">
        <w:rPr>
          <w:kern w:val="0"/>
          <w:szCs w:val="21"/>
        </w:rPr>
        <w:t>原子中的质子数为</w:t>
      </w:r>
      <w:r w:rsidRPr="003327B2">
        <w:rPr>
          <w:kern w:val="0"/>
          <w:szCs w:val="21"/>
        </w:rPr>
        <w:t>58</w:t>
      </w:r>
      <w:r w:rsidRPr="003327B2">
        <w:rPr>
          <w:kern w:val="0"/>
          <w:szCs w:val="21"/>
        </w:rPr>
        <w:tab/>
        <w:t xml:space="preserve">      B</w:t>
      </w:r>
      <w:r w:rsidRPr="003327B2">
        <w:rPr>
          <w:kern w:val="0"/>
          <w:szCs w:val="21"/>
        </w:rPr>
        <w:t>．</w:t>
      </w:r>
      <w:proofErr w:type="gramStart"/>
      <w:r w:rsidRPr="003327B2">
        <w:rPr>
          <w:kern w:val="0"/>
          <w:szCs w:val="21"/>
        </w:rPr>
        <w:t>铈</w:t>
      </w:r>
      <w:proofErr w:type="gramEnd"/>
      <w:r w:rsidRPr="003327B2">
        <w:rPr>
          <w:kern w:val="0"/>
          <w:szCs w:val="21"/>
        </w:rPr>
        <w:t>的相对原子质量为</w:t>
      </w:r>
      <w:r w:rsidRPr="003327B2">
        <w:rPr>
          <w:kern w:val="0"/>
          <w:szCs w:val="21"/>
        </w:rPr>
        <w:t>140.1</w:t>
      </w:r>
      <w:r w:rsidRPr="003327B2">
        <w:rPr>
          <w:kern w:val="0"/>
          <w:szCs w:val="21"/>
        </w:rPr>
        <w:tab/>
      </w:r>
    </w:p>
    <w:p w:rsidR="005A150B" w:rsidRPr="003327B2" w:rsidRDefault="005A150B" w:rsidP="005A150B">
      <w:pPr>
        <w:spacing w:line="360" w:lineRule="auto"/>
        <w:rPr>
          <w:kern w:val="0"/>
          <w:szCs w:val="21"/>
        </w:rPr>
      </w:pPr>
      <w:r w:rsidRPr="003327B2">
        <w:rPr>
          <w:kern w:val="0"/>
          <w:szCs w:val="21"/>
        </w:rPr>
        <w:t>C</w:t>
      </w:r>
      <w:r w:rsidRPr="003327B2">
        <w:rPr>
          <w:kern w:val="0"/>
          <w:szCs w:val="21"/>
        </w:rPr>
        <w:t>．</w:t>
      </w:r>
      <w:proofErr w:type="gramStart"/>
      <w:r w:rsidRPr="003327B2">
        <w:rPr>
          <w:kern w:val="0"/>
          <w:szCs w:val="21"/>
        </w:rPr>
        <w:t>铈</w:t>
      </w:r>
      <w:proofErr w:type="gramEnd"/>
      <w:r w:rsidRPr="003327B2">
        <w:rPr>
          <w:kern w:val="0"/>
          <w:szCs w:val="21"/>
        </w:rPr>
        <w:t>属于非金属元素</w:t>
      </w:r>
      <w:r w:rsidRPr="003327B2">
        <w:rPr>
          <w:kern w:val="0"/>
          <w:szCs w:val="21"/>
        </w:rPr>
        <w:tab/>
        <w:t xml:space="preserve">          D</w:t>
      </w:r>
      <w:r w:rsidRPr="003327B2">
        <w:rPr>
          <w:kern w:val="0"/>
          <w:szCs w:val="21"/>
        </w:rPr>
        <w:t>．</w:t>
      </w:r>
      <w:proofErr w:type="gramStart"/>
      <w:r w:rsidRPr="003327B2">
        <w:rPr>
          <w:kern w:val="0"/>
          <w:szCs w:val="21"/>
        </w:rPr>
        <w:t>铈</w:t>
      </w:r>
      <w:proofErr w:type="gramEnd"/>
      <w:r w:rsidRPr="003327B2">
        <w:rPr>
          <w:kern w:val="0"/>
          <w:szCs w:val="21"/>
        </w:rPr>
        <w:t>原子的核外电子数为</w:t>
      </w:r>
      <w:r w:rsidRPr="003327B2">
        <w:rPr>
          <w:kern w:val="0"/>
          <w:szCs w:val="21"/>
        </w:rPr>
        <w:t>58</w:t>
      </w:r>
    </w:p>
    <w:p w:rsidR="005A150B" w:rsidRPr="003327B2" w:rsidRDefault="005A150B" w:rsidP="005A150B">
      <w:pPr>
        <w:spacing w:line="360" w:lineRule="auto"/>
        <w:rPr>
          <w:bCs/>
          <w:color w:val="000000"/>
          <w:kern w:val="0"/>
          <w:u w:val="single"/>
        </w:rPr>
      </w:pPr>
      <w:r w:rsidRPr="003327B2">
        <w:rPr>
          <w:b/>
        </w:rPr>
        <w:t>典例</w:t>
      </w:r>
      <w:r w:rsidRPr="003327B2">
        <w:rPr>
          <w:b/>
        </w:rPr>
        <w:t>10</w:t>
      </w:r>
      <w:r w:rsidRPr="003327B2">
        <w:rPr>
          <w:bCs/>
          <w:color w:val="000000"/>
          <w:kern w:val="0"/>
        </w:rPr>
        <w:t>【</w:t>
      </w:r>
      <w:r w:rsidRPr="003327B2">
        <w:rPr>
          <w:b/>
          <w:color w:val="000000"/>
          <w:kern w:val="0"/>
        </w:rPr>
        <w:t>2019</w:t>
      </w:r>
      <w:r w:rsidRPr="003327B2">
        <w:rPr>
          <w:b/>
          <w:color w:val="000000"/>
          <w:kern w:val="0"/>
        </w:rPr>
        <w:t>黑龙江大庆】</w:t>
      </w:r>
      <w:r w:rsidRPr="003327B2">
        <w:rPr>
          <w:bCs/>
          <w:color w:val="000000"/>
          <w:kern w:val="0"/>
        </w:rPr>
        <w:t>元素周期表是学习和研究化学的重要工具。如图是元素周期表部分内容，请根据表中信息完成相关问题。</w:t>
      </w:r>
      <w:r w:rsidRPr="003327B2">
        <w:rPr>
          <w:bCs/>
          <w:color w:val="000000"/>
          <w:kern w:val="0"/>
        </w:rPr>
        <w:br/>
      </w:r>
      <w:r>
        <w:rPr>
          <w:noProof/>
        </w:rPr>
        <w:lastRenderedPageBreak/>
        <w:drawing>
          <wp:inline distT="0" distB="0" distL="0" distR="0">
            <wp:extent cx="4486275" cy="2095500"/>
            <wp:effectExtent l="0" t="0" r="9525" b="0"/>
            <wp:docPr id="64" name="图片 6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学科网 版权所有"/>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86275" cy="2095500"/>
                    </a:xfrm>
                    <a:prstGeom prst="rect">
                      <a:avLst/>
                    </a:prstGeom>
                    <a:noFill/>
                    <a:ln>
                      <a:noFill/>
                    </a:ln>
                  </pic:spPr>
                </pic:pic>
              </a:graphicData>
            </a:graphic>
          </wp:inline>
        </w:drawing>
      </w:r>
      <w:r w:rsidRPr="003327B2">
        <w:rPr>
          <w:bCs/>
          <w:color w:val="000000"/>
          <w:kern w:val="0"/>
        </w:rPr>
        <w:br/>
      </w:r>
      <w:r w:rsidRPr="003327B2">
        <w:rPr>
          <w:bCs/>
          <w:color w:val="000000"/>
          <w:kern w:val="0"/>
        </w:rPr>
        <w:t>（</w:t>
      </w:r>
      <w:r w:rsidRPr="003327B2">
        <w:rPr>
          <w:bCs/>
          <w:color w:val="000000"/>
          <w:kern w:val="0"/>
        </w:rPr>
        <w:t>1</w:t>
      </w:r>
      <w:r w:rsidRPr="003327B2">
        <w:rPr>
          <w:bCs/>
          <w:color w:val="000000"/>
          <w:kern w:val="0"/>
        </w:rPr>
        <w:t>）铍原子的相对原子质量是</w:t>
      </w:r>
      <w:r w:rsidRPr="003327B2">
        <w:rPr>
          <w:bCs/>
          <w:color w:val="000000"/>
          <w:kern w:val="0"/>
          <w:u w:val="single"/>
        </w:rPr>
        <w:t xml:space="preserve">       </w:t>
      </w:r>
      <w:r w:rsidRPr="003327B2">
        <w:rPr>
          <w:bCs/>
          <w:color w:val="000000"/>
          <w:kern w:val="0"/>
        </w:rPr>
        <w:t>，它属于</w:t>
      </w:r>
      <w:r w:rsidRPr="003327B2">
        <w:rPr>
          <w:bCs/>
          <w:color w:val="000000"/>
          <w:kern w:val="0"/>
          <w:u w:val="single"/>
        </w:rPr>
        <w:t xml:space="preserve">      </w:t>
      </w:r>
      <w:r w:rsidRPr="003327B2">
        <w:rPr>
          <w:bCs/>
          <w:color w:val="000000"/>
          <w:kern w:val="0"/>
        </w:rPr>
        <w:t>（填</w:t>
      </w:r>
      <w:r w:rsidRPr="003327B2">
        <w:rPr>
          <w:bCs/>
          <w:color w:val="000000"/>
          <w:kern w:val="0"/>
        </w:rPr>
        <w:t>“</w:t>
      </w:r>
      <w:r w:rsidRPr="003327B2">
        <w:rPr>
          <w:bCs/>
          <w:color w:val="000000"/>
          <w:kern w:val="0"/>
        </w:rPr>
        <w:t>金属</w:t>
      </w:r>
      <w:r w:rsidRPr="003327B2">
        <w:rPr>
          <w:bCs/>
          <w:color w:val="000000"/>
          <w:kern w:val="0"/>
        </w:rPr>
        <w:t>”</w:t>
      </w:r>
      <w:r w:rsidRPr="003327B2">
        <w:rPr>
          <w:bCs/>
          <w:color w:val="000000"/>
          <w:kern w:val="0"/>
        </w:rPr>
        <w:t>或</w:t>
      </w:r>
      <w:r w:rsidRPr="003327B2">
        <w:rPr>
          <w:bCs/>
          <w:color w:val="000000"/>
          <w:kern w:val="0"/>
        </w:rPr>
        <w:t>“</w:t>
      </w:r>
      <w:r w:rsidRPr="003327B2">
        <w:rPr>
          <w:bCs/>
          <w:color w:val="000000"/>
          <w:kern w:val="0"/>
        </w:rPr>
        <w:t>非金属</w:t>
      </w:r>
      <w:r w:rsidRPr="003327B2">
        <w:rPr>
          <w:bCs/>
          <w:color w:val="000000"/>
          <w:kern w:val="0"/>
        </w:rPr>
        <w:t>”</w:t>
      </w:r>
      <w:r w:rsidRPr="003327B2">
        <w:rPr>
          <w:bCs/>
          <w:color w:val="000000"/>
          <w:kern w:val="0"/>
        </w:rPr>
        <w:t>）元素。</w:t>
      </w:r>
      <w:r w:rsidRPr="003327B2">
        <w:rPr>
          <w:bCs/>
          <w:color w:val="000000"/>
          <w:kern w:val="0"/>
        </w:rPr>
        <w:br/>
      </w:r>
      <w:r w:rsidRPr="003327B2">
        <w:rPr>
          <w:bCs/>
          <w:color w:val="000000"/>
          <w:kern w:val="0"/>
        </w:rPr>
        <w:t>（</w:t>
      </w:r>
      <w:r w:rsidRPr="003327B2">
        <w:rPr>
          <w:bCs/>
          <w:color w:val="000000"/>
          <w:kern w:val="0"/>
        </w:rPr>
        <w:t>2</w:t>
      </w:r>
      <w:r w:rsidRPr="003327B2">
        <w:rPr>
          <w:bCs/>
          <w:color w:val="000000"/>
          <w:kern w:val="0"/>
        </w:rPr>
        <w:t>）第三周期中含有的非金属元素共有</w:t>
      </w:r>
      <w:r w:rsidRPr="003327B2">
        <w:rPr>
          <w:bCs/>
          <w:color w:val="000000"/>
          <w:kern w:val="0"/>
          <w:u w:val="single"/>
        </w:rPr>
        <w:t xml:space="preserve">    </w:t>
      </w:r>
      <w:r w:rsidRPr="003327B2">
        <w:rPr>
          <w:bCs/>
          <w:color w:val="000000"/>
          <w:kern w:val="0"/>
        </w:rPr>
        <w:t>种。</w:t>
      </w:r>
      <w:r w:rsidRPr="003327B2">
        <w:rPr>
          <w:bCs/>
          <w:color w:val="000000"/>
          <w:kern w:val="0"/>
        </w:rPr>
        <w:br/>
      </w:r>
      <w:r w:rsidRPr="003327B2">
        <w:rPr>
          <w:bCs/>
          <w:color w:val="000000"/>
          <w:kern w:val="0"/>
        </w:rPr>
        <w:t>（</w:t>
      </w:r>
      <w:r w:rsidRPr="003327B2">
        <w:rPr>
          <w:bCs/>
          <w:color w:val="000000"/>
          <w:kern w:val="0"/>
        </w:rPr>
        <w:t>3</w:t>
      </w:r>
      <w:r w:rsidRPr="003327B2">
        <w:rPr>
          <w:bCs/>
          <w:color w:val="000000"/>
          <w:kern w:val="0"/>
        </w:rPr>
        <w:t>）元素周期表的纵行叫做族，分为主族、副族、</w:t>
      </w:r>
      <w:r w:rsidRPr="003327B2">
        <w:rPr>
          <w:bCs/>
          <w:color w:val="000000"/>
          <w:kern w:val="0"/>
        </w:rPr>
        <w:t>Ⅷ</w:t>
      </w:r>
      <w:r w:rsidRPr="003327B2">
        <w:rPr>
          <w:bCs/>
          <w:color w:val="000000"/>
          <w:kern w:val="0"/>
        </w:rPr>
        <w:t>族和</w:t>
      </w:r>
      <w:r w:rsidRPr="003327B2">
        <w:rPr>
          <w:bCs/>
          <w:color w:val="000000"/>
          <w:kern w:val="0"/>
        </w:rPr>
        <w:t>0</w:t>
      </w:r>
      <w:r w:rsidRPr="003327B2">
        <w:rPr>
          <w:bCs/>
          <w:color w:val="000000"/>
          <w:kern w:val="0"/>
        </w:rPr>
        <w:t>族。主族用字母</w:t>
      </w:r>
      <w:r w:rsidRPr="003327B2">
        <w:rPr>
          <w:bCs/>
          <w:color w:val="000000"/>
          <w:kern w:val="0"/>
        </w:rPr>
        <w:t>“A”</w:t>
      </w:r>
      <w:r w:rsidRPr="003327B2">
        <w:rPr>
          <w:bCs/>
          <w:color w:val="000000"/>
          <w:kern w:val="0"/>
        </w:rPr>
        <w:t>来表示，共有七个主族，依次用</w:t>
      </w:r>
      <w:r w:rsidRPr="003327B2">
        <w:rPr>
          <w:bCs/>
          <w:color w:val="000000"/>
          <w:kern w:val="0"/>
        </w:rPr>
        <w:t>IA</w:t>
      </w:r>
      <w:r w:rsidRPr="003327B2">
        <w:rPr>
          <w:bCs/>
          <w:color w:val="000000"/>
          <w:kern w:val="0"/>
        </w:rPr>
        <w:t>族、</w:t>
      </w:r>
      <w:proofErr w:type="spellStart"/>
      <w:r w:rsidRPr="003327B2">
        <w:rPr>
          <w:bCs/>
          <w:color w:val="000000"/>
          <w:kern w:val="0"/>
        </w:rPr>
        <w:t>ⅡA</w:t>
      </w:r>
      <w:proofErr w:type="spellEnd"/>
      <w:r w:rsidRPr="003327B2">
        <w:rPr>
          <w:bCs/>
          <w:color w:val="000000"/>
          <w:kern w:val="0"/>
        </w:rPr>
        <w:t>族、</w:t>
      </w:r>
      <w:proofErr w:type="spellStart"/>
      <w:r w:rsidRPr="003327B2">
        <w:rPr>
          <w:bCs/>
          <w:color w:val="000000"/>
          <w:kern w:val="0"/>
        </w:rPr>
        <w:t>ⅢA</w:t>
      </w:r>
      <w:proofErr w:type="spellEnd"/>
      <w:r w:rsidRPr="003327B2">
        <w:rPr>
          <w:bCs/>
          <w:color w:val="000000"/>
          <w:kern w:val="0"/>
        </w:rPr>
        <w:t>族、</w:t>
      </w:r>
      <w:proofErr w:type="spellStart"/>
      <w:r w:rsidRPr="003327B2">
        <w:rPr>
          <w:bCs/>
          <w:color w:val="000000"/>
          <w:kern w:val="0"/>
        </w:rPr>
        <w:t>ⅣA</w:t>
      </w:r>
      <w:proofErr w:type="spellEnd"/>
      <w:r w:rsidRPr="003327B2">
        <w:rPr>
          <w:bCs/>
          <w:color w:val="000000"/>
          <w:kern w:val="0"/>
        </w:rPr>
        <w:t>族、</w:t>
      </w:r>
      <w:r w:rsidRPr="003327B2">
        <w:rPr>
          <w:bCs/>
          <w:color w:val="000000"/>
          <w:kern w:val="0"/>
        </w:rPr>
        <w:t>VA</w:t>
      </w:r>
      <w:r w:rsidRPr="003327B2">
        <w:rPr>
          <w:bCs/>
          <w:color w:val="000000"/>
          <w:kern w:val="0"/>
        </w:rPr>
        <w:t>族、</w:t>
      </w:r>
      <w:proofErr w:type="spellStart"/>
      <w:r w:rsidRPr="003327B2">
        <w:rPr>
          <w:bCs/>
          <w:color w:val="000000"/>
          <w:kern w:val="0"/>
        </w:rPr>
        <w:t>ⅥA</w:t>
      </w:r>
      <w:proofErr w:type="spellEnd"/>
      <w:r w:rsidRPr="003327B2">
        <w:rPr>
          <w:bCs/>
          <w:color w:val="000000"/>
          <w:kern w:val="0"/>
        </w:rPr>
        <w:t>族、</w:t>
      </w:r>
      <w:proofErr w:type="spellStart"/>
      <w:r w:rsidRPr="003327B2">
        <w:rPr>
          <w:bCs/>
          <w:color w:val="000000"/>
          <w:kern w:val="0"/>
        </w:rPr>
        <w:t>ⅦA</w:t>
      </w:r>
      <w:proofErr w:type="spellEnd"/>
      <w:r w:rsidRPr="003327B2">
        <w:rPr>
          <w:bCs/>
          <w:color w:val="000000"/>
          <w:kern w:val="0"/>
        </w:rPr>
        <w:t>族表示。同一主族元素化学性质相似。</w:t>
      </w:r>
      <w:r w:rsidRPr="003327B2">
        <w:rPr>
          <w:bCs/>
          <w:color w:val="000000"/>
          <w:kern w:val="0"/>
        </w:rPr>
        <w:br/>
      </w:r>
      <w:r w:rsidRPr="003327B2">
        <w:rPr>
          <w:rFonts w:ascii="宋体" w:hAnsi="宋体" w:cs="宋体" w:hint="eastAsia"/>
          <w:bCs/>
          <w:color w:val="000000"/>
          <w:kern w:val="0"/>
        </w:rPr>
        <w:t>①</w:t>
      </w:r>
      <w:r w:rsidRPr="003327B2">
        <w:rPr>
          <w:bCs/>
          <w:color w:val="000000"/>
          <w:kern w:val="0"/>
        </w:rPr>
        <w:t>甲同学研究了同主族元素原子结构的共同点，</w:t>
      </w:r>
      <w:proofErr w:type="gramStart"/>
      <w:r w:rsidRPr="003327B2">
        <w:rPr>
          <w:bCs/>
          <w:color w:val="000000"/>
          <w:kern w:val="0"/>
        </w:rPr>
        <w:t>提出将氦元素</w:t>
      </w:r>
      <w:proofErr w:type="gramEnd"/>
      <w:r w:rsidRPr="003327B2">
        <w:rPr>
          <w:bCs/>
          <w:color w:val="000000"/>
          <w:kern w:val="0"/>
        </w:rPr>
        <w:t>放在第</w:t>
      </w:r>
      <w:proofErr w:type="spellStart"/>
      <w:r w:rsidRPr="003327B2">
        <w:rPr>
          <w:bCs/>
          <w:color w:val="000000"/>
          <w:kern w:val="0"/>
        </w:rPr>
        <w:t>ⅡA</w:t>
      </w:r>
      <w:proofErr w:type="spellEnd"/>
      <w:r w:rsidRPr="003327B2">
        <w:rPr>
          <w:bCs/>
          <w:color w:val="000000"/>
          <w:kern w:val="0"/>
        </w:rPr>
        <w:t>族，甲同学的依据是</w:t>
      </w:r>
      <w:r w:rsidRPr="003327B2">
        <w:rPr>
          <w:bCs/>
          <w:color w:val="000000"/>
          <w:kern w:val="0"/>
          <w:u w:val="single"/>
        </w:rPr>
        <w:t xml:space="preserve">            </w:t>
      </w:r>
      <w:r w:rsidRPr="003327B2">
        <w:rPr>
          <w:bCs/>
          <w:color w:val="000000"/>
          <w:kern w:val="0"/>
        </w:rPr>
        <w:t>；乙同学进行了反驳，认为氦元素属于</w:t>
      </w:r>
      <w:r w:rsidRPr="003327B2">
        <w:rPr>
          <w:bCs/>
          <w:color w:val="000000"/>
          <w:kern w:val="0"/>
        </w:rPr>
        <w:t>0</w:t>
      </w:r>
      <w:r w:rsidRPr="003327B2">
        <w:rPr>
          <w:bCs/>
          <w:color w:val="000000"/>
          <w:kern w:val="0"/>
        </w:rPr>
        <w:t>族元素的一种，乙同学的依据是</w:t>
      </w:r>
      <w:r w:rsidRPr="003327B2">
        <w:rPr>
          <w:bCs/>
          <w:color w:val="000000"/>
          <w:kern w:val="0"/>
          <w:u w:val="single"/>
        </w:rPr>
        <w:t xml:space="preserve">                  </w:t>
      </w:r>
      <w:r w:rsidRPr="003327B2">
        <w:rPr>
          <w:bCs/>
          <w:color w:val="000000"/>
          <w:kern w:val="0"/>
        </w:rPr>
        <w:t>。</w:t>
      </w:r>
      <w:r w:rsidRPr="003327B2">
        <w:rPr>
          <w:bCs/>
          <w:color w:val="000000"/>
          <w:kern w:val="0"/>
        </w:rPr>
        <w:br/>
      </w:r>
      <w:r w:rsidRPr="003327B2">
        <w:rPr>
          <w:rFonts w:ascii="宋体" w:hAnsi="宋体" w:cs="宋体" w:hint="eastAsia"/>
          <w:bCs/>
          <w:color w:val="000000"/>
          <w:kern w:val="0"/>
        </w:rPr>
        <w:t>②</w:t>
      </w:r>
      <w:r w:rsidRPr="003327B2">
        <w:rPr>
          <w:bCs/>
          <w:color w:val="000000"/>
          <w:kern w:val="0"/>
        </w:rPr>
        <w:t>硒元素是人体必须的微量元素之一，有防癌、抗癌的作用。硒原子结构示意图如图</w:t>
      </w:r>
      <w:r>
        <w:rPr>
          <w:noProof/>
          <w:color w:val="000000"/>
          <w:kern w:val="0"/>
        </w:rPr>
        <w:drawing>
          <wp:inline distT="0" distB="0" distL="0" distR="0">
            <wp:extent cx="866775" cy="962025"/>
            <wp:effectExtent l="0" t="0" r="9525" b="9525"/>
            <wp:docPr id="63" name="图片 63"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学科网 版权所有"/>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6775" cy="962025"/>
                    </a:xfrm>
                    <a:prstGeom prst="rect">
                      <a:avLst/>
                    </a:prstGeom>
                    <a:noFill/>
                    <a:ln>
                      <a:noFill/>
                    </a:ln>
                  </pic:spPr>
                </pic:pic>
              </a:graphicData>
            </a:graphic>
          </wp:inline>
        </w:drawing>
      </w:r>
      <w:r w:rsidRPr="003327B2">
        <w:rPr>
          <w:bCs/>
          <w:color w:val="000000"/>
          <w:kern w:val="0"/>
        </w:rPr>
        <w:t>请你分析硒元素在元素周期表中的位置是第</w:t>
      </w:r>
      <w:r w:rsidRPr="003327B2">
        <w:rPr>
          <w:bCs/>
          <w:color w:val="000000"/>
          <w:kern w:val="0"/>
        </w:rPr>
        <w:t>4</w:t>
      </w:r>
      <w:r w:rsidRPr="003327B2">
        <w:rPr>
          <w:bCs/>
          <w:color w:val="000000"/>
          <w:kern w:val="0"/>
        </w:rPr>
        <w:t>周期、第</w:t>
      </w:r>
      <w:r w:rsidRPr="003327B2">
        <w:rPr>
          <w:bCs/>
          <w:color w:val="000000"/>
          <w:kern w:val="0"/>
          <w:u w:val="single"/>
        </w:rPr>
        <w:t xml:space="preserve">         </w:t>
      </w:r>
      <w:r w:rsidRPr="003327B2">
        <w:rPr>
          <w:bCs/>
          <w:color w:val="000000"/>
          <w:kern w:val="0"/>
        </w:rPr>
        <w:t>族。</w:t>
      </w:r>
      <w:r w:rsidRPr="003327B2">
        <w:rPr>
          <w:bCs/>
          <w:color w:val="000000"/>
          <w:kern w:val="0"/>
        </w:rPr>
        <w:br/>
      </w:r>
      <w:r w:rsidRPr="003327B2">
        <w:rPr>
          <w:bCs/>
          <w:color w:val="000000"/>
          <w:kern w:val="0"/>
        </w:rPr>
        <w:t>（</w:t>
      </w:r>
      <w:r w:rsidRPr="003327B2">
        <w:rPr>
          <w:bCs/>
          <w:color w:val="000000"/>
          <w:kern w:val="0"/>
        </w:rPr>
        <w:t>4</w:t>
      </w:r>
      <w:r w:rsidRPr="003327B2">
        <w:rPr>
          <w:bCs/>
          <w:color w:val="000000"/>
          <w:kern w:val="0"/>
        </w:rPr>
        <w:t>）核电荷数</w:t>
      </w:r>
      <w:r w:rsidRPr="003327B2">
        <w:rPr>
          <w:bCs/>
          <w:color w:val="000000"/>
          <w:kern w:val="0"/>
        </w:rPr>
        <w:t>1-18</w:t>
      </w:r>
      <w:r w:rsidRPr="003327B2">
        <w:rPr>
          <w:bCs/>
          <w:color w:val="000000"/>
          <w:kern w:val="0"/>
        </w:rPr>
        <w:t>的非金属元素</w:t>
      </w:r>
      <w:r w:rsidRPr="003327B2">
        <w:rPr>
          <w:bCs/>
          <w:color w:val="000000"/>
          <w:kern w:val="0"/>
        </w:rPr>
        <w:t>A</w:t>
      </w:r>
      <w:r w:rsidRPr="003327B2">
        <w:rPr>
          <w:bCs/>
          <w:color w:val="000000"/>
          <w:kern w:val="0"/>
        </w:rPr>
        <w:t>和</w:t>
      </w:r>
      <w:r w:rsidRPr="003327B2">
        <w:rPr>
          <w:bCs/>
          <w:color w:val="000000"/>
          <w:kern w:val="0"/>
        </w:rPr>
        <w:t>B</w:t>
      </w:r>
      <w:r w:rsidRPr="003327B2">
        <w:rPr>
          <w:bCs/>
          <w:color w:val="000000"/>
          <w:kern w:val="0"/>
        </w:rPr>
        <w:t>，可形成原子个数比</w:t>
      </w:r>
      <w:r w:rsidRPr="003327B2">
        <w:rPr>
          <w:bCs/>
          <w:color w:val="000000"/>
          <w:kern w:val="0"/>
        </w:rPr>
        <w:t>1</w:t>
      </w:r>
      <w:r w:rsidRPr="003327B2">
        <w:rPr>
          <w:bCs/>
          <w:color w:val="000000"/>
          <w:kern w:val="0"/>
        </w:rPr>
        <w:t>：</w:t>
      </w:r>
      <w:r w:rsidRPr="003327B2">
        <w:rPr>
          <w:bCs/>
          <w:color w:val="000000"/>
          <w:kern w:val="0"/>
        </w:rPr>
        <w:t>1</w:t>
      </w:r>
      <w:r w:rsidRPr="003327B2">
        <w:rPr>
          <w:bCs/>
          <w:color w:val="000000"/>
          <w:kern w:val="0"/>
        </w:rPr>
        <w:t>和</w:t>
      </w:r>
      <w:r w:rsidRPr="003327B2">
        <w:rPr>
          <w:bCs/>
          <w:color w:val="000000"/>
          <w:kern w:val="0"/>
        </w:rPr>
        <w:t>2</w:t>
      </w:r>
      <w:r w:rsidRPr="003327B2">
        <w:rPr>
          <w:bCs/>
          <w:color w:val="000000"/>
          <w:kern w:val="0"/>
        </w:rPr>
        <w:t>：</w:t>
      </w:r>
      <w:r w:rsidRPr="003327B2">
        <w:rPr>
          <w:bCs/>
          <w:color w:val="000000"/>
          <w:kern w:val="0"/>
        </w:rPr>
        <w:t>1</w:t>
      </w:r>
      <w:r w:rsidRPr="003327B2">
        <w:rPr>
          <w:bCs/>
          <w:color w:val="000000"/>
          <w:kern w:val="0"/>
        </w:rPr>
        <w:t>的两种常温下呈液态的化合物，写出这两种化合物的化学</w:t>
      </w:r>
      <w:r w:rsidRPr="003327B2">
        <w:rPr>
          <w:bCs/>
          <w:color w:val="000000"/>
          <w:kern w:val="0"/>
          <w:u w:val="single"/>
          <w:vertAlign w:val="subscript"/>
        </w:rPr>
        <w:t xml:space="preserve">                  </w:t>
      </w:r>
      <w:r w:rsidRPr="003327B2">
        <w:rPr>
          <w:bCs/>
          <w:color w:val="000000"/>
          <w:kern w:val="0"/>
        </w:rPr>
        <w:t>。</w:t>
      </w:r>
    </w:p>
    <w:p w:rsidR="005A150B" w:rsidRPr="005A150B" w:rsidRDefault="005A150B" w:rsidP="00F46387">
      <w:pPr>
        <w:adjustRightInd w:val="0"/>
        <w:snapToGrid w:val="0"/>
        <w:spacing w:line="360" w:lineRule="auto"/>
        <w:ind w:rightChars="-216" w:right="-454" w:firstLineChars="132" w:firstLine="424"/>
        <w:jc w:val="center"/>
        <w:rPr>
          <w:rFonts w:hint="eastAsia"/>
          <w:b/>
          <w:bCs/>
          <w:color w:val="FF0000"/>
          <w:sz w:val="32"/>
          <w:szCs w:val="32"/>
        </w:rPr>
      </w:pPr>
      <w:bookmarkStart w:id="0" w:name="_GoBack"/>
      <w:bookmarkEnd w:id="0"/>
    </w:p>
    <w:sectPr w:rsidR="005A150B" w:rsidRPr="005A150B" w:rsidSect="00F510D3">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05C" w:rsidRDefault="0048505C" w:rsidP="00F46387">
      <w:r>
        <w:separator/>
      </w:r>
    </w:p>
  </w:endnote>
  <w:endnote w:type="continuationSeparator" w:id="0">
    <w:p w:rsidR="0048505C" w:rsidRDefault="0048505C" w:rsidP="00F46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05C" w:rsidRDefault="0048505C" w:rsidP="00F46387">
      <w:r>
        <w:separator/>
      </w:r>
    </w:p>
  </w:footnote>
  <w:footnote w:type="continuationSeparator" w:id="0">
    <w:p w:rsidR="0048505C" w:rsidRDefault="0048505C" w:rsidP="00F463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E61E62"/>
    <w:multiLevelType w:val="singleLevel"/>
    <w:tmpl w:val="56E61E62"/>
    <w:lvl w:ilvl="0">
      <w:start w:val="1"/>
      <w:numFmt w:val="decimal"/>
      <w:suff w:val="nothing"/>
      <w:lvlText w:val="%1、"/>
      <w:lvlJc w:val="left"/>
    </w:lvl>
  </w:abstractNum>
  <w:abstractNum w:abstractNumId="1">
    <w:nsid w:val="59A90216"/>
    <w:multiLevelType w:val="singleLevel"/>
    <w:tmpl w:val="59A90216"/>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EFF"/>
    <w:rsid w:val="00061919"/>
    <w:rsid w:val="0048505C"/>
    <w:rsid w:val="00503EFF"/>
    <w:rsid w:val="005A150B"/>
    <w:rsid w:val="006B0F38"/>
    <w:rsid w:val="00A8737C"/>
    <w:rsid w:val="00DF728E"/>
    <w:rsid w:val="00F46387"/>
    <w:rsid w:val="00FB3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38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63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6387"/>
    <w:rPr>
      <w:sz w:val="18"/>
      <w:szCs w:val="18"/>
    </w:rPr>
  </w:style>
  <w:style w:type="paragraph" w:styleId="a4">
    <w:name w:val="footer"/>
    <w:basedOn w:val="a"/>
    <w:link w:val="Char0"/>
    <w:uiPriority w:val="99"/>
    <w:unhideWhenUsed/>
    <w:rsid w:val="00F463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46387"/>
    <w:rPr>
      <w:sz w:val="18"/>
      <w:szCs w:val="18"/>
    </w:rPr>
  </w:style>
  <w:style w:type="character" w:customStyle="1" w:styleId="Char1">
    <w:name w:val="纯文本 Char1"/>
    <w:aliases w:val="Char Char1,Char Char Char1,Char Char Char Char,普通文字 Char1,普通文字 Char Char1,普通文字 Char Char Char,标题1 Char1,标题1 Char Char1,标题1 Char Char Char,标题1 Char Char Char Char Char1,标题1 Char Char Char Char Char Char,游 Char,游数的 Char,游数的格式 Char,纯文本 Char3"/>
    <w:link w:val="a5"/>
    <w:locked/>
    <w:rsid w:val="00F46387"/>
    <w:rPr>
      <w:rFonts w:ascii="宋体" w:eastAsia="宋体" w:hAnsi="Courier New" w:cs="Courier New"/>
      <w:szCs w:val="21"/>
    </w:rPr>
  </w:style>
  <w:style w:type="paragraph" w:styleId="a5">
    <w:name w:val="Plain Text"/>
    <w:aliases w:val="Char,Char Char,Char Char Char,普通文字,普通文字 Char,普通文字 Char Char,标题1,标题1 Char,标题1 Char Char,标题1 Char Char Char Char,标题1 Char Char Char Char Char,游,游数的,游数的格式,纯文本 Char Char,纯文本 Char Char Char,纯文本 Char Char1,纯文本 Char Char1 Char Char Char"/>
    <w:basedOn w:val="a"/>
    <w:link w:val="Char1"/>
    <w:qFormat/>
    <w:rsid w:val="00F46387"/>
    <w:rPr>
      <w:rFonts w:ascii="宋体" w:hAnsi="Courier New" w:cs="Courier New"/>
      <w:szCs w:val="21"/>
    </w:rPr>
  </w:style>
  <w:style w:type="character" w:customStyle="1" w:styleId="Char2">
    <w:name w:val="纯文本 Char"/>
    <w:basedOn w:val="a0"/>
    <w:uiPriority w:val="99"/>
    <w:semiHidden/>
    <w:rsid w:val="00F46387"/>
    <w:rPr>
      <w:rFonts w:ascii="宋体" w:eastAsia="宋体" w:hAnsi="Courier New" w:cs="Courier New"/>
      <w:szCs w:val="21"/>
    </w:rPr>
  </w:style>
  <w:style w:type="character" w:customStyle="1" w:styleId="qseq">
    <w:name w:val="qseq"/>
    <w:basedOn w:val="a0"/>
    <w:rsid w:val="00F46387"/>
  </w:style>
  <w:style w:type="paragraph" w:styleId="a6">
    <w:name w:val="Balloon Text"/>
    <w:basedOn w:val="a"/>
    <w:link w:val="Char3"/>
    <w:uiPriority w:val="99"/>
    <w:semiHidden/>
    <w:unhideWhenUsed/>
    <w:rsid w:val="00F46387"/>
    <w:rPr>
      <w:sz w:val="18"/>
      <w:szCs w:val="18"/>
    </w:rPr>
  </w:style>
  <w:style w:type="character" w:customStyle="1" w:styleId="Char3">
    <w:name w:val="批注框文本 Char"/>
    <w:basedOn w:val="a0"/>
    <w:link w:val="a6"/>
    <w:uiPriority w:val="99"/>
    <w:semiHidden/>
    <w:rsid w:val="00F46387"/>
    <w:rPr>
      <w:rFonts w:ascii="Times New Roman" w:eastAsia="宋体" w:hAnsi="Times New Roman" w:cs="Times New Roman"/>
      <w:sz w:val="18"/>
      <w:szCs w:val="18"/>
    </w:rPr>
  </w:style>
  <w:style w:type="paragraph" w:customStyle="1" w:styleId="DefaultParagraph">
    <w:name w:val="DefaultParagraph"/>
    <w:qFormat/>
    <w:rsid w:val="00A8737C"/>
    <w:rPr>
      <w:rFonts w:ascii="Times New Roman" w:eastAsia="宋体"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38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63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6387"/>
    <w:rPr>
      <w:sz w:val="18"/>
      <w:szCs w:val="18"/>
    </w:rPr>
  </w:style>
  <w:style w:type="paragraph" w:styleId="a4">
    <w:name w:val="footer"/>
    <w:basedOn w:val="a"/>
    <w:link w:val="Char0"/>
    <w:uiPriority w:val="99"/>
    <w:unhideWhenUsed/>
    <w:rsid w:val="00F463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46387"/>
    <w:rPr>
      <w:sz w:val="18"/>
      <w:szCs w:val="18"/>
    </w:rPr>
  </w:style>
  <w:style w:type="character" w:customStyle="1" w:styleId="Char1">
    <w:name w:val="纯文本 Char1"/>
    <w:aliases w:val="Char Char1,Char Char Char1,Char Char Char Char,普通文字 Char1,普通文字 Char Char1,普通文字 Char Char Char,标题1 Char1,标题1 Char Char1,标题1 Char Char Char,标题1 Char Char Char Char Char1,标题1 Char Char Char Char Char Char,游 Char,游数的 Char,游数的格式 Char,纯文本 Char3"/>
    <w:link w:val="a5"/>
    <w:locked/>
    <w:rsid w:val="00F46387"/>
    <w:rPr>
      <w:rFonts w:ascii="宋体" w:eastAsia="宋体" w:hAnsi="Courier New" w:cs="Courier New"/>
      <w:szCs w:val="21"/>
    </w:rPr>
  </w:style>
  <w:style w:type="paragraph" w:styleId="a5">
    <w:name w:val="Plain Text"/>
    <w:aliases w:val="Char,Char Char,Char Char Char,普通文字,普通文字 Char,普通文字 Char Char,标题1,标题1 Char,标题1 Char Char,标题1 Char Char Char Char,标题1 Char Char Char Char Char,游,游数的,游数的格式,纯文本 Char Char,纯文本 Char Char Char,纯文本 Char Char1,纯文本 Char Char1 Char Char Char"/>
    <w:basedOn w:val="a"/>
    <w:link w:val="Char1"/>
    <w:qFormat/>
    <w:rsid w:val="00F46387"/>
    <w:rPr>
      <w:rFonts w:ascii="宋体" w:hAnsi="Courier New" w:cs="Courier New"/>
      <w:szCs w:val="21"/>
    </w:rPr>
  </w:style>
  <w:style w:type="character" w:customStyle="1" w:styleId="Char2">
    <w:name w:val="纯文本 Char"/>
    <w:basedOn w:val="a0"/>
    <w:uiPriority w:val="99"/>
    <w:semiHidden/>
    <w:rsid w:val="00F46387"/>
    <w:rPr>
      <w:rFonts w:ascii="宋体" w:eastAsia="宋体" w:hAnsi="Courier New" w:cs="Courier New"/>
      <w:szCs w:val="21"/>
    </w:rPr>
  </w:style>
  <w:style w:type="character" w:customStyle="1" w:styleId="qseq">
    <w:name w:val="qseq"/>
    <w:basedOn w:val="a0"/>
    <w:rsid w:val="00F46387"/>
  </w:style>
  <w:style w:type="paragraph" w:styleId="a6">
    <w:name w:val="Balloon Text"/>
    <w:basedOn w:val="a"/>
    <w:link w:val="Char3"/>
    <w:uiPriority w:val="99"/>
    <w:semiHidden/>
    <w:unhideWhenUsed/>
    <w:rsid w:val="00F46387"/>
    <w:rPr>
      <w:sz w:val="18"/>
      <w:szCs w:val="18"/>
    </w:rPr>
  </w:style>
  <w:style w:type="character" w:customStyle="1" w:styleId="Char3">
    <w:name w:val="批注框文本 Char"/>
    <w:basedOn w:val="a0"/>
    <w:link w:val="a6"/>
    <w:uiPriority w:val="99"/>
    <w:semiHidden/>
    <w:rsid w:val="00F46387"/>
    <w:rPr>
      <w:rFonts w:ascii="Times New Roman" w:eastAsia="宋体" w:hAnsi="Times New Roman" w:cs="Times New Roman"/>
      <w:sz w:val="18"/>
      <w:szCs w:val="18"/>
    </w:rPr>
  </w:style>
  <w:style w:type="paragraph" w:customStyle="1" w:styleId="DefaultParagraph">
    <w:name w:val="DefaultParagraph"/>
    <w:qFormat/>
    <w:rsid w:val="00A8737C"/>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592</Words>
  <Characters>3381</Characters>
  <Application>Microsoft Office Word</Application>
  <DocSecurity>0</DocSecurity>
  <Lines>28</Lines>
  <Paragraphs>7</Paragraphs>
  <ScaleCrop>false</ScaleCrop>
  <Company/>
  <LinksUpToDate>false</LinksUpToDate>
  <CharactersWithSpaces>3966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2020-01-08T13:42:00Z</dcterms:created>
  <dcterms:modified xsi:type="dcterms:W3CDTF">2020-01-08T13:42:00Z</dcterms:modified>
</cp:coreProperties>
</file>