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4.5.0.0 -->
  <w:body>
    <w:p>
      <w:pPr>
        <w:tabs>
          <w:tab w:val="left" w:pos="1871"/>
          <w:tab w:val="left" w:pos="3407"/>
          <w:tab w:val="left" w:pos="4949"/>
          <w:tab w:val="left" w:pos="6599"/>
        </w:tabs>
        <w:jc w:val="center"/>
        <w:rPr>
          <w:rFonts w:ascii="Times New Roman" w:eastAsia="宋体" w:hAnsi="Times New Roman"/>
        </w:rPr>
      </w:pPr>
      <w:r>
        <w:rPr>
          <w:rFonts w:ascii="Times New Roman" w:eastAsia="宋体" w:hAnsi="宋体"/>
          <w:b/>
          <w:sz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height:35pt;margin-left:842pt;margin-top:959pt;mso-position-horizontal-relative:page;mso-position-vertical-relative:top-margin-area;position:absolute;width:24pt;z-index:251658240">
            <v:imagedata r:id="rId5" o:title=""/>
          </v:shape>
        </w:pict>
      </w:r>
      <w:r>
        <w:rPr>
          <w:rFonts w:ascii="Times New Roman" w:eastAsia="宋体" w:hAnsi="宋体"/>
          <w:b/>
          <w:sz w:val="36"/>
        </w:rPr>
        <w:t>课题</w:t>
      </w:r>
      <w:r>
        <w:rPr>
          <w:rFonts w:ascii="Times New Roman" w:eastAsia="宋体" w:hAnsi="Times New Roman"/>
          <w:b/>
          <w:sz w:val="36"/>
        </w:rPr>
        <w:t>3</w:t>
      </w:r>
      <w:r>
        <w:rPr>
          <w:rFonts w:ascii="Times New Roman" w:eastAsia="宋体" w:hAnsi="宋体"/>
          <w:sz w:val="36"/>
        </w:rPr>
        <w:t>　</w:t>
      </w:r>
      <w:r>
        <w:rPr>
          <w:rFonts w:ascii="Times New Roman" w:eastAsia="宋体" w:hAnsi="宋体"/>
          <w:b/>
          <w:sz w:val="36"/>
        </w:rPr>
        <w:t>制取氧气</w:t>
      </w:r>
    </w:p>
    <w:p>
      <w:pPr>
        <w:tabs>
          <w:tab w:val="left" w:pos="1871"/>
          <w:tab w:val="left" w:pos="3407"/>
          <w:tab w:val="left" w:pos="4949"/>
          <w:tab w:val="left" w:pos="6599"/>
        </w:tabs>
        <w:jc w:val="center"/>
        <w:rPr>
          <w:rFonts w:ascii="Times New Roman" w:eastAsia="宋体" w:hAnsi="Times New Roman"/>
        </w:rPr>
      </w:pPr>
      <w:r>
        <w:rPr>
          <w:rFonts w:ascii="Cambria Math" w:eastAsia="NEU-BZ-S92" w:hAnsi="Cambria Math"/>
          <w:color w:val="FF00FF"/>
        </w:rPr>
        <w:t>◇</w:t>
      </w:r>
      <w:r>
        <w:rPr>
          <w:rFonts w:ascii="Times New Roman" w:eastAsia="楷体" w:hAnsi="楷体"/>
          <w:color w:val="FF00FF"/>
          <w:sz w:val="36"/>
        </w:rPr>
        <w:t>教学目标</w:t>
      </w:r>
      <w:r>
        <w:rPr>
          <w:rFonts w:ascii="Cambria Math" w:eastAsia="NEU-BZ-S92" w:hAnsi="Cambria Math"/>
          <w:color w:val="FF00FF"/>
        </w:rPr>
        <w:t>◇</w:t>
      </w:r>
    </w:p>
    <w:p>
      <w:pPr>
        <w:tabs>
          <w:tab w:val="left" w:pos="1871"/>
          <w:tab w:val="left" w:pos="3407"/>
          <w:tab w:val="left" w:pos="4949"/>
          <w:tab w:val="left" w:pos="6599"/>
        </w:tabs>
        <w:rPr>
          <w:rFonts w:ascii="Times New Roman" w:eastAsia="宋体" w:hAnsi="Times New Roman"/>
        </w:rPr>
      </w:pPr>
    </w:p>
    <w:p>
      <w:pPr>
        <w:tabs>
          <w:tab w:val="left" w:pos="1871"/>
          <w:tab w:val="left" w:pos="3407"/>
          <w:tab w:val="left" w:pos="4949"/>
          <w:tab w:val="left" w:pos="6599"/>
        </w:tabs>
        <w:rPr>
          <w:rFonts w:ascii="Times New Roman" w:eastAsia="宋体" w:hAnsi="Times New Roman"/>
        </w:rPr>
      </w:pPr>
      <w:r>
        <w:rPr>
          <w:rFonts w:ascii="Arial" w:eastAsia="黑体" w:hAnsi="黑体"/>
        </w:rPr>
        <w:t>【知识与技能】</w:t>
      </w:r>
    </w:p>
    <w:p>
      <w:pPr>
        <w:tabs>
          <w:tab w:val="left" w:pos="1871"/>
          <w:tab w:val="left" w:pos="3407"/>
          <w:tab w:val="left" w:pos="4949"/>
          <w:tab w:val="left" w:pos="6599"/>
        </w:tabs>
        <w:ind w:firstLine="420" w:firstLineChars="200"/>
        <w:rPr>
          <w:rFonts w:ascii="Times New Roman" w:eastAsia="宋体" w:hAnsi="Times New Roman"/>
        </w:rPr>
      </w:pPr>
      <w:r>
        <w:rPr>
          <w:rFonts w:ascii="Times New Roman" w:eastAsia="宋体" w:hAnsi="Times New Roman"/>
        </w:rPr>
        <w:t>1</w:t>
      </w:r>
      <w:r>
        <w:rPr>
          <w:rFonts w:ascii="Times New Roman" w:eastAsia="宋体" w:hAnsi="Times New Roman" w:cs="Times New Roman"/>
        </w:rPr>
        <w:t>.</w:t>
      </w:r>
      <w:r>
        <w:rPr>
          <w:rFonts w:ascii="Times New Roman" w:eastAsia="宋体" w:hAnsi="宋体"/>
        </w:rPr>
        <w:t>了解实验室制取氧气的方法和原理。</w:t>
      </w:r>
    </w:p>
    <w:p>
      <w:pPr>
        <w:tabs>
          <w:tab w:val="left" w:pos="1871"/>
          <w:tab w:val="left" w:pos="3407"/>
          <w:tab w:val="left" w:pos="4949"/>
          <w:tab w:val="left" w:pos="6599"/>
        </w:tabs>
        <w:ind w:firstLine="420" w:firstLineChars="200"/>
        <w:rPr>
          <w:rFonts w:ascii="Times New Roman" w:eastAsia="宋体" w:hAnsi="Times New Roman"/>
        </w:rPr>
      </w:pPr>
      <w:r>
        <w:rPr>
          <w:rFonts w:ascii="Times New Roman" w:eastAsia="宋体" w:hAnsi="Times New Roman"/>
        </w:rPr>
        <w:t>2</w:t>
      </w:r>
      <w:r>
        <w:rPr>
          <w:rFonts w:ascii="Times New Roman" w:eastAsia="宋体" w:hAnsi="Times New Roman" w:cs="Times New Roman"/>
        </w:rPr>
        <w:t>.</w:t>
      </w:r>
      <w:r>
        <w:rPr>
          <w:rFonts w:ascii="Times New Roman" w:eastAsia="宋体" w:hAnsi="宋体"/>
        </w:rPr>
        <w:t>知道催化剂的概念和催化剂对化学反应的重要作用。</w:t>
      </w:r>
    </w:p>
    <w:p>
      <w:pPr>
        <w:tabs>
          <w:tab w:val="left" w:pos="1871"/>
          <w:tab w:val="left" w:pos="3407"/>
          <w:tab w:val="left" w:pos="4949"/>
          <w:tab w:val="left" w:pos="6599"/>
        </w:tabs>
        <w:rPr>
          <w:rFonts w:ascii="Times New Roman" w:eastAsia="宋体" w:hAnsi="Times New Roman"/>
        </w:rPr>
      </w:pPr>
      <w:r>
        <w:rPr>
          <w:rFonts w:ascii="Arial" w:eastAsia="黑体" w:hAnsi="黑体"/>
        </w:rPr>
        <w:t>【过程与方法】</w:t>
      </w:r>
    </w:p>
    <w:p>
      <w:pPr>
        <w:tabs>
          <w:tab w:val="left" w:pos="1871"/>
          <w:tab w:val="left" w:pos="3407"/>
          <w:tab w:val="left" w:pos="4949"/>
          <w:tab w:val="left" w:pos="6599"/>
        </w:tabs>
        <w:ind w:firstLine="420" w:firstLineChars="200"/>
        <w:rPr>
          <w:rFonts w:ascii="Times New Roman" w:eastAsia="宋体" w:hAnsi="Times New Roman"/>
        </w:rPr>
      </w:pPr>
      <w:r>
        <w:rPr>
          <w:rFonts w:ascii="Times New Roman" w:eastAsia="宋体" w:hAnsi="宋体"/>
        </w:rPr>
        <w:t>通过对二氧化锰在过氧化氢分解反应中作用的探究,初步了解探究式学习,体验探究过程。</w:t>
      </w:r>
    </w:p>
    <w:p>
      <w:pPr>
        <w:tabs>
          <w:tab w:val="left" w:pos="1871"/>
          <w:tab w:val="left" w:pos="3407"/>
          <w:tab w:val="left" w:pos="4949"/>
          <w:tab w:val="left" w:pos="6599"/>
        </w:tabs>
        <w:rPr>
          <w:rFonts w:ascii="Times New Roman" w:eastAsia="宋体" w:hAnsi="Times New Roman"/>
        </w:rPr>
      </w:pPr>
      <w:r>
        <w:rPr>
          <w:rFonts w:ascii="Arial" w:eastAsia="黑体" w:hAnsi="黑体"/>
        </w:rPr>
        <w:t>【情感</w:t>
      </w:r>
      <w:r>
        <w:rPr>
          <w:rFonts w:ascii="Times New Roman" w:eastAsia="宋体" w:hAnsi="Times New Roman" w:cs="Times New Roman"/>
        </w:rPr>
        <w:t>·</w:t>
      </w:r>
      <w:r>
        <w:rPr>
          <w:rFonts w:ascii="Arial" w:eastAsia="黑体" w:hAnsi="黑体"/>
        </w:rPr>
        <w:t>态度</w:t>
      </w:r>
      <w:r>
        <w:rPr>
          <w:rFonts w:ascii="Times New Roman" w:eastAsia="宋体" w:hAnsi="Times New Roman" w:cs="Times New Roman"/>
        </w:rPr>
        <w:t>·</w:t>
      </w:r>
      <w:r>
        <w:rPr>
          <w:rFonts w:ascii="Arial" w:eastAsia="黑体" w:hAnsi="黑体"/>
        </w:rPr>
        <w:t>价值观】</w:t>
      </w:r>
    </w:p>
    <w:p>
      <w:pPr>
        <w:tabs>
          <w:tab w:val="left" w:pos="1871"/>
          <w:tab w:val="left" w:pos="3407"/>
          <w:tab w:val="left" w:pos="4949"/>
          <w:tab w:val="left" w:pos="6599"/>
        </w:tabs>
        <w:ind w:firstLine="420" w:firstLineChars="200"/>
        <w:rPr>
          <w:rFonts w:ascii="Times New Roman" w:eastAsia="宋体" w:hAnsi="Times New Roman"/>
        </w:rPr>
      </w:pPr>
      <w:r>
        <w:rPr>
          <w:rFonts w:ascii="Times New Roman" w:eastAsia="宋体" w:hAnsi="宋体"/>
        </w:rPr>
        <w:t>通过体验实验探究过程,尝试实验成功的快乐,激发学生的探究欲。</w:t>
      </w:r>
    </w:p>
    <w:p>
      <w:pPr>
        <w:tabs>
          <w:tab w:val="left" w:pos="1871"/>
          <w:tab w:val="left" w:pos="3407"/>
          <w:tab w:val="left" w:pos="4949"/>
          <w:tab w:val="left" w:pos="6599"/>
        </w:tabs>
        <w:jc w:val="center"/>
        <w:rPr>
          <w:rFonts w:ascii="Times New Roman" w:eastAsia="宋体" w:hAnsi="Times New Roman"/>
        </w:rPr>
      </w:pPr>
      <w:r>
        <w:rPr>
          <w:rFonts w:ascii="Cambria Math" w:eastAsia="NEU-BZ-S92" w:hAnsi="Cambria Math"/>
          <w:color w:val="FF00FF"/>
        </w:rPr>
        <w:t>◇</w:t>
      </w:r>
      <w:r>
        <w:rPr>
          <w:rFonts w:ascii="Times New Roman" w:eastAsia="楷体" w:hAnsi="楷体"/>
          <w:color w:val="FF00FF"/>
          <w:sz w:val="36"/>
        </w:rPr>
        <w:t>教学重难点</w:t>
      </w:r>
      <w:r>
        <w:rPr>
          <w:rFonts w:ascii="Cambria Math" w:eastAsia="NEU-BZ-S92" w:hAnsi="Cambria Math"/>
          <w:color w:val="FF00FF"/>
        </w:rPr>
        <w:t>◇</w:t>
      </w:r>
    </w:p>
    <w:p>
      <w:pPr>
        <w:tabs>
          <w:tab w:val="left" w:pos="1871"/>
          <w:tab w:val="left" w:pos="3407"/>
          <w:tab w:val="left" w:pos="4949"/>
          <w:tab w:val="left" w:pos="6599"/>
        </w:tabs>
        <w:ind w:firstLine="420" w:firstLineChars="200"/>
        <w:rPr>
          <w:rFonts w:ascii="Times New Roman" w:eastAsia="宋体" w:hAnsi="Times New Roman"/>
        </w:rPr>
      </w:pPr>
      <w:r>
        <w:rPr>
          <w:rFonts w:ascii="Arial" w:eastAsia="黑体" w:hAnsi="黑体"/>
        </w:rPr>
        <w:t>【教学重点】</w:t>
      </w:r>
    </w:p>
    <w:p>
      <w:pPr>
        <w:tabs>
          <w:tab w:val="left" w:pos="1871"/>
          <w:tab w:val="left" w:pos="3407"/>
          <w:tab w:val="left" w:pos="4949"/>
          <w:tab w:val="left" w:pos="6599"/>
        </w:tabs>
        <w:ind w:firstLine="420" w:firstLineChars="200"/>
        <w:rPr>
          <w:rFonts w:ascii="Times New Roman" w:eastAsia="宋体" w:hAnsi="Times New Roman"/>
        </w:rPr>
      </w:pPr>
      <w:r>
        <w:rPr>
          <w:rFonts w:ascii="Times New Roman" w:eastAsia="宋体" w:hAnsi="宋体"/>
        </w:rPr>
        <w:t>实验室制取氧气的原理和实验操作。</w:t>
      </w:r>
    </w:p>
    <w:p>
      <w:pPr>
        <w:tabs>
          <w:tab w:val="left" w:pos="1871"/>
          <w:tab w:val="left" w:pos="3407"/>
          <w:tab w:val="left" w:pos="4949"/>
          <w:tab w:val="left" w:pos="6599"/>
        </w:tabs>
        <w:rPr>
          <w:rFonts w:ascii="Times New Roman" w:eastAsia="宋体" w:hAnsi="Times New Roman"/>
        </w:rPr>
      </w:pPr>
      <w:r>
        <w:rPr>
          <w:rFonts w:ascii="Arial" w:eastAsia="黑体" w:hAnsi="黑体"/>
        </w:rPr>
        <w:t>【教学难点】</w:t>
      </w:r>
    </w:p>
    <w:p>
      <w:pPr>
        <w:tabs>
          <w:tab w:val="left" w:pos="1871"/>
          <w:tab w:val="left" w:pos="3407"/>
          <w:tab w:val="left" w:pos="4949"/>
          <w:tab w:val="left" w:pos="6599"/>
        </w:tabs>
        <w:ind w:firstLine="420" w:firstLineChars="200"/>
        <w:rPr>
          <w:rFonts w:ascii="Times New Roman" w:eastAsia="宋体" w:hAnsi="Times New Roman"/>
        </w:rPr>
      </w:pPr>
      <w:r>
        <w:rPr>
          <w:rFonts w:ascii="Times New Roman" w:eastAsia="宋体" w:hAnsi="宋体"/>
        </w:rPr>
        <w:t>催化剂的概念和催化作用。</w:t>
      </w:r>
    </w:p>
    <w:p>
      <w:pPr>
        <w:tabs>
          <w:tab w:val="left" w:pos="1871"/>
          <w:tab w:val="left" w:pos="3407"/>
          <w:tab w:val="left" w:pos="4949"/>
          <w:tab w:val="left" w:pos="6599"/>
        </w:tabs>
        <w:jc w:val="center"/>
        <w:rPr>
          <w:rFonts w:ascii="Times New Roman" w:eastAsia="宋体" w:hAnsi="Times New Roman"/>
        </w:rPr>
      </w:pPr>
      <w:r>
        <w:rPr>
          <w:rFonts w:ascii="Cambria Math" w:eastAsia="NEU-BZ-S92" w:hAnsi="Cambria Math"/>
          <w:color w:val="FF00FF"/>
        </w:rPr>
        <w:t>◇</w:t>
      </w:r>
      <w:r>
        <w:rPr>
          <w:rFonts w:ascii="Times New Roman" w:eastAsia="楷体" w:hAnsi="楷体"/>
          <w:color w:val="FF00FF"/>
          <w:sz w:val="36"/>
        </w:rPr>
        <w:t>教学过程</w:t>
      </w:r>
      <w:r>
        <w:rPr>
          <w:rFonts w:ascii="Cambria Math" w:eastAsia="NEU-BZ-S92" w:hAnsi="Cambria Math"/>
          <w:color w:val="FF00FF"/>
        </w:rPr>
        <w:t>◇</w:t>
      </w:r>
    </w:p>
    <w:p>
      <w:pPr>
        <w:tabs>
          <w:tab w:val="left" w:pos="1871"/>
          <w:tab w:val="left" w:pos="3407"/>
          <w:tab w:val="left" w:pos="4949"/>
          <w:tab w:val="left" w:pos="6599"/>
        </w:tabs>
        <w:ind w:firstLine="420" w:firstLineChars="200"/>
        <w:rPr>
          <w:rFonts w:ascii="Times New Roman" w:eastAsia="宋体" w:hAnsi="Times New Roman"/>
        </w:rPr>
      </w:pPr>
      <w:r>
        <w:rPr>
          <w:rFonts w:ascii="Arial" w:eastAsia="黑体" w:hAnsi="黑体"/>
        </w:rPr>
        <w:t>一、导入新课</w:t>
      </w:r>
    </w:p>
    <w:p>
      <w:pPr>
        <w:tabs>
          <w:tab w:val="left" w:pos="1871"/>
          <w:tab w:val="left" w:pos="3407"/>
          <w:tab w:val="left" w:pos="4949"/>
          <w:tab w:val="left" w:pos="6599"/>
        </w:tabs>
        <w:ind w:firstLine="420" w:firstLineChars="200"/>
        <w:rPr>
          <w:rFonts w:ascii="Times New Roman" w:eastAsia="宋体" w:hAnsi="Times New Roman"/>
        </w:rPr>
      </w:pPr>
      <w:r>
        <w:rPr>
          <w:rFonts w:ascii="Times New Roman" w:eastAsia="宋体" w:hAnsi="宋体"/>
        </w:rPr>
        <w:t>请同学们屏住呼吸,看看能坚持多久?(体验游戏)全体同学参与并谈感受。</w:t>
      </w:r>
    </w:p>
    <w:p>
      <w:pPr>
        <w:tabs>
          <w:tab w:val="left" w:pos="1871"/>
          <w:tab w:val="left" w:pos="3407"/>
          <w:tab w:val="left" w:pos="4949"/>
          <w:tab w:val="left" w:pos="6599"/>
        </w:tabs>
        <w:rPr>
          <w:rFonts w:ascii="Times New Roman" w:eastAsia="宋体" w:hAnsi="Times New Roman"/>
        </w:rPr>
      </w:pPr>
      <w:r>
        <w:rPr>
          <w:rFonts w:ascii="Arial" w:eastAsia="黑体" w:hAnsi="黑体"/>
        </w:rPr>
        <w:t>二、推进新课</w:t>
      </w:r>
    </w:p>
    <w:p>
      <w:pPr>
        <w:tabs>
          <w:tab w:val="left" w:pos="1871"/>
          <w:tab w:val="left" w:pos="3407"/>
          <w:tab w:val="left" w:pos="4949"/>
          <w:tab w:val="left" w:pos="6599"/>
        </w:tabs>
        <w:ind w:firstLine="420" w:firstLineChars="200"/>
        <w:rPr>
          <w:rFonts w:ascii="Times New Roman" w:eastAsia="宋体" w:hAnsi="Times New Roman"/>
        </w:rPr>
      </w:pPr>
      <w:r>
        <w:rPr>
          <w:rFonts w:ascii="Times New Roman" w:eastAsia="宋体" w:hAnsi="宋体"/>
        </w:rPr>
        <w:t>[</w:t>
      </w:r>
      <w:r>
        <w:rPr>
          <w:rFonts w:ascii="Arial" w:eastAsia="黑体" w:hAnsi="黑体"/>
        </w:rPr>
        <w:t>过渡</w:t>
      </w:r>
      <w:r>
        <w:rPr>
          <w:rFonts w:ascii="Times New Roman" w:eastAsia="宋体" w:hAnsi="宋体"/>
        </w:rPr>
        <w:t>]氧气是生命的养料,到目前为止,你知道有哪些途径可以获得氧气?</w:t>
      </w:r>
    </w:p>
    <w:p>
      <w:pPr>
        <w:tabs>
          <w:tab w:val="left" w:pos="1871"/>
          <w:tab w:val="left" w:pos="3407"/>
          <w:tab w:val="left" w:pos="4949"/>
          <w:tab w:val="left" w:pos="6599"/>
        </w:tabs>
        <w:ind w:firstLine="420" w:firstLineChars="200"/>
        <w:rPr>
          <w:rFonts w:ascii="Times New Roman" w:eastAsia="宋体" w:hAnsi="Times New Roman"/>
        </w:rPr>
      </w:pPr>
      <w:r>
        <w:rPr>
          <w:rFonts w:ascii="Times New Roman" w:eastAsia="宋体" w:hAnsi="宋体"/>
        </w:rPr>
        <w:t>[</w:t>
      </w:r>
      <w:r>
        <w:rPr>
          <w:rFonts w:ascii="Arial" w:eastAsia="黑体" w:hAnsi="黑体"/>
        </w:rPr>
        <w:t>归纳总结</w:t>
      </w:r>
      <w:r>
        <w:rPr>
          <w:rFonts w:ascii="Times New Roman" w:eastAsia="宋体" w:hAnsi="宋体"/>
        </w:rPr>
        <w:t>]分离液态空气法(工业制法);分解氧化汞。</w:t>
      </w:r>
    </w:p>
    <w:p>
      <w:pPr>
        <w:tabs>
          <w:tab w:val="left" w:pos="1871"/>
          <w:tab w:val="left" w:pos="3407"/>
          <w:tab w:val="left" w:pos="4949"/>
          <w:tab w:val="left" w:pos="6599"/>
        </w:tabs>
        <w:ind w:firstLine="420" w:firstLineChars="200"/>
        <w:rPr>
          <w:rFonts w:ascii="Times New Roman" w:eastAsia="宋体" w:hAnsi="Times New Roman"/>
        </w:rPr>
      </w:pPr>
      <w:r>
        <w:rPr>
          <w:rFonts w:ascii="Times New Roman" w:eastAsia="宋体" w:hAnsi="宋体"/>
        </w:rPr>
        <w:t>[</w:t>
      </w:r>
      <w:r>
        <w:rPr>
          <w:rFonts w:ascii="Arial" w:eastAsia="黑体" w:hAnsi="黑体"/>
        </w:rPr>
        <w:t>讨论交流</w:t>
      </w:r>
      <w:r>
        <w:rPr>
          <w:rFonts w:ascii="Times New Roman" w:eastAsia="宋体" w:hAnsi="宋体"/>
        </w:rPr>
        <w:t>]在实验室中是否适合用这两种方法制取氧气呢?在实验室制取氧气应考虑哪些因素?</w:t>
      </w:r>
    </w:p>
    <w:p>
      <w:pPr>
        <w:tabs>
          <w:tab w:val="left" w:pos="1871"/>
          <w:tab w:val="left" w:pos="3407"/>
          <w:tab w:val="left" w:pos="4949"/>
          <w:tab w:val="left" w:pos="6599"/>
        </w:tabs>
        <w:ind w:firstLine="420" w:firstLineChars="200"/>
        <w:rPr>
          <w:rFonts w:ascii="Times New Roman" w:eastAsia="宋体" w:hAnsi="Times New Roman"/>
        </w:rPr>
      </w:pPr>
      <w:r>
        <w:rPr>
          <w:rFonts w:ascii="Times New Roman" w:eastAsia="宋体" w:hAnsi="宋体"/>
        </w:rPr>
        <w:t>[</w:t>
      </w:r>
      <w:r>
        <w:rPr>
          <w:rFonts w:ascii="Arial" w:eastAsia="黑体" w:hAnsi="黑体"/>
        </w:rPr>
        <w:t>归纳总结</w:t>
      </w:r>
      <w:r>
        <w:rPr>
          <w:rFonts w:ascii="Times New Roman" w:eastAsia="宋体" w:hAnsi="宋体"/>
        </w:rPr>
        <w:t>]实验室制取氧气时选择药品的原则:原料易得、产物纯净、安全环保、操作简单。</w:t>
      </w:r>
    </w:p>
    <w:p>
      <w:pPr>
        <w:tabs>
          <w:tab w:val="left" w:pos="1871"/>
          <w:tab w:val="left" w:pos="3407"/>
          <w:tab w:val="left" w:pos="4949"/>
          <w:tab w:val="left" w:pos="6599"/>
        </w:tabs>
        <w:ind w:firstLine="420" w:firstLineChars="200"/>
        <w:rPr>
          <w:rFonts w:ascii="Times New Roman" w:eastAsia="宋体" w:hAnsi="Times New Roman"/>
        </w:rPr>
      </w:pPr>
      <w:r>
        <w:rPr>
          <w:rFonts w:ascii="Times New Roman" w:eastAsia="宋体" w:hAnsi="宋体"/>
        </w:rPr>
        <w:t>[</w:t>
      </w:r>
      <w:r>
        <w:rPr>
          <w:rFonts w:ascii="Arial" w:eastAsia="黑体" w:hAnsi="黑体"/>
        </w:rPr>
        <w:t>过渡</w:t>
      </w:r>
      <w:r>
        <w:rPr>
          <w:rFonts w:ascii="Times New Roman" w:eastAsia="宋体" w:hAnsi="宋体"/>
        </w:rPr>
        <w:t>]阅读教材第</w:t>
      </w:r>
      <w:r>
        <w:rPr>
          <w:rFonts w:ascii="Times New Roman" w:eastAsia="宋体" w:hAnsi="Times New Roman"/>
        </w:rPr>
        <w:t>37</w:t>
      </w:r>
      <w:r>
        <w:rPr>
          <w:rFonts w:ascii="Times New Roman" w:eastAsia="宋体" w:hAnsi="宋体"/>
        </w:rPr>
        <w:t>页第一段的内容,了解实验室制取氧气的方法。</w:t>
      </w:r>
    </w:p>
    <w:p>
      <w:pPr>
        <w:tabs>
          <w:tab w:val="left" w:pos="1871"/>
          <w:tab w:val="left" w:pos="3407"/>
          <w:tab w:val="left" w:pos="4949"/>
          <w:tab w:val="left" w:pos="6599"/>
        </w:tabs>
        <w:ind w:firstLine="420" w:firstLineChars="200"/>
        <w:rPr>
          <w:rFonts w:ascii="Times New Roman" w:eastAsia="宋体" w:hAnsi="Times New Roman"/>
        </w:rPr>
      </w:pPr>
      <w:r>
        <w:rPr>
          <w:rFonts w:ascii="Times New Roman" w:eastAsia="宋体" w:hAnsi="宋体"/>
        </w:rPr>
        <w:t>[</w:t>
      </w:r>
      <w:r>
        <w:rPr>
          <w:rFonts w:ascii="Arial" w:eastAsia="黑体" w:hAnsi="黑体"/>
        </w:rPr>
        <w:t>演示</w:t>
      </w:r>
      <w:r>
        <w:rPr>
          <w:rFonts w:ascii="Times New Roman" w:eastAsia="宋体" w:hAnsi="宋体"/>
        </w:rPr>
        <w:t>]实验</w:t>
      </w:r>
      <w:r>
        <w:rPr>
          <w:rFonts w:ascii="Times New Roman" w:eastAsia="宋体" w:hAnsi="Times New Roman"/>
        </w:rPr>
        <w:t>2-5</w:t>
      </w:r>
      <w:r>
        <w:rPr>
          <w:rFonts w:ascii="Times New Roman" w:eastAsia="宋体" w:hAnsi="宋体"/>
        </w:rPr>
        <w:t>(根据观察到的现象填写教材第</w:t>
      </w:r>
      <w:r>
        <w:rPr>
          <w:rFonts w:ascii="Times New Roman" w:eastAsia="宋体" w:hAnsi="Times New Roman"/>
        </w:rPr>
        <w:t>37</w:t>
      </w:r>
      <w:r>
        <w:rPr>
          <w:rFonts w:ascii="Times New Roman" w:eastAsia="宋体" w:hAnsi="宋体"/>
        </w:rPr>
        <w:t>页的表格)。</w:t>
      </w:r>
    </w:p>
    <w:p>
      <w:pPr>
        <w:tabs>
          <w:tab w:val="left" w:pos="1871"/>
          <w:tab w:val="left" w:pos="3407"/>
          <w:tab w:val="left" w:pos="4949"/>
          <w:tab w:val="left" w:pos="6599"/>
        </w:tabs>
        <w:ind w:firstLine="420" w:firstLineChars="200"/>
        <w:rPr>
          <w:rFonts w:ascii="Times New Roman" w:eastAsia="宋体" w:hAnsi="Times New Roman"/>
        </w:rPr>
      </w:pPr>
      <w:r>
        <w:rPr>
          <w:rFonts w:ascii="Times New Roman" w:eastAsia="宋体" w:hAnsi="宋体"/>
        </w:rPr>
        <w:t>[</w:t>
      </w:r>
      <w:r>
        <w:rPr>
          <w:rFonts w:ascii="Arial" w:eastAsia="黑体" w:hAnsi="黑体"/>
        </w:rPr>
        <w:t>特别提醒</w:t>
      </w:r>
      <w:r>
        <w:rPr>
          <w:rFonts w:ascii="Times New Roman" w:eastAsia="宋体" w:hAnsi="宋体"/>
        </w:rPr>
        <w:t>]</w:t>
      </w:r>
      <w:r>
        <w:rPr>
          <w:rFonts w:ascii="宋体" w:eastAsia="宋体" w:hAnsi="宋体" w:cs="宋体" w:hint="eastAsia"/>
        </w:rPr>
        <w:t>①</w:t>
      </w:r>
      <w:r>
        <w:rPr>
          <w:rFonts w:ascii="Times New Roman" w:eastAsia="宋体" w:hAnsi="宋体"/>
        </w:rPr>
        <w:t>试管口要略向下倾斜,以防止冷凝水回流到热的试管底部,导致试管炸裂。</w:t>
      </w:r>
    </w:p>
    <w:p>
      <w:pPr>
        <w:tabs>
          <w:tab w:val="left" w:pos="1871"/>
          <w:tab w:val="left" w:pos="3407"/>
          <w:tab w:val="left" w:pos="4949"/>
          <w:tab w:val="left" w:pos="6599"/>
        </w:tabs>
        <w:ind w:firstLine="420" w:firstLineChars="200"/>
        <w:rPr>
          <w:rFonts w:ascii="Times New Roman" w:eastAsia="宋体" w:hAnsi="Times New Roman"/>
        </w:rPr>
      </w:pPr>
      <w:r>
        <w:rPr>
          <w:rFonts w:ascii="宋体" w:eastAsia="宋体" w:hAnsi="宋体" w:cs="宋体" w:hint="eastAsia"/>
        </w:rPr>
        <w:t>②</w:t>
      </w:r>
      <w:r>
        <w:rPr>
          <w:rFonts w:ascii="Times New Roman" w:eastAsia="宋体" w:hAnsi="宋体"/>
        </w:rPr>
        <w:t>加热高锰酸钾固体时应先预热再集中加热。</w:t>
      </w:r>
    </w:p>
    <w:p>
      <w:pPr>
        <w:tabs>
          <w:tab w:val="left" w:pos="1871"/>
          <w:tab w:val="left" w:pos="3407"/>
          <w:tab w:val="left" w:pos="4949"/>
          <w:tab w:val="left" w:pos="6599"/>
        </w:tabs>
        <w:ind w:firstLine="420" w:firstLineChars="200"/>
        <w:rPr>
          <w:rFonts w:ascii="Times New Roman" w:eastAsia="宋体" w:hAnsi="Times New Roman"/>
        </w:rPr>
      </w:pPr>
      <w:r>
        <w:rPr>
          <w:rFonts w:ascii="宋体" w:eastAsia="宋体" w:hAnsi="宋体" w:cs="宋体" w:hint="eastAsia"/>
        </w:rPr>
        <w:t>③</w:t>
      </w:r>
      <w:r>
        <w:rPr>
          <w:rFonts w:ascii="Times New Roman" w:eastAsia="宋体" w:hAnsi="宋体"/>
        </w:rPr>
        <w:t>在试管口放一团棉花可防止加热时高锰酸钾粉末进入导管而堵塞导管。</w:t>
      </w:r>
    </w:p>
    <w:p>
      <w:pPr>
        <w:tabs>
          <w:tab w:val="left" w:pos="1871"/>
          <w:tab w:val="left" w:pos="3407"/>
          <w:tab w:val="left" w:pos="4949"/>
          <w:tab w:val="left" w:pos="6599"/>
        </w:tabs>
        <w:ind w:firstLine="420" w:firstLineChars="200"/>
        <w:rPr>
          <w:rFonts w:ascii="Times New Roman" w:eastAsia="宋体" w:hAnsi="Times New Roman"/>
        </w:rPr>
      </w:pPr>
      <w:r>
        <w:rPr>
          <w:rFonts w:ascii="宋体" w:eastAsia="宋体" w:hAnsi="宋体" w:cs="宋体" w:hint="eastAsia"/>
        </w:rPr>
        <w:t>④</w:t>
      </w:r>
      <w:r>
        <w:rPr>
          <w:rFonts w:ascii="Times New Roman" w:eastAsia="宋体" w:hAnsi="宋体"/>
        </w:rPr>
        <w:t>导气管不能伸入试管内过长,否则不利于气体的导出。</w:t>
      </w:r>
    </w:p>
    <w:p>
      <w:pPr>
        <w:tabs>
          <w:tab w:val="left" w:pos="1871"/>
          <w:tab w:val="left" w:pos="3407"/>
          <w:tab w:val="left" w:pos="4949"/>
          <w:tab w:val="left" w:pos="6599"/>
        </w:tabs>
        <w:ind w:firstLine="420" w:firstLineChars="200"/>
        <w:rPr>
          <w:rFonts w:ascii="Times New Roman" w:eastAsia="宋体" w:hAnsi="Times New Roman"/>
        </w:rPr>
      </w:pPr>
      <w:r>
        <w:rPr>
          <w:rFonts w:ascii="宋体" w:eastAsia="宋体" w:hAnsi="宋体" w:cs="宋体" w:hint="eastAsia"/>
        </w:rPr>
        <w:t>⑤</w:t>
      </w:r>
      <w:r>
        <w:rPr>
          <w:rFonts w:ascii="Times New Roman" w:eastAsia="宋体" w:hAnsi="宋体"/>
        </w:rPr>
        <w:t>用排水法收集时,应等气泡连续均匀冒出时再收集,否则会使收集的气体不纯。</w:t>
      </w:r>
    </w:p>
    <w:p>
      <w:pPr>
        <w:tabs>
          <w:tab w:val="left" w:pos="1871"/>
          <w:tab w:val="left" w:pos="3407"/>
          <w:tab w:val="left" w:pos="4949"/>
          <w:tab w:val="left" w:pos="6599"/>
        </w:tabs>
        <w:ind w:firstLine="420" w:firstLineChars="200"/>
        <w:rPr>
          <w:rFonts w:ascii="Times New Roman" w:eastAsia="宋体" w:hAnsi="Times New Roman"/>
        </w:rPr>
      </w:pPr>
      <w:r>
        <w:rPr>
          <w:rFonts w:ascii="Times New Roman" w:eastAsia="宋体" w:hAnsi="宋体"/>
        </w:rPr>
        <w:t>[</w:t>
      </w:r>
      <w:r>
        <w:rPr>
          <w:rFonts w:ascii="Arial" w:eastAsia="黑体" w:hAnsi="黑体"/>
        </w:rPr>
        <w:t>归纳总结</w:t>
      </w:r>
      <w:r>
        <w:rPr>
          <w:rFonts w:ascii="Times New Roman" w:eastAsia="宋体" w:hAnsi="宋体"/>
        </w:rPr>
        <w:t>]</w:t>
      </w:r>
    </w:p>
    <w:p>
      <w:pPr>
        <w:tabs>
          <w:tab w:val="left" w:pos="1871"/>
          <w:tab w:val="left" w:pos="3407"/>
          <w:tab w:val="left" w:pos="4949"/>
          <w:tab w:val="left" w:pos="6599"/>
        </w:tabs>
      </w:pPr>
    </w:p>
    <w:tbl>
      <w:tblPr>
        <w:tblStyle w:val="TableNormal"/>
        <w:tblW w:w="3640" w:type="dxa"/>
        <w:jc w:val="center"/>
        <w:tblInd w:w="2333"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ayout w:type="fixed"/>
        <w:tblCellMar>
          <w:top w:w="0" w:type="dxa"/>
          <w:left w:w="108" w:type="dxa"/>
          <w:bottom w:w="0" w:type="dxa"/>
          <w:right w:w="108" w:type="dxa"/>
        </w:tblCellMar>
      </w:tblPr>
      <w:tblGrid>
        <w:gridCol w:w="931"/>
        <w:gridCol w:w="2709"/>
      </w:tblGrid>
      <w:tr>
        <w:tblPrEx>
          <w:tblW w:w="3640" w:type="dxa"/>
          <w:jc w:val="center"/>
          <w:tblInd w:w="2333"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ayout w:type="fixed"/>
          <w:tblCellMar>
            <w:top w:w="0" w:type="dxa"/>
            <w:left w:w="108" w:type="dxa"/>
            <w:bottom w:w="0" w:type="dxa"/>
            <w:right w:w="108" w:type="dxa"/>
          </w:tblCellMar>
        </w:tblPrEx>
        <w:trPr>
          <w:trHeight w:val="437"/>
          <w:jc w:val="center"/>
        </w:trPr>
        <w:tc>
          <w:tcPr>
            <w:tcW w:w="931" w:type="dxa"/>
            <w:shd w:val="clear" w:color="auto" w:fill="auto"/>
            <w:tcMar>
              <w:left w:w="0" w:type="dxa"/>
              <w:right w:w="0" w:type="dxa"/>
            </w:tcMar>
            <w:vAlign w:val="center"/>
          </w:tcPr>
          <w:p>
            <w:pPr>
              <w:tabs>
                <w:tab w:val="left" w:pos="1871"/>
                <w:tab w:val="left" w:pos="3407"/>
                <w:tab w:val="left" w:pos="4949"/>
                <w:tab w:val="left" w:pos="6599"/>
              </w:tabs>
              <w:jc w:val="center"/>
              <w:rPr>
                <w:sz w:val="18"/>
              </w:rPr>
            </w:pPr>
            <w:bookmarkStart w:id="0" w:name="_GoBack"/>
            <w:r>
              <w:rPr>
                <w:rFonts w:ascii="Times New Roman" w:eastAsia="宋体" w:hAnsi="宋体"/>
                <w:sz w:val="18"/>
              </w:rPr>
              <w:t>实验编号</w:t>
            </w:r>
          </w:p>
        </w:tc>
        <w:tc>
          <w:tcPr>
            <w:tcW w:w="2709" w:type="dxa"/>
            <w:shd w:val="clear" w:color="auto" w:fill="auto"/>
            <w:tcMar>
              <w:left w:w="0" w:type="dxa"/>
              <w:right w:w="0" w:type="dxa"/>
            </w:tcMar>
            <w:vAlign w:val="center"/>
          </w:tcPr>
          <w:p>
            <w:pPr>
              <w:tabs>
                <w:tab w:val="left" w:pos="1871"/>
                <w:tab w:val="left" w:pos="3407"/>
                <w:tab w:val="left" w:pos="4949"/>
                <w:tab w:val="left" w:pos="6599"/>
              </w:tabs>
              <w:jc w:val="center"/>
              <w:rPr>
                <w:sz w:val="18"/>
              </w:rPr>
            </w:pPr>
            <w:r>
              <w:rPr>
                <w:rFonts w:ascii="Times New Roman" w:eastAsia="宋体" w:hAnsi="宋体"/>
                <w:sz w:val="18"/>
              </w:rPr>
              <w:t>现象</w:t>
            </w:r>
          </w:p>
        </w:tc>
      </w:tr>
      <w:tr>
        <w:tblPrEx>
          <w:tblW w:w="3640" w:type="dxa"/>
          <w:jc w:val="center"/>
          <w:tblInd w:w="2333" w:type="dxa"/>
          <w:tblLayout w:type="fixed"/>
          <w:tblCellMar>
            <w:top w:w="0" w:type="dxa"/>
            <w:left w:w="108" w:type="dxa"/>
            <w:bottom w:w="0" w:type="dxa"/>
            <w:right w:w="108" w:type="dxa"/>
          </w:tblCellMar>
        </w:tblPrEx>
        <w:trPr>
          <w:trHeight w:val="406"/>
          <w:jc w:val="center"/>
        </w:trPr>
        <w:tc>
          <w:tcPr>
            <w:tcW w:w="931" w:type="dxa"/>
            <w:shd w:val="clear" w:color="auto" w:fill="auto"/>
            <w:tcMar>
              <w:left w:w="0" w:type="dxa"/>
              <w:right w:w="0" w:type="dxa"/>
            </w:tcMar>
            <w:vAlign w:val="center"/>
          </w:tcPr>
          <w:p>
            <w:pPr>
              <w:tabs>
                <w:tab w:val="left" w:pos="1871"/>
                <w:tab w:val="left" w:pos="3407"/>
                <w:tab w:val="left" w:pos="4949"/>
                <w:tab w:val="left" w:pos="6599"/>
              </w:tabs>
              <w:jc w:val="center"/>
              <w:rPr>
                <w:sz w:val="18"/>
              </w:rPr>
            </w:pPr>
            <w:r>
              <w:rPr>
                <w:rFonts w:ascii="Times New Roman" w:eastAsia="宋体" w:hAnsi="宋体"/>
                <w:sz w:val="18"/>
              </w:rPr>
              <w:t>(</w:t>
            </w:r>
            <w:r>
              <w:rPr>
                <w:rFonts w:ascii="Times New Roman" w:eastAsia="宋体" w:hAnsi="Times New Roman"/>
                <w:sz w:val="18"/>
              </w:rPr>
              <w:t>1</w:t>
            </w:r>
            <w:r>
              <w:rPr>
                <w:rFonts w:ascii="Times New Roman" w:eastAsia="宋体" w:hAnsi="宋体"/>
                <w:sz w:val="18"/>
              </w:rPr>
              <w:t>)</w:t>
            </w:r>
          </w:p>
        </w:tc>
        <w:tc>
          <w:tcPr>
            <w:tcW w:w="2709" w:type="dxa"/>
            <w:shd w:val="clear" w:color="auto" w:fill="auto"/>
            <w:tcMar>
              <w:left w:w="105" w:type="dxa"/>
              <w:right w:w="105" w:type="dxa"/>
            </w:tcMar>
            <w:vAlign w:val="center"/>
          </w:tcPr>
          <w:p>
            <w:pPr>
              <w:tabs>
                <w:tab w:val="left" w:pos="1871"/>
                <w:tab w:val="left" w:pos="3407"/>
                <w:tab w:val="left" w:pos="4949"/>
                <w:tab w:val="left" w:pos="6599"/>
              </w:tabs>
              <w:jc w:val="center"/>
              <w:rPr>
                <w:sz w:val="18"/>
              </w:rPr>
            </w:pPr>
            <w:r>
              <w:rPr>
                <w:rFonts w:ascii="Times New Roman" w:eastAsia="宋体" w:hAnsi="宋体"/>
                <w:sz w:val="18"/>
              </w:rPr>
              <w:t>集气瓶中有大量气泡产生</w:t>
            </w:r>
          </w:p>
        </w:tc>
      </w:tr>
      <w:tr>
        <w:tblPrEx>
          <w:tblW w:w="3640" w:type="dxa"/>
          <w:jc w:val="center"/>
          <w:tblInd w:w="2333" w:type="dxa"/>
          <w:tblLayout w:type="fixed"/>
          <w:tblCellMar>
            <w:top w:w="0" w:type="dxa"/>
            <w:left w:w="108" w:type="dxa"/>
            <w:bottom w:w="0" w:type="dxa"/>
            <w:right w:w="108" w:type="dxa"/>
          </w:tblCellMar>
        </w:tblPrEx>
        <w:trPr>
          <w:trHeight w:val="461"/>
          <w:jc w:val="center"/>
        </w:trPr>
        <w:tc>
          <w:tcPr>
            <w:tcW w:w="931" w:type="dxa"/>
            <w:shd w:val="clear" w:color="auto" w:fill="auto"/>
            <w:tcMar>
              <w:left w:w="0" w:type="dxa"/>
              <w:right w:w="0" w:type="dxa"/>
            </w:tcMar>
            <w:vAlign w:val="center"/>
          </w:tcPr>
          <w:p>
            <w:pPr>
              <w:tabs>
                <w:tab w:val="left" w:pos="1871"/>
                <w:tab w:val="left" w:pos="3407"/>
                <w:tab w:val="left" w:pos="4949"/>
                <w:tab w:val="left" w:pos="6599"/>
              </w:tabs>
              <w:jc w:val="center"/>
              <w:rPr>
                <w:sz w:val="18"/>
              </w:rPr>
            </w:pPr>
            <w:r>
              <w:rPr>
                <w:rFonts w:ascii="Times New Roman" w:eastAsia="宋体" w:hAnsi="宋体"/>
                <w:sz w:val="18"/>
              </w:rPr>
              <w:t>(</w:t>
            </w:r>
            <w:r>
              <w:rPr>
                <w:rFonts w:ascii="Times New Roman" w:eastAsia="宋体" w:hAnsi="Times New Roman"/>
                <w:sz w:val="18"/>
              </w:rPr>
              <w:t>2</w:t>
            </w:r>
            <w:r>
              <w:rPr>
                <w:rFonts w:ascii="Times New Roman" w:eastAsia="宋体" w:hAnsi="宋体"/>
                <w:sz w:val="18"/>
              </w:rPr>
              <w:t>)</w:t>
            </w:r>
          </w:p>
        </w:tc>
        <w:tc>
          <w:tcPr>
            <w:tcW w:w="2709" w:type="dxa"/>
            <w:shd w:val="clear" w:color="auto" w:fill="auto"/>
            <w:tcMar>
              <w:left w:w="105" w:type="dxa"/>
              <w:right w:w="105" w:type="dxa"/>
            </w:tcMar>
            <w:vAlign w:val="center"/>
          </w:tcPr>
          <w:p>
            <w:pPr>
              <w:tabs>
                <w:tab w:val="left" w:pos="1871"/>
                <w:tab w:val="left" w:pos="3407"/>
                <w:tab w:val="left" w:pos="4949"/>
                <w:tab w:val="left" w:pos="6599"/>
              </w:tabs>
              <w:jc w:val="center"/>
              <w:rPr>
                <w:sz w:val="18"/>
              </w:rPr>
            </w:pPr>
            <w:r>
              <w:rPr>
                <w:rFonts w:ascii="Times New Roman" w:eastAsia="宋体" w:hAnsi="宋体"/>
                <w:sz w:val="18"/>
              </w:rPr>
              <w:t>带有火星的木条复燃</w:t>
            </w:r>
          </w:p>
        </w:tc>
      </w:tr>
    </w:tbl>
    <w:p>
      <w:pPr>
        <w:tabs>
          <w:tab w:val="left" w:pos="1871"/>
          <w:tab w:val="left" w:pos="3407"/>
          <w:tab w:val="left" w:pos="4949"/>
          <w:tab w:val="left" w:pos="6599"/>
        </w:tabs>
        <w:jc w:val="center"/>
        <w:rPr>
          <w:rFonts w:ascii="Times New Roman" w:eastAsia="宋体" w:hAnsi="Times New Roman"/>
        </w:rPr>
      </w:pPr>
      <w:bookmarkEnd w:id="0"/>
    </w:p>
    <w:p>
      <w:pPr>
        <w:tabs>
          <w:tab w:val="left" w:pos="1871"/>
          <w:tab w:val="left" w:pos="3407"/>
          <w:tab w:val="left" w:pos="4949"/>
          <w:tab w:val="left" w:pos="6599"/>
        </w:tabs>
        <w:rPr>
          <w:rFonts w:ascii="Times New Roman" w:eastAsia="宋体" w:hAnsi="Times New Roman"/>
        </w:rPr>
      </w:pPr>
      <w:r>
        <w:rPr>
          <w:rFonts w:ascii="Times New Roman" w:eastAsia="宋体" w:hAnsi="宋体"/>
        </w:rPr>
        <w:t>[</w:t>
      </w:r>
      <w:r>
        <w:rPr>
          <w:rFonts w:ascii="Arial" w:eastAsia="黑体" w:hAnsi="黑体"/>
        </w:rPr>
        <w:t>过渡</w:t>
      </w:r>
      <w:r>
        <w:rPr>
          <w:rFonts w:ascii="Times New Roman" w:eastAsia="宋体" w:hAnsi="宋体"/>
        </w:rPr>
        <w:t>]在实验室中,还常常用分解过氧化氢的方法制取氧气,过氧化氢在常温下即可分解,但制取氧气时,通常还要加入少量二氧化锰,为什么呢?</w:t>
      </w:r>
    </w:p>
    <w:p>
      <w:pPr>
        <w:tabs>
          <w:tab w:val="left" w:pos="1871"/>
          <w:tab w:val="left" w:pos="3407"/>
          <w:tab w:val="left" w:pos="4949"/>
          <w:tab w:val="left" w:pos="6599"/>
        </w:tabs>
        <w:ind w:firstLine="420" w:firstLineChars="200"/>
        <w:rPr>
          <w:rFonts w:ascii="Times New Roman" w:eastAsia="宋体" w:hAnsi="Times New Roman"/>
        </w:rPr>
      </w:pPr>
      <w:r>
        <w:rPr>
          <w:rFonts w:ascii="Times New Roman" w:eastAsia="宋体" w:hAnsi="宋体"/>
        </w:rPr>
        <w:t>[</w:t>
      </w:r>
      <w:r>
        <w:rPr>
          <w:rFonts w:ascii="Arial" w:eastAsia="黑体" w:hAnsi="黑体"/>
        </w:rPr>
        <w:t>实验</w:t>
      </w:r>
      <w:r>
        <w:rPr>
          <w:rFonts w:ascii="Times New Roman" w:eastAsia="宋体" w:hAnsi="宋体"/>
        </w:rPr>
        <w:t>]指导学生进行教材第</w:t>
      </w:r>
      <w:r>
        <w:rPr>
          <w:rFonts w:ascii="Times New Roman" w:eastAsia="宋体" w:hAnsi="Times New Roman"/>
        </w:rPr>
        <w:t>38</w:t>
      </w:r>
      <w:r>
        <w:rPr>
          <w:rFonts w:ascii="Times New Roman" w:eastAsia="宋体" w:hAnsi="宋体"/>
        </w:rPr>
        <w:t>页的探究实验并填写教材中的表格。</w:t>
      </w:r>
    </w:p>
    <w:p>
      <w:pPr>
        <w:tabs>
          <w:tab w:val="left" w:pos="1871"/>
          <w:tab w:val="left" w:pos="3407"/>
          <w:tab w:val="left" w:pos="4949"/>
          <w:tab w:val="left" w:pos="6599"/>
        </w:tabs>
        <w:ind w:firstLine="420" w:firstLineChars="200"/>
        <w:rPr>
          <w:rFonts w:ascii="Times New Roman" w:eastAsia="宋体" w:hAnsi="Times New Roman"/>
        </w:rPr>
      </w:pPr>
      <w:r>
        <w:rPr>
          <w:rFonts w:ascii="Times New Roman" w:eastAsia="宋体" w:hAnsi="宋体"/>
        </w:rPr>
        <w:t>[</w:t>
      </w:r>
      <w:r>
        <w:rPr>
          <w:rFonts w:ascii="Arial" w:eastAsia="黑体" w:hAnsi="黑体"/>
        </w:rPr>
        <w:t>讨论交流</w:t>
      </w:r>
      <w:r>
        <w:rPr>
          <w:rFonts w:ascii="Times New Roman" w:eastAsia="宋体" w:hAnsi="宋体"/>
        </w:rPr>
        <w:t>]</w:t>
      </w:r>
      <w:r>
        <w:rPr>
          <w:rFonts w:ascii="宋体" w:eastAsia="宋体" w:hAnsi="宋体" w:cs="宋体" w:hint="eastAsia"/>
        </w:rPr>
        <w:t>①</w:t>
      </w:r>
      <w:r>
        <w:rPr>
          <w:rFonts w:ascii="Times New Roman" w:eastAsia="宋体" w:hAnsi="宋体"/>
        </w:rPr>
        <w:t>该实验中二氧化锰是反应物吗?怎样用实验证明?(称量反应前后二氧化锰的质量)</w:t>
      </w:r>
    </w:p>
    <w:p>
      <w:pPr>
        <w:tabs>
          <w:tab w:val="left" w:pos="1871"/>
          <w:tab w:val="left" w:pos="3407"/>
          <w:tab w:val="left" w:pos="4949"/>
          <w:tab w:val="left" w:pos="6599"/>
        </w:tabs>
        <w:ind w:firstLine="420" w:firstLineChars="200"/>
        <w:rPr>
          <w:rFonts w:ascii="Times New Roman" w:eastAsia="宋体" w:hAnsi="Times New Roman"/>
        </w:rPr>
      </w:pPr>
      <w:r>
        <w:rPr>
          <w:rFonts w:ascii="宋体" w:eastAsia="宋体" w:hAnsi="宋体" w:cs="宋体" w:hint="eastAsia"/>
        </w:rPr>
        <w:t>②</w:t>
      </w:r>
      <w:r>
        <w:rPr>
          <w:rFonts w:ascii="Times New Roman" w:eastAsia="宋体" w:hAnsi="宋体"/>
        </w:rPr>
        <w:t>二氧化锰的性质在反应前后是否发生了变化?(指导学生思考、讨论)</w:t>
      </w:r>
    </w:p>
    <w:p>
      <w:pPr>
        <w:tabs>
          <w:tab w:val="left" w:pos="1871"/>
          <w:tab w:val="left" w:pos="3407"/>
          <w:tab w:val="left" w:pos="4949"/>
          <w:tab w:val="left" w:pos="6599"/>
        </w:tabs>
        <w:ind w:firstLine="420" w:firstLineChars="200"/>
        <w:rPr>
          <w:rFonts w:ascii="Times New Roman" w:eastAsia="宋体" w:hAnsi="Times New Roman"/>
        </w:rPr>
      </w:pPr>
      <w:r>
        <w:rPr>
          <w:rFonts w:ascii="Times New Roman" w:eastAsia="宋体" w:hAnsi="宋体"/>
        </w:rPr>
        <w:t>[</w:t>
      </w:r>
      <w:r>
        <w:rPr>
          <w:rFonts w:ascii="Arial" w:eastAsia="黑体" w:hAnsi="黑体"/>
        </w:rPr>
        <w:t>归纳总结</w:t>
      </w:r>
      <w:r>
        <w:rPr>
          <w:rFonts w:ascii="Times New Roman" w:eastAsia="宋体" w:hAnsi="宋体"/>
        </w:rPr>
        <w:t>]在化学反应里能改变其他物质的化学反应速率,而本身的质量和化学性质在反应前后都没有发生变化的物质叫做催化剂。催化剂在化学反应中所起的作用叫做催化作用。</w:t>
      </w:r>
    </w:p>
    <w:p>
      <w:pPr>
        <w:tabs>
          <w:tab w:val="left" w:pos="1871"/>
          <w:tab w:val="left" w:pos="3407"/>
          <w:tab w:val="left" w:pos="4949"/>
          <w:tab w:val="left" w:pos="6599"/>
        </w:tabs>
        <w:ind w:firstLine="420" w:firstLineChars="200"/>
        <w:rPr>
          <w:rFonts w:ascii="Times New Roman" w:eastAsia="宋体" w:hAnsi="Times New Roman"/>
        </w:rPr>
      </w:pPr>
      <w:r>
        <w:rPr>
          <w:rFonts w:ascii="Times New Roman" w:eastAsia="宋体" w:hAnsi="宋体"/>
        </w:rPr>
        <w:t>[</w:t>
      </w:r>
      <w:r>
        <w:rPr>
          <w:rFonts w:ascii="Arial" w:eastAsia="黑体" w:hAnsi="黑体"/>
        </w:rPr>
        <w:t>特别强调</w:t>
      </w:r>
      <w:r>
        <w:rPr>
          <w:rFonts w:ascii="Times New Roman" w:eastAsia="宋体" w:hAnsi="宋体"/>
        </w:rPr>
        <w:t>]催化剂的特点:</w:t>
      </w:r>
      <w:r>
        <w:rPr>
          <w:rFonts w:ascii="Times New Roman" w:eastAsia="宋体" w:hAnsi="Times New Roman" w:cs="Times New Roman"/>
        </w:rPr>
        <w:t>“</w:t>
      </w:r>
      <w:r>
        <w:rPr>
          <w:rFonts w:ascii="Times New Roman" w:eastAsia="宋体" w:hAnsi="宋体"/>
        </w:rPr>
        <w:t>一变两不变</w:t>
      </w:r>
      <w:r>
        <w:rPr>
          <w:rFonts w:ascii="Times New Roman" w:eastAsia="宋体" w:hAnsi="Times New Roman" w:cs="Times New Roman"/>
        </w:rPr>
        <w:t>”</w:t>
      </w:r>
      <w:r>
        <w:rPr>
          <w:rFonts w:ascii="Times New Roman" w:eastAsia="宋体" w:hAnsi="宋体"/>
        </w:rPr>
        <w:t>。</w:t>
      </w:r>
    </w:p>
    <w:p>
      <w:pPr>
        <w:tabs>
          <w:tab w:val="left" w:pos="1871"/>
          <w:tab w:val="left" w:pos="3407"/>
          <w:tab w:val="left" w:pos="4949"/>
          <w:tab w:val="left" w:pos="6599"/>
        </w:tabs>
        <w:ind w:firstLine="420" w:firstLineChars="200"/>
        <w:rPr>
          <w:rFonts w:ascii="Times New Roman" w:eastAsia="宋体" w:hAnsi="Times New Roman"/>
        </w:rPr>
      </w:pPr>
      <w:r>
        <w:rPr>
          <w:rFonts w:ascii="Times New Roman" w:eastAsia="宋体" w:hAnsi="Times New Roman" w:cs="Times New Roman"/>
        </w:rPr>
        <w:t>“</w:t>
      </w:r>
      <w:r>
        <w:rPr>
          <w:rFonts w:ascii="Times New Roman" w:eastAsia="宋体" w:hAnsi="宋体"/>
        </w:rPr>
        <w:t>一变</w:t>
      </w:r>
      <w:r>
        <w:rPr>
          <w:rFonts w:ascii="Times New Roman" w:eastAsia="宋体" w:hAnsi="Times New Roman" w:cs="Times New Roman"/>
        </w:rPr>
        <w:t>”</w:t>
      </w:r>
      <w:r>
        <w:rPr>
          <w:rFonts w:ascii="Times New Roman" w:eastAsia="宋体" w:hAnsi="宋体"/>
        </w:rPr>
        <w:t>:改变(加快或减慢)化学反应的速率。</w:t>
      </w:r>
    </w:p>
    <w:p>
      <w:pPr>
        <w:tabs>
          <w:tab w:val="left" w:pos="1871"/>
          <w:tab w:val="left" w:pos="3407"/>
          <w:tab w:val="left" w:pos="4949"/>
          <w:tab w:val="left" w:pos="6599"/>
        </w:tabs>
        <w:ind w:firstLine="420" w:firstLineChars="200"/>
        <w:rPr>
          <w:rFonts w:ascii="Times New Roman" w:eastAsia="宋体" w:hAnsi="Times New Roman"/>
        </w:rPr>
      </w:pPr>
      <w:r>
        <w:rPr>
          <w:rFonts w:ascii="Times New Roman" w:eastAsia="宋体" w:hAnsi="Times New Roman" w:cs="Times New Roman"/>
        </w:rPr>
        <w:t>“</w:t>
      </w:r>
      <w:r>
        <w:rPr>
          <w:rFonts w:ascii="Times New Roman" w:eastAsia="宋体" w:hAnsi="宋体"/>
        </w:rPr>
        <w:t>两不变</w:t>
      </w:r>
      <w:r>
        <w:rPr>
          <w:rFonts w:ascii="Times New Roman" w:eastAsia="宋体" w:hAnsi="Times New Roman" w:cs="Times New Roman"/>
        </w:rPr>
        <w:t>”</w:t>
      </w:r>
      <w:r>
        <w:rPr>
          <w:rFonts w:ascii="Times New Roman" w:eastAsia="宋体" w:hAnsi="宋体"/>
        </w:rPr>
        <w:t>:本身的质量和化学性质在反应前后不发生改变。</w:t>
      </w:r>
    </w:p>
    <w:p>
      <w:pPr>
        <w:tabs>
          <w:tab w:val="left" w:pos="1871"/>
          <w:tab w:val="left" w:pos="3407"/>
          <w:tab w:val="left" w:pos="4949"/>
          <w:tab w:val="left" w:pos="6599"/>
        </w:tabs>
        <w:ind w:firstLine="420" w:firstLineChars="200"/>
        <w:rPr>
          <w:rFonts w:ascii="Times New Roman" w:eastAsia="宋体" w:hAnsi="Times New Roman"/>
        </w:rPr>
      </w:pPr>
      <w:r>
        <w:rPr>
          <w:rFonts w:ascii="Times New Roman" w:eastAsia="宋体" w:hAnsi="宋体"/>
        </w:rPr>
        <w:t>[</w:t>
      </w:r>
      <w:r>
        <w:rPr>
          <w:rFonts w:ascii="Arial" w:eastAsia="黑体" w:hAnsi="黑体"/>
        </w:rPr>
        <w:t>过渡</w:t>
      </w:r>
      <w:r>
        <w:rPr>
          <w:rFonts w:ascii="Times New Roman" w:eastAsia="宋体" w:hAnsi="宋体"/>
        </w:rPr>
        <w:t>]</w:t>
      </w:r>
      <w:r>
        <w:rPr>
          <w:rFonts w:ascii="宋体" w:eastAsia="宋体" w:hAnsi="宋体" w:cs="宋体" w:hint="eastAsia"/>
        </w:rPr>
        <w:t>①</w:t>
      </w:r>
      <w:r>
        <w:rPr>
          <w:rFonts w:ascii="Times New Roman" w:eastAsia="宋体" w:hAnsi="宋体"/>
        </w:rPr>
        <w:t>高锰酸钾</w:t>
      </w:r>
      <w:r>
        <w:rPr>
          <w:rFonts w:ascii="Times New Roman" w:eastAsia="宋体" w:hAnsi="Times New Roman"/>
        </w:rPr>
        <w:drawing>
          <wp:inline distT="0" distB="0" distL="0" distR="0">
            <wp:extent cx="259080" cy="215900"/>
            <wp:effectExtent l="0" t="0" r="7620" b="1270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65"/>
                    <pic:cNvPicPr>
                      <a:picLocks noChangeAspect="1"/>
                    </pic:cNvPicPr>
                  </pic:nvPicPr>
                  <pic:blipFill>
                    <a:blip xmlns:r="http://schemas.openxmlformats.org/officeDocument/2006/relationships" r:embed="rId6"/>
                    <a:stretch>
                      <a:fillRect/>
                    </a:stretch>
                  </pic:blipFill>
                  <pic:spPr>
                    <a:xfrm>
                      <a:off x="0" y="0"/>
                      <a:ext cx="259200" cy="216360"/>
                    </a:xfrm>
                    <a:prstGeom prst="rect">
                      <a:avLst/>
                    </a:prstGeom>
                  </pic:spPr>
                </pic:pic>
              </a:graphicData>
            </a:graphic>
          </wp:inline>
        </w:drawing>
      </w:r>
      <w:r>
        <w:rPr>
          <w:rFonts w:ascii="Times New Roman" w:eastAsia="宋体" w:hAnsi="宋体"/>
        </w:rPr>
        <w:t>锰酸钾</w:t>
      </w:r>
      <w:r>
        <w:rPr>
          <w:rFonts w:ascii="Times New Roman" w:eastAsia="宋体" w:hAnsi="Times New Roman"/>
        </w:rPr>
        <w:t>+</w:t>
      </w:r>
      <w:r>
        <w:rPr>
          <w:rFonts w:ascii="Times New Roman" w:eastAsia="宋体" w:hAnsi="宋体"/>
        </w:rPr>
        <w:t>二氧化锰</w:t>
      </w:r>
      <w:r>
        <w:rPr>
          <w:rFonts w:ascii="Times New Roman" w:eastAsia="宋体" w:hAnsi="Times New Roman"/>
        </w:rPr>
        <w:t>+</w:t>
      </w:r>
      <w:r>
        <w:rPr>
          <w:rFonts w:ascii="Times New Roman" w:eastAsia="宋体" w:hAnsi="宋体"/>
        </w:rPr>
        <w:t>氧气。</w:t>
      </w:r>
    </w:p>
    <w:p>
      <w:pPr>
        <w:tabs>
          <w:tab w:val="left" w:pos="1871"/>
          <w:tab w:val="left" w:pos="3407"/>
          <w:tab w:val="left" w:pos="4949"/>
          <w:tab w:val="left" w:pos="6599"/>
        </w:tabs>
        <w:ind w:firstLine="420" w:firstLineChars="200"/>
        <w:rPr>
          <w:rFonts w:ascii="Times New Roman" w:eastAsia="宋体" w:hAnsi="Times New Roman"/>
        </w:rPr>
      </w:pPr>
      <w:r>
        <w:rPr>
          <w:rFonts w:ascii="宋体" w:eastAsia="宋体" w:hAnsi="宋体" w:cs="宋体" w:hint="eastAsia"/>
        </w:rPr>
        <w:t>②</w:t>
      </w:r>
      <w:r>
        <w:rPr>
          <w:rFonts w:ascii="Times New Roman" w:eastAsia="宋体" w:hAnsi="宋体"/>
        </w:rPr>
        <w:t>过氧化氢</w:t>
      </w:r>
      <w:r>
        <w:rPr>
          <w:rFonts w:ascii="Times New Roman" w:eastAsia="宋体" w:hAnsi="Times New Roman"/>
        </w:rPr>
        <w:drawing>
          <wp:inline distT="0" distB="0" distL="0" distR="0">
            <wp:extent cx="563245" cy="215900"/>
            <wp:effectExtent l="0" t="0" r="8255" b="12700"/>
            <wp:docPr id="66"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66"/>
                    <pic:cNvPicPr>
                      <a:picLocks noChangeAspect="1"/>
                    </pic:cNvPicPr>
                  </pic:nvPicPr>
                  <pic:blipFill>
                    <a:blip xmlns:r="http://schemas.openxmlformats.org/officeDocument/2006/relationships" r:embed="rId7"/>
                    <a:stretch>
                      <a:fillRect/>
                    </a:stretch>
                  </pic:blipFill>
                  <pic:spPr>
                    <a:xfrm>
                      <a:off x="0" y="0"/>
                      <a:ext cx="563760" cy="216360"/>
                    </a:xfrm>
                    <a:prstGeom prst="rect">
                      <a:avLst/>
                    </a:prstGeom>
                  </pic:spPr>
                </pic:pic>
              </a:graphicData>
            </a:graphic>
          </wp:inline>
        </w:drawing>
      </w:r>
      <w:r>
        <w:rPr>
          <w:rFonts w:ascii="Times New Roman" w:eastAsia="宋体" w:hAnsi="宋体"/>
        </w:rPr>
        <w:t>氧气</w:t>
      </w:r>
      <w:r>
        <w:rPr>
          <w:rFonts w:ascii="Times New Roman" w:eastAsia="宋体" w:hAnsi="Times New Roman"/>
        </w:rPr>
        <w:t>+</w:t>
      </w:r>
      <w:r>
        <w:rPr>
          <w:rFonts w:ascii="Times New Roman" w:eastAsia="宋体" w:hAnsi="宋体"/>
        </w:rPr>
        <w:t>水。</w:t>
      </w:r>
    </w:p>
    <w:p>
      <w:pPr>
        <w:tabs>
          <w:tab w:val="left" w:pos="1871"/>
          <w:tab w:val="left" w:pos="3407"/>
          <w:tab w:val="left" w:pos="4949"/>
          <w:tab w:val="left" w:pos="6599"/>
        </w:tabs>
        <w:ind w:firstLine="420" w:firstLineChars="200"/>
        <w:rPr>
          <w:rFonts w:ascii="Times New Roman" w:eastAsia="宋体" w:hAnsi="Times New Roman"/>
        </w:rPr>
      </w:pPr>
      <w:r>
        <w:rPr>
          <w:rFonts w:ascii="宋体" w:eastAsia="宋体" w:hAnsi="宋体" w:cs="宋体" w:hint="eastAsia"/>
        </w:rPr>
        <w:t>③</w:t>
      </w:r>
      <w:r>
        <w:rPr>
          <w:rFonts w:ascii="Times New Roman" w:eastAsia="宋体" w:hAnsi="宋体"/>
        </w:rPr>
        <w:t>氯酸钾</w:t>
      </w:r>
      <w:r>
        <w:rPr>
          <w:rFonts w:ascii="Times New Roman" w:eastAsia="宋体" w:hAnsi="Times New Roman"/>
        </w:rPr>
        <w:drawing>
          <wp:inline distT="0" distB="0" distL="0" distR="0">
            <wp:extent cx="563245" cy="288925"/>
            <wp:effectExtent l="0" t="0" r="8255" b="15875"/>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67"/>
                    <pic:cNvPicPr>
                      <a:picLocks noChangeAspect="1"/>
                    </pic:cNvPicPr>
                  </pic:nvPicPr>
                  <pic:blipFill>
                    <a:blip xmlns:r="http://schemas.openxmlformats.org/officeDocument/2006/relationships" r:embed="rId8"/>
                    <a:stretch>
                      <a:fillRect/>
                    </a:stretch>
                  </pic:blipFill>
                  <pic:spPr>
                    <a:xfrm>
                      <a:off x="0" y="0"/>
                      <a:ext cx="563760" cy="289440"/>
                    </a:xfrm>
                    <a:prstGeom prst="rect">
                      <a:avLst/>
                    </a:prstGeom>
                  </pic:spPr>
                </pic:pic>
              </a:graphicData>
            </a:graphic>
          </wp:inline>
        </w:drawing>
      </w:r>
      <w:r>
        <w:rPr>
          <w:rFonts w:ascii="Times New Roman" w:eastAsia="宋体" w:hAnsi="宋体"/>
        </w:rPr>
        <w:t>氯化钾</w:t>
      </w:r>
      <w:r>
        <w:rPr>
          <w:rFonts w:ascii="Times New Roman" w:eastAsia="宋体" w:hAnsi="Times New Roman"/>
        </w:rPr>
        <w:t>+</w:t>
      </w:r>
      <w:r>
        <w:rPr>
          <w:rFonts w:ascii="Times New Roman" w:eastAsia="宋体" w:hAnsi="宋体"/>
        </w:rPr>
        <w:t>氧气。</w:t>
      </w:r>
    </w:p>
    <w:p>
      <w:pPr>
        <w:tabs>
          <w:tab w:val="left" w:pos="1871"/>
          <w:tab w:val="left" w:pos="3407"/>
          <w:tab w:val="left" w:pos="4949"/>
          <w:tab w:val="left" w:pos="6599"/>
        </w:tabs>
        <w:ind w:firstLine="420" w:firstLineChars="200"/>
        <w:rPr>
          <w:rFonts w:ascii="Times New Roman" w:eastAsia="宋体" w:hAnsi="Times New Roman"/>
        </w:rPr>
      </w:pPr>
      <w:r>
        <w:rPr>
          <w:rFonts w:ascii="Times New Roman" w:eastAsia="宋体" w:hAnsi="宋体"/>
        </w:rPr>
        <w:t>[</w:t>
      </w:r>
      <w:r>
        <w:rPr>
          <w:rFonts w:ascii="Arial" w:eastAsia="黑体" w:hAnsi="黑体"/>
        </w:rPr>
        <w:t>讨论交流</w:t>
      </w:r>
      <w:r>
        <w:rPr>
          <w:rFonts w:ascii="Times New Roman" w:eastAsia="宋体" w:hAnsi="宋体"/>
        </w:rPr>
        <w:t>]分析上述三个制取氧气的反应,它们有什么共同特征?与化合反应有什么不同?</w:t>
      </w:r>
    </w:p>
    <w:p>
      <w:pPr>
        <w:tabs>
          <w:tab w:val="left" w:pos="1871"/>
          <w:tab w:val="left" w:pos="3407"/>
          <w:tab w:val="left" w:pos="4949"/>
          <w:tab w:val="left" w:pos="6599"/>
        </w:tabs>
        <w:ind w:firstLine="420" w:firstLineChars="200"/>
        <w:rPr>
          <w:rFonts w:ascii="Times New Roman" w:eastAsia="宋体" w:hAnsi="Times New Roman"/>
        </w:rPr>
      </w:pPr>
      <w:r>
        <w:rPr>
          <w:rFonts w:ascii="Times New Roman" w:eastAsia="宋体" w:hAnsi="宋体"/>
        </w:rPr>
        <w:t>[</w:t>
      </w:r>
      <w:r>
        <w:rPr>
          <w:rFonts w:ascii="Arial" w:eastAsia="黑体" w:hAnsi="黑体"/>
        </w:rPr>
        <w:t>归纳总结</w:t>
      </w:r>
      <w:r>
        <w:rPr>
          <w:rFonts w:ascii="Times New Roman" w:eastAsia="宋体" w:hAnsi="宋体"/>
        </w:rPr>
        <w:t>]化合反应是</w:t>
      </w:r>
      <w:r>
        <w:rPr>
          <w:rFonts w:ascii="Times New Roman" w:eastAsia="宋体" w:hAnsi="Times New Roman" w:cs="Times New Roman"/>
        </w:rPr>
        <w:t>“</w:t>
      </w:r>
      <w:r>
        <w:rPr>
          <w:rFonts w:ascii="Times New Roman" w:eastAsia="宋体" w:hAnsi="宋体"/>
        </w:rPr>
        <w:t>多变一</w:t>
      </w:r>
      <w:r>
        <w:rPr>
          <w:rFonts w:ascii="Times New Roman" w:eastAsia="宋体" w:hAnsi="Times New Roman" w:cs="Times New Roman"/>
        </w:rPr>
        <w:t>”</w:t>
      </w:r>
      <w:r>
        <w:rPr>
          <w:rFonts w:ascii="Times New Roman" w:eastAsia="宋体" w:hAnsi="宋体"/>
        </w:rPr>
        <w:t>的反应,分解反应是</w:t>
      </w:r>
      <w:r>
        <w:rPr>
          <w:rFonts w:ascii="Times New Roman" w:eastAsia="宋体" w:hAnsi="Times New Roman" w:cs="Times New Roman"/>
        </w:rPr>
        <w:t>“</w:t>
      </w:r>
      <w:r>
        <w:rPr>
          <w:rFonts w:ascii="Times New Roman" w:eastAsia="宋体" w:hAnsi="宋体"/>
        </w:rPr>
        <w:t>一变多</w:t>
      </w:r>
      <w:r>
        <w:rPr>
          <w:rFonts w:ascii="Times New Roman" w:eastAsia="宋体" w:hAnsi="Times New Roman" w:cs="Times New Roman"/>
        </w:rPr>
        <w:t>”</w:t>
      </w:r>
      <w:r>
        <w:rPr>
          <w:rFonts w:ascii="Times New Roman" w:eastAsia="宋体" w:hAnsi="宋体"/>
        </w:rPr>
        <w:t>的反应。</w:t>
      </w:r>
    </w:p>
    <w:p>
      <w:pPr>
        <w:tabs>
          <w:tab w:val="left" w:pos="1871"/>
          <w:tab w:val="left" w:pos="3407"/>
          <w:tab w:val="left" w:pos="4949"/>
          <w:tab w:val="left" w:pos="6599"/>
        </w:tabs>
        <w:jc w:val="center"/>
        <w:rPr>
          <w:rFonts w:ascii="Times New Roman" w:eastAsia="宋体" w:hAnsi="Times New Roman"/>
        </w:rPr>
      </w:pPr>
      <w:r>
        <w:rPr>
          <w:rFonts w:ascii="Cambria Math" w:eastAsia="NEU-BZ-S92" w:hAnsi="Cambria Math"/>
          <w:color w:val="FF00FF"/>
        </w:rPr>
        <w:t>◇</w:t>
      </w:r>
      <w:r>
        <w:rPr>
          <w:rFonts w:ascii="Times New Roman" w:eastAsia="楷体" w:hAnsi="楷体"/>
          <w:color w:val="FF00FF"/>
          <w:sz w:val="36"/>
        </w:rPr>
        <w:t>板书设计</w:t>
      </w:r>
      <w:r>
        <w:rPr>
          <w:rFonts w:ascii="Cambria Math" w:eastAsia="NEU-BZ-S92" w:hAnsi="Cambria Math"/>
          <w:color w:val="FF00FF"/>
        </w:rPr>
        <w:t>◇</w:t>
      </w:r>
    </w:p>
    <w:p>
      <w:pPr>
        <w:tabs>
          <w:tab w:val="left" w:pos="1871"/>
          <w:tab w:val="left" w:pos="3407"/>
          <w:tab w:val="left" w:pos="4949"/>
          <w:tab w:val="left" w:pos="6599"/>
        </w:tabs>
        <w:jc w:val="center"/>
        <w:rPr>
          <w:rFonts w:ascii="Times New Roman" w:eastAsia="宋体" w:hAnsi="Times New Roman"/>
        </w:rPr>
      </w:pPr>
      <w:r>
        <w:rPr>
          <w:rFonts w:ascii="Times New Roman" w:eastAsia="宋体" w:hAnsi="宋体"/>
        </w:rPr>
        <w:t>课题</w:t>
      </w:r>
      <w:r>
        <w:rPr>
          <w:rFonts w:ascii="Times New Roman" w:eastAsia="宋体" w:hAnsi="Times New Roman"/>
        </w:rPr>
        <w:t>3</w:t>
      </w:r>
      <w:r>
        <w:rPr>
          <w:rFonts w:ascii="Times New Roman" w:eastAsia="宋体" w:hAnsi="宋体"/>
        </w:rPr>
        <w:t>　制取氧气</w:t>
      </w:r>
    </w:p>
    <w:p>
      <w:pPr>
        <w:tabs>
          <w:tab w:val="left" w:pos="1871"/>
          <w:tab w:val="left" w:pos="3407"/>
          <w:tab w:val="left" w:pos="4949"/>
          <w:tab w:val="left" w:pos="6599"/>
        </w:tabs>
        <w:ind w:firstLine="420" w:firstLineChars="200"/>
        <w:rPr>
          <w:rFonts w:ascii="Times New Roman" w:eastAsia="宋体" w:hAnsi="Times New Roman"/>
        </w:rPr>
      </w:pPr>
      <w:r>
        <w:rPr>
          <w:rFonts w:ascii="Times New Roman" w:eastAsia="宋体" w:hAnsi="宋体"/>
        </w:rPr>
        <w:t>一、氧气的工业制法:分离液态空气。</w:t>
      </w:r>
    </w:p>
    <w:p>
      <w:pPr>
        <w:tabs>
          <w:tab w:val="left" w:pos="1871"/>
          <w:tab w:val="left" w:pos="3407"/>
          <w:tab w:val="left" w:pos="4949"/>
          <w:tab w:val="left" w:pos="6599"/>
        </w:tabs>
        <w:ind w:firstLine="420" w:firstLineChars="200"/>
        <w:rPr>
          <w:rFonts w:ascii="Times New Roman" w:eastAsia="宋体" w:hAnsi="Times New Roman"/>
        </w:rPr>
      </w:pPr>
      <w:r>
        <w:rPr>
          <w:rFonts w:ascii="Times New Roman" w:eastAsia="宋体" w:hAnsi="宋体"/>
        </w:rPr>
        <w:t>二、氧气的实验室制法</w:t>
      </w:r>
    </w:p>
    <w:p>
      <w:pPr>
        <w:tabs>
          <w:tab w:val="left" w:pos="1871"/>
          <w:tab w:val="left" w:pos="3407"/>
          <w:tab w:val="left" w:pos="4949"/>
          <w:tab w:val="left" w:pos="6599"/>
        </w:tabs>
        <w:ind w:firstLine="420" w:firstLineChars="200"/>
        <w:rPr>
          <w:rFonts w:ascii="Times New Roman" w:eastAsia="宋体" w:hAnsi="Times New Roman"/>
        </w:rPr>
      </w:pPr>
      <w:r>
        <w:rPr>
          <w:rFonts w:ascii="Times New Roman" w:eastAsia="宋体" w:hAnsi="Times New Roman"/>
        </w:rPr>
        <w:t>1</w:t>
      </w:r>
      <w:r>
        <w:rPr>
          <w:rFonts w:ascii="Times New Roman" w:eastAsia="宋体" w:hAnsi="Times New Roman" w:cs="Times New Roman"/>
        </w:rPr>
        <w:t>.</w:t>
      </w:r>
      <w:r>
        <w:rPr>
          <w:rFonts w:ascii="Times New Roman" w:eastAsia="宋体" w:hAnsi="宋体"/>
        </w:rPr>
        <w:t>高锰酸钾</w:t>
      </w:r>
      <w:r>
        <w:rPr>
          <w:rFonts w:ascii="Times New Roman" w:eastAsia="宋体" w:hAnsi="Times New Roman"/>
        </w:rPr>
        <w:drawing>
          <wp:inline distT="0" distB="0" distL="0" distR="0">
            <wp:extent cx="259080" cy="215900"/>
            <wp:effectExtent l="0" t="0" r="7620" b="1270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pic:cNvPicPr>
                  </pic:nvPicPr>
                  <pic:blipFill>
                    <a:blip xmlns:r="http://schemas.openxmlformats.org/officeDocument/2006/relationships" r:embed="rId9"/>
                    <a:stretch>
                      <a:fillRect/>
                    </a:stretch>
                  </pic:blipFill>
                  <pic:spPr>
                    <a:xfrm>
                      <a:off x="0" y="0"/>
                      <a:ext cx="259200" cy="216360"/>
                    </a:xfrm>
                    <a:prstGeom prst="rect">
                      <a:avLst/>
                    </a:prstGeom>
                  </pic:spPr>
                </pic:pic>
              </a:graphicData>
            </a:graphic>
          </wp:inline>
        </w:drawing>
      </w:r>
      <w:r>
        <w:rPr>
          <w:rFonts w:ascii="Times New Roman" w:eastAsia="宋体" w:hAnsi="宋体"/>
        </w:rPr>
        <w:t>锰酸钾</w:t>
      </w:r>
      <w:r>
        <w:rPr>
          <w:rFonts w:ascii="Times New Roman" w:eastAsia="宋体" w:hAnsi="Times New Roman"/>
        </w:rPr>
        <w:t>+</w:t>
      </w:r>
      <w:r>
        <w:rPr>
          <w:rFonts w:ascii="Times New Roman" w:eastAsia="宋体" w:hAnsi="宋体"/>
        </w:rPr>
        <w:t>二氧化锰</w:t>
      </w:r>
      <w:r>
        <w:rPr>
          <w:rFonts w:ascii="Times New Roman" w:eastAsia="宋体" w:hAnsi="Times New Roman"/>
        </w:rPr>
        <w:t>+</w:t>
      </w:r>
      <w:r>
        <w:rPr>
          <w:rFonts w:ascii="Times New Roman" w:eastAsia="宋体" w:hAnsi="宋体"/>
        </w:rPr>
        <w:t>氧气。</w:t>
      </w:r>
    </w:p>
    <w:p>
      <w:pPr>
        <w:tabs>
          <w:tab w:val="left" w:pos="1871"/>
          <w:tab w:val="left" w:pos="3407"/>
          <w:tab w:val="left" w:pos="4949"/>
          <w:tab w:val="left" w:pos="6599"/>
        </w:tabs>
        <w:ind w:firstLine="420" w:firstLineChars="200"/>
        <w:rPr>
          <w:rFonts w:ascii="Times New Roman" w:eastAsia="宋体" w:hAnsi="Times New Roman"/>
        </w:rPr>
      </w:pPr>
      <w:r>
        <w:rPr>
          <w:rFonts w:ascii="Times New Roman" w:eastAsia="宋体" w:hAnsi="Times New Roman"/>
        </w:rPr>
        <w:t>2</w:t>
      </w:r>
      <w:r>
        <w:rPr>
          <w:rFonts w:ascii="Times New Roman" w:eastAsia="宋体" w:hAnsi="Times New Roman" w:cs="Times New Roman"/>
        </w:rPr>
        <w:t>.</w:t>
      </w:r>
      <w:r>
        <w:rPr>
          <w:rFonts w:ascii="Times New Roman" w:eastAsia="宋体" w:hAnsi="宋体"/>
        </w:rPr>
        <w:t>过氧化氢</w:t>
      </w:r>
      <w:r>
        <w:rPr>
          <w:rFonts w:ascii="Times New Roman" w:eastAsia="宋体" w:hAnsi="Times New Roman"/>
        </w:rPr>
        <w:drawing>
          <wp:inline distT="0" distB="0" distL="0" distR="0">
            <wp:extent cx="563245" cy="215900"/>
            <wp:effectExtent l="0" t="0" r="8255" b="1270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pic:cNvPicPr>
                      <a:picLocks noChangeAspect="1"/>
                    </pic:cNvPicPr>
                  </pic:nvPicPr>
                  <pic:blipFill>
                    <a:blip xmlns:r="http://schemas.openxmlformats.org/officeDocument/2006/relationships" r:embed="rId7"/>
                    <a:stretch>
                      <a:fillRect/>
                    </a:stretch>
                  </pic:blipFill>
                  <pic:spPr>
                    <a:xfrm>
                      <a:off x="0" y="0"/>
                      <a:ext cx="563760" cy="216360"/>
                    </a:xfrm>
                    <a:prstGeom prst="rect">
                      <a:avLst/>
                    </a:prstGeom>
                  </pic:spPr>
                </pic:pic>
              </a:graphicData>
            </a:graphic>
          </wp:inline>
        </w:drawing>
      </w:r>
      <w:r>
        <w:rPr>
          <w:rFonts w:ascii="Times New Roman" w:eastAsia="宋体" w:hAnsi="宋体"/>
        </w:rPr>
        <w:t>氧气</w:t>
      </w:r>
      <w:r>
        <w:rPr>
          <w:rFonts w:ascii="Times New Roman" w:eastAsia="宋体" w:hAnsi="Times New Roman"/>
        </w:rPr>
        <w:t>+</w:t>
      </w:r>
      <w:r>
        <w:rPr>
          <w:rFonts w:ascii="Times New Roman" w:eastAsia="宋体" w:hAnsi="宋体"/>
        </w:rPr>
        <w:t>水。</w:t>
      </w:r>
    </w:p>
    <w:p>
      <w:pPr>
        <w:tabs>
          <w:tab w:val="left" w:pos="1871"/>
          <w:tab w:val="left" w:pos="3407"/>
          <w:tab w:val="left" w:pos="4949"/>
          <w:tab w:val="left" w:pos="6599"/>
        </w:tabs>
        <w:ind w:firstLine="420" w:firstLineChars="200"/>
        <w:rPr>
          <w:rFonts w:ascii="Times New Roman" w:eastAsia="宋体" w:hAnsi="Times New Roman"/>
        </w:rPr>
      </w:pPr>
      <w:r>
        <w:rPr>
          <w:rFonts w:ascii="Times New Roman" w:eastAsia="宋体" w:hAnsi="Times New Roman"/>
        </w:rPr>
        <w:t>3</w:t>
      </w:r>
      <w:r>
        <w:rPr>
          <w:rFonts w:ascii="Times New Roman" w:eastAsia="宋体" w:hAnsi="Times New Roman" w:cs="Times New Roman"/>
        </w:rPr>
        <w:t>.</w:t>
      </w:r>
      <w:r>
        <w:rPr>
          <w:rFonts w:ascii="Times New Roman" w:eastAsia="宋体" w:hAnsi="宋体"/>
        </w:rPr>
        <w:t>氯酸钾</w:t>
      </w:r>
      <w:r>
        <w:rPr>
          <w:rFonts w:ascii="Times New Roman" w:eastAsia="宋体" w:hAnsi="Times New Roman"/>
        </w:rPr>
        <w:drawing>
          <wp:inline distT="0" distB="0" distL="0" distR="0">
            <wp:extent cx="563245" cy="288925"/>
            <wp:effectExtent l="0" t="0" r="8255" b="15875"/>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xmlns:r="http://schemas.openxmlformats.org/officeDocument/2006/relationships" r:embed="rId10"/>
                    <a:stretch>
                      <a:fillRect/>
                    </a:stretch>
                  </pic:blipFill>
                  <pic:spPr>
                    <a:xfrm>
                      <a:off x="0" y="0"/>
                      <a:ext cx="563760" cy="289440"/>
                    </a:xfrm>
                    <a:prstGeom prst="rect">
                      <a:avLst/>
                    </a:prstGeom>
                  </pic:spPr>
                </pic:pic>
              </a:graphicData>
            </a:graphic>
          </wp:inline>
        </w:drawing>
      </w:r>
      <w:r>
        <w:rPr>
          <w:rFonts w:ascii="Times New Roman" w:eastAsia="宋体" w:hAnsi="宋体"/>
        </w:rPr>
        <w:t>氯化钾</w:t>
      </w:r>
      <w:r>
        <w:rPr>
          <w:rFonts w:ascii="Times New Roman" w:eastAsia="宋体" w:hAnsi="Times New Roman"/>
        </w:rPr>
        <w:t>+</w:t>
      </w:r>
      <w:r>
        <w:rPr>
          <w:rFonts w:ascii="Times New Roman" w:eastAsia="宋体" w:hAnsi="宋体"/>
        </w:rPr>
        <w:t>氧气。</w:t>
      </w:r>
    </w:p>
    <w:p>
      <w:pPr>
        <w:tabs>
          <w:tab w:val="left" w:pos="1871"/>
          <w:tab w:val="left" w:pos="3407"/>
          <w:tab w:val="left" w:pos="4949"/>
          <w:tab w:val="left" w:pos="6599"/>
        </w:tabs>
        <w:ind w:firstLine="420" w:firstLineChars="200"/>
        <w:rPr>
          <w:rFonts w:ascii="Times New Roman" w:eastAsia="宋体" w:hAnsi="Times New Roman"/>
        </w:rPr>
      </w:pPr>
      <w:r>
        <w:rPr>
          <w:rFonts w:ascii="Times New Roman" w:eastAsia="宋体" w:hAnsi="Times New Roman"/>
        </w:rPr>
        <w:t>4</w:t>
      </w:r>
      <w:r>
        <w:rPr>
          <w:rFonts w:ascii="Times New Roman" w:eastAsia="宋体" w:hAnsi="Times New Roman" w:cs="Times New Roman"/>
        </w:rPr>
        <w:t>.</w:t>
      </w:r>
      <w:r>
        <w:rPr>
          <w:rFonts w:ascii="Times New Roman" w:eastAsia="宋体" w:hAnsi="宋体"/>
        </w:rPr>
        <w:t>催化剂</w:t>
      </w:r>
    </w:p>
    <w:p>
      <w:pPr>
        <w:tabs>
          <w:tab w:val="left" w:pos="1871"/>
          <w:tab w:val="left" w:pos="3407"/>
          <w:tab w:val="left" w:pos="4949"/>
          <w:tab w:val="left" w:pos="6599"/>
        </w:tabs>
        <w:ind w:firstLine="420" w:firstLineChars="200"/>
        <w:rPr>
          <w:rFonts w:ascii="Times New Roman" w:eastAsia="宋体" w:hAnsi="Times New Roman"/>
        </w:rPr>
      </w:pPr>
      <w:r>
        <w:rPr>
          <w:rFonts w:ascii="Times New Roman" w:eastAsia="宋体" w:hAnsi="宋体"/>
        </w:rPr>
        <w:t>(</w:t>
      </w:r>
      <w:r>
        <w:rPr>
          <w:rFonts w:ascii="Times New Roman" w:eastAsia="宋体" w:hAnsi="Times New Roman"/>
        </w:rPr>
        <w:t>1</w:t>
      </w:r>
      <w:r>
        <w:rPr>
          <w:rFonts w:ascii="Times New Roman" w:eastAsia="宋体" w:hAnsi="宋体"/>
        </w:rPr>
        <w:t>)定义</w:t>
      </w:r>
    </w:p>
    <w:p>
      <w:pPr>
        <w:tabs>
          <w:tab w:val="left" w:pos="1871"/>
          <w:tab w:val="left" w:pos="3407"/>
          <w:tab w:val="left" w:pos="4949"/>
          <w:tab w:val="left" w:pos="6599"/>
        </w:tabs>
        <w:ind w:firstLine="420" w:firstLineChars="200"/>
        <w:rPr>
          <w:rFonts w:ascii="Times New Roman" w:eastAsia="宋体" w:hAnsi="Times New Roman"/>
        </w:rPr>
      </w:pPr>
      <w:r>
        <w:rPr>
          <w:rFonts w:ascii="Times New Roman" w:eastAsia="宋体" w:hAnsi="宋体"/>
        </w:rPr>
        <w:t>(</w:t>
      </w:r>
      <w:r>
        <w:rPr>
          <w:rFonts w:ascii="Times New Roman" w:eastAsia="宋体" w:hAnsi="Times New Roman"/>
        </w:rPr>
        <w:t>2</w:t>
      </w:r>
      <w:r>
        <w:rPr>
          <w:rFonts w:ascii="Times New Roman" w:eastAsia="宋体" w:hAnsi="宋体"/>
        </w:rPr>
        <w:t>)作用</w:t>
      </w:r>
    </w:p>
    <w:p>
      <w:pPr>
        <w:tabs>
          <w:tab w:val="left" w:pos="1871"/>
          <w:tab w:val="left" w:pos="3407"/>
          <w:tab w:val="left" w:pos="4949"/>
          <w:tab w:val="left" w:pos="6599"/>
        </w:tabs>
        <w:ind w:firstLine="420" w:firstLineChars="200"/>
        <w:rPr>
          <w:rFonts w:ascii="Times New Roman" w:eastAsia="宋体" w:hAnsi="Times New Roman"/>
        </w:rPr>
      </w:pPr>
      <w:r>
        <w:rPr>
          <w:rFonts w:ascii="Times New Roman" w:eastAsia="宋体" w:hAnsi="宋体"/>
        </w:rPr>
        <w:t>(</w:t>
      </w:r>
      <w:r>
        <w:rPr>
          <w:rFonts w:ascii="Times New Roman" w:eastAsia="宋体" w:hAnsi="Times New Roman"/>
        </w:rPr>
        <w:t>3</w:t>
      </w:r>
      <w:r>
        <w:rPr>
          <w:rFonts w:ascii="Times New Roman" w:eastAsia="宋体" w:hAnsi="宋体"/>
        </w:rPr>
        <w:t>)特点</w:t>
      </w:r>
    </w:p>
    <w:p>
      <w:pPr>
        <w:tabs>
          <w:tab w:val="left" w:pos="1871"/>
          <w:tab w:val="left" w:pos="3407"/>
          <w:tab w:val="left" w:pos="4949"/>
          <w:tab w:val="left" w:pos="6599"/>
        </w:tabs>
        <w:ind w:firstLine="420" w:firstLineChars="200"/>
        <w:rPr>
          <w:rFonts w:ascii="Times New Roman" w:eastAsia="宋体" w:hAnsi="Times New Roman"/>
        </w:rPr>
      </w:pPr>
      <w:r>
        <w:rPr>
          <w:rFonts w:ascii="Times New Roman" w:eastAsia="宋体" w:hAnsi="宋体"/>
        </w:rPr>
        <w:t>三、分解反应</w:t>
      </w:r>
    </w:p>
    <w:p>
      <w:pPr>
        <w:tabs>
          <w:tab w:val="left" w:pos="1871"/>
          <w:tab w:val="left" w:pos="3407"/>
          <w:tab w:val="left" w:pos="4949"/>
          <w:tab w:val="left" w:pos="6599"/>
        </w:tabs>
        <w:ind w:firstLine="420" w:firstLineChars="200"/>
        <w:rPr>
          <w:rFonts w:ascii="Times New Roman" w:eastAsia="宋体" w:hAnsi="Times New Roman"/>
        </w:rPr>
      </w:pPr>
      <w:r>
        <w:rPr>
          <w:rFonts w:ascii="Times New Roman" w:eastAsia="宋体" w:hAnsi="宋体"/>
        </w:rPr>
        <w:t>由一种反应物生成两种或两种以上其他物质的反应,可表示为</w:t>
      </w:r>
      <w:r>
        <w:rPr>
          <w:rFonts w:ascii="Times New Roman" w:eastAsia="宋体" w:hAnsi="Times New Roman"/>
        </w:rPr>
        <w:t>C</w:t>
      </w:r>
      <w:r>
        <w:rPr>
          <w:rFonts w:ascii="Times New Roman" w:eastAsia="宋体" w:hAnsi="Times New Roman"/>
        </w:rPr>
        <w:drawing>
          <wp:inline distT="0" distB="0" distL="0" distR="0">
            <wp:extent cx="259080" cy="146050"/>
            <wp:effectExtent l="0" t="0" r="7620" b="635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pic:cNvPicPr>
                      <a:picLocks noChangeAspect="1"/>
                    </pic:cNvPicPr>
                  </pic:nvPicPr>
                  <pic:blipFill>
                    <a:blip xmlns:r="http://schemas.openxmlformats.org/officeDocument/2006/relationships" r:embed="rId11"/>
                    <a:stretch>
                      <a:fillRect/>
                    </a:stretch>
                  </pic:blipFill>
                  <pic:spPr>
                    <a:xfrm>
                      <a:off x="0" y="0"/>
                      <a:ext cx="259200" cy="146160"/>
                    </a:xfrm>
                    <a:prstGeom prst="rect">
                      <a:avLst/>
                    </a:prstGeom>
                  </pic:spPr>
                </pic:pic>
              </a:graphicData>
            </a:graphic>
          </wp:inline>
        </w:drawing>
      </w:r>
      <w:r>
        <w:rPr>
          <w:rFonts w:ascii="Times New Roman" w:eastAsia="宋体" w:hAnsi="Times New Roman"/>
        </w:rPr>
        <w:t>A+B+…</w:t>
      </w:r>
      <w:r>
        <w:rPr>
          <w:rFonts w:ascii="Times New Roman" w:eastAsia="宋体" w:hAnsi="宋体"/>
        </w:rPr>
        <w:t>,特点是</w:t>
      </w:r>
      <w:r>
        <w:rPr>
          <w:rFonts w:ascii="Times New Roman" w:eastAsia="宋体" w:hAnsi="Times New Roman" w:cs="Times New Roman"/>
        </w:rPr>
        <w:t>“</w:t>
      </w:r>
      <w:r>
        <w:rPr>
          <w:rFonts w:ascii="Times New Roman" w:eastAsia="宋体" w:hAnsi="宋体"/>
        </w:rPr>
        <w:t>一变多</w:t>
      </w:r>
      <w:r>
        <w:rPr>
          <w:rFonts w:ascii="Times New Roman" w:eastAsia="宋体" w:hAnsi="Times New Roman" w:cs="Times New Roman"/>
        </w:rPr>
        <w:t>”</w:t>
      </w:r>
      <w:r>
        <w:rPr>
          <w:rFonts w:ascii="Times New Roman" w:eastAsia="宋体" w:hAnsi="宋体"/>
        </w:rPr>
        <w:t>。</w:t>
      </w:r>
    </w:p>
    <w:p>
      <w:pPr>
        <w:tabs>
          <w:tab w:val="left" w:pos="1871"/>
          <w:tab w:val="left" w:pos="3407"/>
          <w:tab w:val="left" w:pos="4949"/>
          <w:tab w:val="left" w:pos="6599"/>
        </w:tabs>
        <w:jc w:val="center"/>
        <w:rPr>
          <w:rFonts w:ascii="Times New Roman" w:eastAsia="宋体" w:hAnsi="Times New Roman"/>
        </w:rPr>
      </w:pPr>
      <w:r>
        <w:rPr>
          <w:rFonts w:ascii="Cambria Math" w:eastAsia="NEU-BZ-S92" w:hAnsi="Cambria Math"/>
          <w:color w:val="FF00FF"/>
        </w:rPr>
        <w:t>◇</w:t>
      </w:r>
      <w:r>
        <w:rPr>
          <w:rFonts w:ascii="Times New Roman" w:eastAsia="楷体" w:hAnsi="楷体"/>
          <w:color w:val="FF00FF"/>
          <w:sz w:val="36"/>
        </w:rPr>
        <w:t>教学反思</w:t>
      </w:r>
      <w:r>
        <w:rPr>
          <w:rFonts w:ascii="Cambria Math" w:eastAsia="NEU-BZ-S92" w:hAnsi="Cambria Math"/>
          <w:color w:val="FF00FF"/>
        </w:rPr>
        <w:t>◇</w:t>
      </w:r>
    </w:p>
    <w:p>
      <w:pPr>
        <w:tabs>
          <w:tab w:val="left" w:pos="1871"/>
          <w:tab w:val="left" w:pos="3407"/>
          <w:tab w:val="left" w:pos="4949"/>
          <w:tab w:val="left" w:pos="6599"/>
        </w:tabs>
        <w:ind w:firstLine="420" w:firstLineChars="200"/>
        <w:rPr>
          <w:rFonts w:ascii="Times New Roman" w:eastAsia="宋体" w:hAnsi="Times New Roman"/>
        </w:rPr>
      </w:pPr>
      <w:r>
        <w:rPr>
          <w:rFonts w:ascii="Times New Roman" w:eastAsia="宋体" w:hAnsi="宋体"/>
        </w:rPr>
        <w:t>催化剂的概念是本课时的教学难点,在此只能根据实验的表面现象作简单介绍,使学生初步了解催化剂和催化作用。除此之外,可以通过课外阅读相关资料、进行课外实验等让学生自己探索。</w:t>
      </w:r>
    </w:p>
    <w:p/>
    <w:sectPr>
      <w:pgSz w:w="11906" w:h="16838"/>
      <w:pgMar w:top="1440" w:right="1800" w:bottom="1440" w:left="180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NEU-BZ-S92">
    <w:altName w:val="宋体"/>
    <w:panose1 w:val="00000000000000000000"/>
    <w:charset w:val="86"/>
    <w:family w:val="auto"/>
    <w:pitch w:val="default"/>
    <w:sig w:usb0="00000000" w:usb1="00000000" w:usb2="05000016" w:usb3="00000000" w:csb0="00040001" w:csb1="00000000"/>
  </w:font>
  <w:font w:name="方正书宋_GBK">
    <w:altName w:val="Arial Unicode MS"/>
    <w:panose1 w:val="03000509000000000000"/>
    <w:charset w:val="86"/>
    <w:family w:val="script"/>
    <w:pitch w:val="default"/>
    <w:sig w:usb0="00000000" w:usb1="00000000" w:usb2="00000010" w:usb3="00000000" w:csb0="00040000" w:csb1="00000000"/>
  </w:font>
  <w:font w:name="Cambria Math">
    <w:panose1 w:val="02040503050406030204"/>
    <w:charset w:val="00"/>
    <w:family w:val="roman"/>
    <w:pitch w:val="default"/>
    <w:sig w:usb0="E00002FF" w:usb1="420024FF" w:usb2="00000000" w:usb3="00000000" w:csb0="2000019F"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Ansi="NEU-BZ-S92" w:asciiTheme="minorHAnsi" w:eastAsiaTheme="minorEastAsia" w:cstheme="minorBidi"/>
      </w:rPr>
    </w:rPrDefault>
    <w:pPrDefault>
      <w:pPr>
        <w:spacing w:after="200" w:line="276" w:lineRule="auto"/>
      </w:pPr>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rPr>
      <w:rFonts w:ascii="NEU-BZ-S92" w:eastAsia="方正书宋_GBK" w:hAnsi="NEU-BZ-S92" w:cstheme="minorBidi"/>
      <w:color w:val="000000"/>
      <w:sz w:val="21"/>
      <w:szCs w:val="22"/>
      <w:lang w:val="en-US" w:eastAsia="zh-CN" w:bidi="ar-SA"/>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6.png" /><Relationship Id="rId11" Type="http://schemas.openxmlformats.org/officeDocument/2006/relationships/image" Target="media/image7.jpeg"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jpeg" /><Relationship Id="rId7" Type="http://schemas.openxmlformats.org/officeDocument/2006/relationships/image" Target="media/image3.jpeg" /><Relationship Id="rId8" Type="http://schemas.openxmlformats.org/officeDocument/2006/relationships/image" Target="media/image4.png" /><Relationship Id="rId9" Type="http://schemas.openxmlformats.org/officeDocument/2006/relationships/image" Target="media/image5.jpe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木牍教育</dc:creator>
  <cp:lastModifiedBy>木牍教育</cp:lastModifiedBy>
  <cp:revision>1</cp:revision>
  <dcterms:created xsi:type="dcterms:W3CDTF">2019-05-06T09:21:00Z</dcterms:created>
  <dcterms:modified xsi:type="dcterms:W3CDTF">2019-05-06T09:22:09Z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