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30" w:rsidRDefault="006E2149" w:rsidP="00BC2230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04pt;margin-top:938pt;width:20pt;height:33pt;z-index:251658240;mso-position-horizontal-relative:page;mso-position-vertical-relative:top-margin-area">
            <v:imagedata r:id="rId7" o:title=""/>
            <w10:wrap anchorx="page"/>
          </v:shape>
        </w:pict>
      </w:r>
      <w:r w:rsidR="00EE2C1A">
        <w:rPr>
          <w:rFonts w:ascii="宋体" w:hAnsi="宋体" w:hint="eastAsia"/>
          <w:b/>
          <w:bCs/>
          <w:sz w:val="32"/>
          <w:szCs w:val="32"/>
        </w:rPr>
        <w:t>九年级化学下册导学案</w:t>
      </w:r>
    </w:p>
    <w:p w:rsidR="00BC2230" w:rsidRDefault="00EE2C1A" w:rsidP="00BC2230">
      <w:pPr>
        <w:rPr>
          <w:rFonts w:ascii="宋体" w:hAnsi="宋体" w:cs="宋体"/>
          <w:b/>
          <w:bCs/>
          <w:sz w:val="24"/>
          <w:szCs w:val="24"/>
        </w:rPr>
      </w:pPr>
    </w:p>
    <w:tbl>
      <w:tblPr>
        <w:tblStyle w:val="a3"/>
        <w:tblW w:w="9719" w:type="dxa"/>
        <w:tblInd w:w="141" w:type="dxa"/>
        <w:tblLayout w:type="fixed"/>
        <w:tblLook w:val="04A0"/>
      </w:tblPr>
      <w:tblGrid>
        <w:gridCol w:w="740"/>
        <w:gridCol w:w="2163"/>
        <w:gridCol w:w="955"/>
        <w:gridCol w:w="2985"/>
        <w:gridCol w:w="1197"/>
        <w:gridCol w:w="1679"/>
      </w:tblGrid>
      <w:tr w:rsidR="006E2149" w:rsidTr="00743235">
        <w:trPr>
          <w:trHeight w:val="3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30" w:rsidRDefault="00EE2C1A" w:rsidP="00743235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30" w:rsidRDefault="00EE2C1A" w:rsidP="00743235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9.3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溶液的浓度（第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一课时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  <w:bookmarkEnd w:id="0"/>
          </w:p>
        </w:tc>
      </w:tr>
      <w:tr w:rsidR="006E2149" w:rsidTr="00743235">
        <w:trPr>
          <w:trHeight w:val="3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30" w:rsidRDefault="00EE2C1A" w:rsidP="00743235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课型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30" w:rsidRDefault="00EE2C1A" w:rsidP="00743235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新授课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30" w:rsidRDefault="00EE2C1A" w:rsidP="00743235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主备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30" w:rsidRDefault="00EE2C1A" w:rsidP="00743235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30" w:rsidRDefault="00EE2C1A" w:rsidP="00743235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审核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30" w:rsidRDefault="00EE2C1A" w:rsidP="00743235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6E2149" w:rsidTr="00743235">
        <w:trPr>
          <w:trHeight w:val="77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30" w:rsidRDefault="00EE2C1A" w:rsidP="00743235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学习</w:t>
            </w:r>
          </w:p>
          <w:p w:rsidR="00BC2230" w:rsidRDefault="00EE2C1A" w:rsidP="00743235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8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30" w:rsidRDefault="00EE2C1A" w:rsidP="00743235">
            <w:pPr>
              <w:widowControl/>
              <w:numPr>
                <w:ilvl w:val="0"/>
                <w:numId w:val="1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掌握溶液浓稀的一种定量表示方式——溶质的质量分数。</w:t>
            </w:r>
          </w:p>
          <w:p w:rsidR="00BC2230" w:rsidRDefault="00EE2C1A" w:rsidP="00743235">
            <w:pPr>
              <w:widowControl/>
              <w:numPr>
                <w:ilvl w:val="0"/>
                <w:numId w:val="1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能进行关于溶质的质量分数的计算。</w:t>
            </w:r>
          </w:p>
          <w:p w:rsidR="00BC2230" w:rsidRPr="00462498" w:rsidRDefault="00EE2C1A" w:rsidP="00743235">
            <w:pPr>
              <w:widowControl/>
              <w:numPr>
                <w:ilvl w:val="0"/>
                <w:numId w:val="1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理解固体物质的溶解度与溶质的质量分数的区别和联系。</w:t>
            </w:r>
          </w:p>
        </w:tc>
      </w:tr>
      <w:tr w:rsidR="006E2149" w:rsidTr="00743235">
        <w:trPr>
          <w:trHeight w:val="779"/>
        </w:trPr>
        <w:tc>
          <w:tcPr>
            <w:tcW w:w="9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【经典回顾】</w:t>
            </w:r>
          </w:p>
          <w:p w:rsidR="00BC2230" w:rsidRDefault="00EE2C1A" w:rsidP="00743235">
            <w:pPr>
              <w:widowControl/>
              <w:numPr>
                <w:ilvl w:val="0"/>
                <w:numId w:val="2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什么是固体物质的溶解度？</w:t>
            </w:r>
          </w:p>
          <w:p w:rsidR="00BC2230" w:rsidRDefault="00EE2C1A" w:rsidP="00743235">
            <w:pPr>
              <w:widowControl/>
              <w:numPr>
                <w:ilvl w:val="0"/>
                <w:numId w:val="2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溶液是由和组成。</w:t>
            </w:r>
          </w:p>
          <w:p w:rsidR="00BC2230" w:rsidRDefault="00EE2C1A" w:rsidP="00743235">
            <w:pPr>
              <w:widowControl/>
              <w:numPr>
                <w:ilvl w:val="0"/>
                <w:numId w:val="2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溶液的质量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=+________________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【导学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】：溶质质量分数</w:t>
            </w:r>
          </w:p>
          <w:p w:rsidR="00BC2230" w:rsidRDefault="00EE2C1A" w:rsidP="00743235">
            <w:pPr>
              <w:widowControl/>
              <w:numPr>
                <w:ilvl w:val="0"/>
                <w:numId w:val="3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溶质质量分数是。</w:t>
            </w:r>
          </w:p>
          <w:p w:rsidR="00BC2230" w:rsidRDefault="00EE2C1A" w:rsidP="00743235">
            <w:pPr>
              <w:widowControl/>
              <w:numPr>
                <w:ilvl w:val="0"/>
                <w:numId w:val="3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思考引入：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℃时，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100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克溶液中溶解有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克硝酸钾所得溶液与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℃时，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180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克溶液中溶解有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32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克的硝酸钾所得溶液相比哪一个更浓？你是如何比较的？</w:t>
            </w:r>
          </w:p>
          <w:p w:rsidR="00BC2230" w:rsidRDefault="00EE2C1A" w:rsidP="00743235">
            <w:pPr>
              <w:widowControl/>
              <w:numPr>
                <w:ilvl w:val="0"/>
                <w:numId w:val="3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溶质的质量分数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=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。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该计算式还可以演变成：溶质的质量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=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。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知识提示：溶液的体积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=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溶液的质量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溶液的密度。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溶质的质量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=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溶液的体积×溶液的密度×溶质的质量分数。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【测试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】</w:t>
            </w:r>
          </w:p>
          <w:p w:rsidR="00BC2230" w:rsidRDefault="00EE2C1A" w:rsidP="00743235">
            <w:pPr>
              <w:widowControl/>
              <w:numPr>
                <w:ilvl w:val="0"/>
                <w:numId w:val="4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把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15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克糖放在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85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克水中所得溶液的溶质质理分数是。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b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.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将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4g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氢氧化钠完全溶于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46g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水中同，则所得溶液溶质质量分数为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_________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。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3.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向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100g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水中辊入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30g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固体，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5g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未溶，则所得溶液溶质质量分数为（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）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A.25%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ab/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ab/>
              <w:t>B.30%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ab/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ab/>
              <w:t>C.20%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ab/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ab/>
              <w:t>D.5%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4..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将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10%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的食盐溶液倒出一半，质量分数是（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）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A.20%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ab/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ab/>
              <w:t>B.5%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ab/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ab/>
              <w:t>C.10%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ab/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ab/>
              <w:t>D.15%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5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、</w:t>
            </w:r>
          </w:p>
          <w:tbl>
            <w:tblPr>
              <w:tblW w:w="7512" w:type="dxa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17"/>
              <w:gridCol w:w="1933"/>
              <w:gridCol w:w="2170"/>
              <w:gridCol w:w="1992"/>
            </w:tblGrid>
            <w:tr w:rsidR="006E2149" w:rsidTr="00743235">
              <w:tc>
                <w:tcPr>
                  <w:tcW w:w="1417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氯化钠溶液</w:t>
                  </w:r>
                </w:p>
              </w:tc>
              <w:tc>
                <w:tcPr>
                  <w:tcW w:w="1933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水（溶剂）</w:t>
                  </w:r>
                </w:p>
              </w:tc>
              <w:tc>
                <w:tcPr>
                  <w:tcW w:w="2170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氧化钠（溶质）</w:t>
                  </w:r>
                </w:p>
              </w:tc>
              <w:tc>
                <w:tcPr>
                  <w:tcW w:w="1992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溶质质量分数</w:t>
                  </w:r>
                </w:p>
              </w:tc>
            </w:tr>
            <w:tr w:rsidR="006E2149" w:rsidTr="00743235">
              <w:tc>
                <w:tcPr>
                  <w:tcW w:w="1417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100g</w:t>
                  </w:r>
                </w:p>
              </w:tc>
              <w:tc>
                <w:tcPr>
                  <w:tcW w:w="1933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96g</w:t>
                  </w:r>
                </w:p>
              </w:tc>
              <w:tc>
                <w:tcPr>
                  <w:tcW w:w="2170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？</w:t>
                  </w:r>
                </w:p>
              </w:tc>
              <w:tc>
                <w:tcPr>
                  <w:tcW w:w="1992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？</w:t>
                  </w:r>
                </w:p>
              </w:tc>
            </w:tr>
            <w:tr w:rsidR="006E2149" w:rsidTr="00743235">
              <w:tc>
                <w:tcPr>
                  <w:tcW w:w="1417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933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？</w:t>
                  </w:r>
                </w:p>
              </w:tc>
              <w:tc>
                <w:tcPr>
                  <w:tcW w:w="2170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10g</w:t>
                  </w:r>
                </w:p>
              </w:tc>
              <w:tc>
                <w:tcPr>
                  <w:tcW w:w="1992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？</w:t>
                  </w:r>
                </w:p>
              </w:tc>
            </w:tr>
            <w:tr w:rsidR="006E2149" w:rsidTr="00743235">
              <w:tc>
                <w:tcPr>
                  <w:tcW w:w="1417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150g</w:t>
                  </w:r>
                </w:p>
              </w:tc>
              <w:tc>
                <w:tcPr>
                  <w:tcW w:w="1933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？</w:t>
                  </w:r>
                </w:p>
              </w:tc>
              <w:tc>
                <w:tcPr>
                  <w:tcW w:w="2170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？</w:t>
                  </w:r>
                </w:p>
              </w:tc>
              <w:tc>
                <w:tcPr>
                  <w:tcW w:w="1992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16%</w:t>
                  </w:r>
                </w:p>
              </w:tc>
            </w:tr>
            <w:tr w:rsidR="006E2149" w:rsidTr="00743235">
              <w:tc>
                <w:tcPr>
                  <w:tcW w:w="1417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？</w:t>
                  </w:r>
                </w:p>
              </w:tc>
              <w:tc>
                <w:tcPr>
                  <w:tcW w:w="1933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150g</w:t>
                  </w:r>
                </w:p>
              </w:tc>
              <w:tc>
                <w:tcPr>
                  <w:tcW w:w="2170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50g</w:t>
                  </w:r>
                </w:p>
              </w:tc>
              <w:tc>
                <w:tcPr>
                  <w:tcW w:w="1992" w:type="dxa"/>
                </w:tcPr>
                <w:p w:rsidR="00BC2230" w:rsidRDefault="00EE2C1A" w:rsidP="00743235">
                  <w:pPr>
                    <w:autoSpaceDN w:val="0"/>
                    <w:spacing w:line="312" w:lineRule="auto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？</w:t>
                  </w:r>
                </w:p>
              </w:tc>
            </w:tr>
          </w:tbl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b/>
                <w:sz w:val="28"/>
                <w:szCs w:val="28"/>
              </w:rPr>
              <w:t>6.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200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克溶质质量分数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30%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的氯化钠溶液中，溶质和溶剂各多少克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?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【测试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】</w:t>
            </w:r>
          </w:p>
          <w:p w:rsidR="00BC2230" w:rsidRDefault="00EE2C1A" w:rsidP="00743235">
            <w:pPr>
              <w:widowControl/>
              <w:numPr>
                <w:ilvl w:val="0"/>
                <w:numId w:val="5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在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85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克的水中加入了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15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克蔗糖完全溶解所得到的糖水溶液的溶质质量分数为多少？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BC2230" w:rsidRDefault="00EE2C1A" w:rsidP="00743235">
            <w:pPr>
              <w:widowControl/>
              <w:numPr>
                <w:ilvl w:val="0"/>
                <w:numId w:val="5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农业生产中要配置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500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千克食盐溶液，其溶质质理分数为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25%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，则需氯化钠固体和水的质量分别是多少？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BC2230" w:rsidRPr="00462498" w:rsidRDefault="00EE2C1A" w:rsidP="00743235">
            <w:pPr>
              <w:widowControl/>
              <w:numPr>
                <w:ilvl w:val="0"/>
                <w:numId w:val="5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b/>
                <w:sz w:val="28"/>
                <w:szCs w:val="28"/>
              </w:rPr>
              <w:t>200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克碘酒溶质质量分数为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4%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，问碘和酒精质量各为多少？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【导学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】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50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℃时，氯化铵的溶解度为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50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克。（有计算步骤）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计算：（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）该饱和溶液的溶质质量分数。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）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50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克水中最多可溶解氯化铵，向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50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克水中加入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克氯化铵所得的溶液的溶质质量分数，向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50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克水中加入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30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克氯化铵所得溶液的溶质质量分数为。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b/>
                <w:sz w:val="28"/>
                <w:szCs w:val="28"/>
              </w:rPr>
              <w:t>目标反馈：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1.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将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100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10%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氯化钠溶液蒸发掉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克水无晶体析出后所得溶液的溶质质量分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数为多少？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2.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在农业生产中有时用质量分数为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10%-20%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的食盐溶液来选种。若用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100g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水和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20g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食盐来配制溶液，是否符合要求。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b/>
                <w:sz w:val="28"/>
                <w:szCs w:val="28"/>
              </w:rPr>
              <w:t>3.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现要配制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50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10%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的氯化钾溶液，需要溶质和溶剂水的质量分别是多少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?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b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.1000ml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密度为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1.5g/cm</w:t>
            </w:r>
            <w:r>
              <w:rPr>
                <w:rFonts w:ascii="宋体" w:hAnsi="宋体" w:cs="宋体" w:hint="eastAsia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的溶质质量分数为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60%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的硫酸溶液中含水多少？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5.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向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90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10%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的硝酸钾溶液中加入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克硝酸钾或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克水之后得到的两种溶液的溶质质量分数分别是多少？</w:t>
            </w: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BC2230" w:rsidRDefault="00EE2C1A" w:rsidP="00743235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703244" w:rsidRDefault="00EE2C1A"/>
    <w:sectPr w:rsidR="00703244" w:rsidSect="006E2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C1A" w:rsidRDefault="00EE2C1A" w:rsidP="00462498">
      <w:r>
        <w:separator/>
      </w:r>
    </w:p>
  </w:endnote>
  <w:endnote w:type="continuationSeparator" w:id="1">
    <w:p w:rsidR="00EE2C1A" w:rsidRDefault="00EE2C1A" w:rsidP="00462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C1A" w:rsidRDefault="00EE2C1A" w:rsidP="00462498">
      <w:r>
        <w:separator/>
      </w:r>
    </w:p>
  </w:footnote>
  <w:footnote w:type="continuationSeparator" w:id="1">
    <w:p w:rsidR="00EE2C1A" w:rsidRDefault="00EE2C1A" w:rsidP="004624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D8EE6"/>
    <w:multiLevelType w:val="singleLevel"/>
    <w:tmpl w:val="532D8EE6"/>
    <w:lvl w:ilvl="0">
      <w:start w:val="1"/>
      <w:numFmt w:val="decimal"/>
      <w:suff w:val="nothing"/>
      <w:lvlText w:val="%1."/>
      <w:lvlJc w:val="left"/>
    </w:lvl>
  </w:abstractNum>
  <w:abstractNum w:abstractNumId="1">
    <w:nsid w:val="532D8F47"/>
    <w:multiLevelType w:val="singleLevel"/>
    <w:tmpl w:val="532D8F47"/>
    <w:lvl w:ilvl="0">
      <w:start w:val="1"/>
      <w:numFmt w:val="decimal"/>
      <w:suff w:val="nothing"/>
      <w:lvlText w:val="%1."/>
      <w:lvlJc w:val="left"/>
    </w:lvl>
  </w:abstractNum>
  <w:abstractNum w:abstractNumId="2">
    <w:nsid w:val="532D8F93"/>
    <w:multiLevelType w:val="singleLevel"/>
    <w:tmpl w:val="532D8F93"/>
    <w:lvl w:ilvl="0">
      <w:start w:val="1"/>
      <w:numFmt w:val="decimal"/>
      <w:suff w:val="nothing"/>
      <w:lvlText w:val="%1."/>
      <w:lvlJc w:val="left"/>
    </w:lvl>
  </w:abstractNum>
  <w:abstractNum w:abstractNumId="3">
    <w:nsid w:val="532D9081"/>
    <w:multiLevelType w:val="singleLevel"/>
    <w:tmpl w:val="532D9081"/>
    <w:lvl w:ilvl="0">
      <w:start w:val="1"/>
      <w:numFmt w:val="decimal"/>
      <w:suff w:val="nothing"/>
      <w:lvlText w:val="%1."/>
      <w:lvlJc w:val="left"/>
    </w:lvl>
  </w:abstractNum>
  <w:abstractNum w:abstractNumId="4">
    <w:nsid w:val="532D9216"/>
    <w:multiLevelType w:val="singleLevel"/>
    <w:tmpl w:val="532D921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149"/>
    <w:rsid w:val="00462498"/>
    <w:rsid w:val="006E2149"/>
    <w:rsid w:val="00EE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30"/>
    <w:pPr>
      <w:widowControl w:val="0"/>
      <w:spacing w:line="240" w:lineRule="auto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C2230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62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624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62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624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2019-03-08T07:45:00Z</dcterms:created>
  <dcterms:modified xsi:type="dcterms:W3CDTF">2019-04-02T23:38:00Z</dcterms:modified>
</cp:coreProperties>
</file>