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CA" w:rsidRPr="00C35E14" w:rsidRDefault="003C0A19" w:rsidP="003D43CA">
      <w:pPr>
        <w:ind w:leftChars="-257" w:left="-4" w:rightChars="-117" w:right="-246" w:hangingChars="298" w:hanging="536"/>
        <w:jc w:val="center"/>
        <w:rPr>
          <w:rFonts w:ascii="宋体" w:hAnsi="宋体"/>
          <w:sz w:val="18"/>
          <w:szCs w:val="18"/>
        </w:rPr>
      </w:pPr>
      <w:bookmarkStart w:id="0" w:name="_GoBack"/>
      <w:r w:rsidRPr="003C0A19">
        <w:rPr>
          <w:rFonts w:ascii="宋体" w:hAnsi="宋体" w:cs="宋体" w:hint="eastAsia"/>
          <w:kern w:val="0"/>
          <w:sz w:val="18"/>
          <w:szCs w:val="18"/>
        </w:rPr>
        <w:t xml:space="preserve">第一节  </w:t>
      </w:r>
      <w:r>
        <w:rPr>
          <w:rFonts w:ascii="宋体" w:hAnsi="宋体" w:cs="宋体" w:hint="eastAsia"/>
          <w:kern w:val="0"/>
          <w:sz w:val="18"/>
          <w:szCs w:val="18"/>
        </w:rPr>
        <w:t xml:space="preserve">酸及其性质   </w:t>
      </w:r>
      <w:r w:rsidRPr="00C35E14">
        <w:rPr>
          <w:rFonts w:ascii="宋体" w:hAnsi="宋体" w:cs="宋体" w:hint="eastAsia"/>
          <w:kern w:val="0"/>
          <w:sz w:val="18"/>
          <w:szCs w:val="18"/>
        </w:rPr>
        <w:t>第三课时</w:t>
      </w:r>
      <w:r w:rsidRPr="003C0A19">
        <w:rPr>
          <w:rFonts w:ascii="宋体" w:hAnsi="宋体" w:cs="宋体" w:hint="eastAsia"/>
          <w:kern w:val="0"/>
          <w:sz w:val="18"/>
          <w:szCs w:val="18"/>
        </w:rPr>
        <w:t>教学设计</w:t>
      </w:r>
      <w:bookmarkEnd w:id="0"/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一、引入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二、新课教学：酸的化学性质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(4)酸与碱的反应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　 NaOH溶液中加酚酞，然后加盐酸振荡。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　 实验，在盛少量Cu(OH)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的试管中加适量水，振荡，观察现象，然后再加适量盐酸（盐酸浓度稍大或加热），再观察发生的变化。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Cu(OH)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2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+ 2HCl = CuCl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2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+ 2H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不溶(蓝色)　　 溶(蓝绿色)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Cu(OH)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2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4 </w:t>
      </w:r>
      <w:r w:rsidRPr="00C35E14">
        <w:rPr>
          <w:rFonts w:ascii="宋体" w:hAnsi="宋体" w:cs="宋体" w:hint="eastAsia"/>
          <w:kern w:val="0"/>
          <w:sz w:val="18"/>
          <w:szCs w:val="18"/>
        </w:rPr>
        <w:t>= CuSO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4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+ 2H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O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现象：Cu(OH)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溶解，溶液呈蓝色。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分析反应的书写规律。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【练习】　 写出氢氧化钾、氢氧化镁、氢氧化铝（胃舒平的主要成分）、氢氧化钙与盐酸反应的化学方程式。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【板书】　酸+碱→盐+水（中和反应）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[讲解]　 以上反应是因为酸电离出的H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perscript"/>
        </w:rPr>
        <w:t xml:space="preserve">+ </w:t>
      </w:r>
      <w:r w:rsidRPr="00C35E14">
        <w:rPr>
          <w:rFonts w:ascii="宋体" w:hAnsi="宋体" w:cs="宋体" w:hint="eastAsia"/>
          <w:kern w:val="0"/>
          <w:sz w:val="18"/>
          <w:szCs w:val="18"/>
        </w:rPr>
        <w:t>所表现的性质。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(5)酸与盐的反应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【演示】　 实验“盐酸与硝酸银反应”，请一位学生书写化学方程式。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AgNO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 xml:space="preserve">3 </w:t>
      </w:r>
      <w:r w:rsidRPr="00C35E14">
        <w:rPr>
          <w:rFonts w:ascii="宋体" w:hAnsi="宋体" w:cs="宋体" w:hint="eastAsia"/>
          <w:kern w:val="0"/>
          <w:sz w:val="18"/>
          <w:szCs w:val="18"/>
        </w:rPr>
        <w:t>+ HCl= AgCl↓+HNO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 （ AgCl↓：白色↓，不溶于水，不溶于稀硝酸 ）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BaC1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+H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=BaSO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↓+2HCl （ 白色沉淀，不溶于水和稀HNO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 ）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在盛少量Na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的试管中；加几滴BaCl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溶液和几滴稀HNO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3．</w:t>
      </w:r>
      <w:r w:rsidRPr="00C35E14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Na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+BaCl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=BaSO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↓+2NaCl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【小结】　 此反应用于检验（硫酸根）包括硫酸和可溶性的硫酸盐。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【思考】　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1．如何鉴别盐酸和硝酸？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【小结】　 盐酸或可溶性的氯化物与AgNO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反应生成不溶于稀HNO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的白色AgCl沉淀。利用此反应检验盐酸和可溶性的氯化物。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【板书】　酸+盐→新酸+新盐 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【小结】　 学生按板书叙述总结出酸的性质，引导学生分析酸与Cu(OH)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(碱)、AgNO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3</w:t>
      </w:r>
      <w:r w:rsidRPr="00C35E14">
        <w:rPr>
          <w:rFonts w:ascii="宋体" w:hAnsi="宋体" w:cs="宋体" w:hint="eastAsia"/>
          <w:kern w:val="0"/>
          <w:sz w:val="18"/>
          <w:szCs w:val="18"/>
        </w:rPr>
        <w:t>(盐)反应时化学方程式中生成物的成分，引出复分解反应的概念。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【板书】　 3．复分解反应：由两种化合物互相交换成分，生成另外两种化合物的反应叫复分解反应。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通式：AB+CD=AD+CB 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复分解反应的条件：</w:t>
      </w:r>
    </w:p>
    <w:p w:rsidR="003D43CA" w:rsidRPr="00C35E14" w:rsidRDefault="003D43CA" w:rsidP="003D43CA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复分解反应一般要在溶液中进行。复分解反应条件应从两方面去考虑。对反应物而言，酸和碱中只要有一个是溶液，盐和碱、盐和盐的反应要求二者均为溶液才能发生反应。对生成物而言，交换离子后，生成难电离的物质，如生成水或气体、沉淀，三者有其一，反应即可发生。此条件可概括为几句顺口溜：复分解，要发生，溶液当中来进行，生成水、气或沉淀，交换成份价不变。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【思考归纳】　 我们学习过中哪几种基本反应类型？请用通式加以表示。</w:t>
      </w:r>
    </w:p>
    <w:p w:rsidR="003D43CA" w:rsidRPr="00C35E14" w:rsidRDefault="003D43CA" w:rsidP="003D43CA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练习：学生举例，教师指正讲解</w:t>
      </w:r>
    </w:p>
    <w:p w:rsidR="000F631E" w:rsidRPr="00184F66" w:rsidRDefault="003D43CA" w:rsidP="00184F66">
      <w:pPr>
        <w:ind w:leftChars="-257" w:left="-4" w:rightChars="-117" w:right="-246" w:hangingChars="298" w:hanging="536"/>
        <w:jc w:val="left"/>
        <w:rPr>
          <w:rFonts w:ascii="宋体" w:hAnsi="宋体" w:cs="宋体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 xml:space="preserve"> [归纳]　 稀H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2</w:t>
      </w:r>
      <w:r w:rsidRPr="00C35E14">
        <w:rPr>
          <w:rFonts w:ascii="宋体" w:hAnsi="宋体" w:cs="宋体" w:hint="eastAsia"/>
          <w:kern w:val="0"/>
          <w:sz w:val="18"/>
          <w:szCs w:val="18"/>
        </w:rPr>
        <w:t>SO</w:t>
      </w:r>
      <w:r w:rsidRPr="00C35E14">
        <w:rPr>
          <w:rFonts w:ascii="宋体" w:hAnsi="宋体" w:cs="宋体" w:hint="eastAsia"/>
          <w:kern w:val="0"/>
          <w:sz w:val="18"/>
          <w:szCs w:val="18"/>
          <w:vertAlign w:val="subscript"/>
        </w:rPr>
        <w:t>4</w:t>
      </w:r>
      <w:r w:rsidRPr="00C35E14">
        <w:rPr>
          <w:rFonts w:ascii="宋体" w:hAnsi="宋体" w:cs="宋体" w:hint="eastAsia"/>
          <w:kern w:val="0"/>
          <w:sz w:val="18"/>
          <w:szCs w:val="18"/>
        </w:rPr>
        <w:t>和盐酸一样也能电离出H</w:t>
      </w:r>
      <w:r w:rsidRPr="00C35E14">
        <w:rPr>
          <w:rFonts w:ascii="宋体" w:hAnsi="宋体" w:cs="宋体" w:hint="eastAsia"/>
          <w:kern w:val="0"/>
          <w:sz w:val="18"/>
          <w:szCs w:val="18"/>
          <w:vertAlign w:val="superscript"/>
        </w:rPr>
        <w:t>+</w:t>
      </w:r>
      <w:r w:rsidRPr="00C35E14">
        <w:rPr>
          <w:rFonts w:ascii="宋体" w:hAnsi="宋体" w:cs="宋体" w:hint="eastAsia"/>
          <w:kern w:val="0"/>
          <w:sz w:val="18"/>
          <w:szCs w:val="18"/>
        </w:rPr>
        <w:t>和酸根离子，其化学性质相似。</w:t>
      </w:r>
    </w:p>
    <w:sectPr w:rsidR="000F631E" w:rsidRPr="00184F66" w:rsidSect="0070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6A" w:rsidRDefault="0000106A" w:rsidP="00184F66">
      <w:r>
        <w:separator/>
      </w:r>
    </w:p>
  </w:endnote>
  <w:endnote w:type="continuationSeparator" w:id="1">
    <w:p w:rsidR="0000106A" w:rsidRDefault="0000106A" w:rsidP="0018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6A" w:rsidRDefault="0000106A" w:rsidP="00184F66">
      <w:r>
        <w:separator/>
      </w:r>
    </w:p>
  </w:footnote>
  <w:footnote w:type="continuationSeparator" w:id="1">
    <w:p w:rsidR="0000106A" w:rsidRDefault="0000106A" w:rsidP="00184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3CA"/>
    <w:rsid w:val="0000106A"/>
    <w:rsid w:val="000F631E"/>
    <w:rsid w:val="00184F66"/>
    <w:rsid w:val="003C0A19"/>
    <w:rsid w:val="003D43CA"/>
    <w:rsid w:val="0070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F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F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2018-01-19T07:18:00Z</dcterms:created>
  <dcterms:modified xsi:type="dcterms:W3CDTF">2019-03-16T12:51:00Z</dcterms:modified>
</cp:coreProperties>
</file>